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E93CB4" w:rsidRDefault="002748B1" w:rsidP="002748B1">
            <w:pPr>
              <w:ind w:right="22"/>
              <w:jc w:val="right"/>
              <w:rPr>
                <w:rFonts w:ascii="Arial" w:eastAsia="Times New Roman" w:hAnsi="Arial" w:cs="Arial"/>
                <w:b/>
                <w:sz w:val="24"/>
                <w:szCs w:val="24"/>
                <w:lang w:eastAsia="en-AU"/>
              </w:rPr>
            </w:pPr>
          </w:p>
          <w:p w14:paraId="69D1D33C" w14:textId="090F3486" w:rsidR="002748B1" w:rsidRPr="00E93CB4" w:rsidRDefault="002748B1" w:rsidP="002748B1">
            <w:pPr>
              <w:ind w:right="22"/>
              <w:jc w:val="both"/>
              <w:rPr>
                <w:rFonts w:ascii="Arial" w:eastAsia="Times New Roman" w:hAnsi="Arial" w:cs="Arial"/>
                <w:b/>
                <w:sz w:val="18"/>
                <w:szCs w:val="18"/>
                <w:lang w:eastAsia="en-AU"/>
              </w:rPr>
            </w:pPr>
          </w:p>
          <w:p w14:paraId="1F6F37C1" w14:textId="2ED4D343" w:rsidR="002748B1" w:rsidRPr="00E93CB4" w:rsidRDefault="007D5B4E" w:rsidP="000808D5">
            <w:pPr>
              <w:ind w:right="22"/>
              <w:jc w:val="right"/>
              <w:rPr>
                <w:rFonts w:ascii="Arial" w:hAnsi="Arial" w:cs="Arial"/>
                <w:sz w:val="24"/>
                <w:szCs w:val="24"/>
              </w:rPr>
            </w:pPr>
            <w:r w:rsidRPr="00CF1325">
              <w:rPr>
                <w:rFonts w:ascii="Arial" w:hAnsi="Arial" w:cs="Arial"/>
                <w:noProof/>
              </w:rPr>
              <w:drawing>
                <wp:inline distT="0" distB="0" distL="0" distR="0" wp14:anchorId="35B9784C" wp14:editId="2748D5FA">
                  <wp:extent cx="1661161"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6005" cy="590368"/>
                          </a:xfrm>
                          <a:prstGeom prst="rect">
                            <a:avLst/>
                          </a:prstGeom>
                        </pic:spPr>
                      </pic:pic>
                    </a:graphicData>
                  </a:graphic>
                </wp:inline>
              </w:drawing>
            </w:r>
          </w:p>
        </w:tc>
      </w:tr>
      <w:tr w:rsidR="007D5B4E" w:rsidRPr="007D5B4E" w14:paraId="11ED0E97" w14:textId="77777777" w:rsidTr="60882B5E">
        <w:tc>
          <w:tcPr>
            <w:tcW w:w="9173" w:type="dxa"/>
            <w:gridSpan w:val="2"/>
          </w:tcPr>
          <w:p w14:paraId="035DD02A" w14:textId="77777777" w:rsidR="002748B1" w:rsidRPr="007D5B4E" w:rsidRDefault="002748B1" w:rsidP="005722FD">
            <w:pPr>
              <w:ind w:right="22"/>
              <w:rPr>
                <w:rFonts w:ascii="Arial" w:eastAsia="Times New Roman" w:hAnsi="Arial" w:cs="Arial"/>
                <w:b/>
                <w:sz w:val="18"/>
                <w:szCs w:val="18"/>
                <w:lang w:eastAsia="en-AU"/>
              </w:rPr>
            </w:pPr>
          </w:p>
          <w:p w14:paraId="41078511" w14:textId="65FD3DD5" w:rsidR="002748B1" w:rsidRPr="007D5B4E" w:rsidRDefault="00261406"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DRAFT CONSENT CONDITIONS</w:t>
            </w:r>
          </w:p>
          <w:p w14:paraId="5888C4A7" w14:textId="3F75488B" w:rsidR="002748B1" w:rsidRPr="007D5B4E" w:rsidRDefault="00D15763"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7D5B4E" w:rsidRPr="007D5B4E">
                  <w:rPr>
                    <w:rFonts w:ascii="Arial" w:eastAsia="Times New Roman" w:hAnsi="Arial" w:cs="Arial"/>
                    <w:sz w:val="24"/>
                    <w:szCs w:val="24"/>
                    <w:lang w:eastAsia="en-AU"/>
                  </w:rPr>
                  <w:t>NORTHERN REGIONAL</w:t>
                </w:r>
              </w:sdtContent>
            </w:sdt>
            <w:r w:rsidR="002748B1" w:rsidRPr="007D5B4E">
              <w:rPr>
                <w:rFonts w:ascii="Arial" w:eastAsia="Times New Roman" w:hAnsi="Arial" w:cs="Arial"/>
                <w:sz w:val="24"/>
                <w:szCs w:val="24"/>
                <w:lang w:eastAsia="en-AU"/>
              </w:rPr>
              <w:t xml:space="preserve"> PLANNING PANEL</w:t>
            </w:r>
            <w:r w:rsidR="00E32528" w:rsidRPr="007D5B4E">
              <w:rPr>
                <w:rFonts w:ascii="Arial" w:eastAsia="Times New Roman" w:hAnsi="Arial" w:cs="Arial"/>
                <w:sz w:val="24"/>
                <w:szCs w:val="24"/>
                <w:lang w:eastAsia="en-AU"/>
              </w:rPr>
              <w:t xml:space="preserve"> </w:t>
            </w:r>
          </w:p>
        </w:tc>
      </w:tr>
    </w:tbl>
    <w:p w14:paraId="4E557B1D" w14:textId="77777777" w:rsidR="002748B1" w:rsidRPr="007D5B4E"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7D5B4E" w:rsidRPr="007D5B4E"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7D5B4E" w:rsidRDefault="009B4677" w:rsidP="005722FD">
            <w:pPr>
              <w:spacing w:before="60" w:after="60"/>
              <w:rPr>
                <w:rFonts w:ascii="Arial" w:hAnsi="Arial" w:cs="Arial"/>
                <w:color w:val="auto"/>
              </w:rPr>
            </w:pPr>
            <w:r w:rsidRPr="007D5B4E">
              <w:rPr>
                <w:rFonts w:ascii="Arial" w:hAnsi="Arial" w:cs="Arial"/>
                <w:color w:val="auto"/>
                <w:sz w:val="22"/>
                <w:szCs w:val="22"/>
              </w:rPr>
              <w:t>PANEL REFERENCE &amp; DA NUMBER</w:t>
            </w:r>
          </w:p>
        </w:tc>
        <w:tc>
          <w:tcPr>
            <w:tcW w:w="3393" w:type="pct"/>
            <w:vAlign w:val="center"/>
          </w:tcPr>
          <w:p w14:paraId="626D721E" w14:textId="21AA341E" w:rsidR="002748B1" w:rsidRPr="007D5B4E" w:rsidRDefault="007D5B4E"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7D5B4E">
              <w:rPr>
                <w:rFonts w:ascii="Arial" w:hAnsi="Arial" w:cs="Arial"/>
                <w:color w:val="auto"/>
                <w:sz w:val="22"/>
                <w:szCs w:val="22"/>
                <w:lang w:val="en-AU"/>
              </w:rPr>
              <w:t xml:space="preserve">PPSNTH-141 </w:t>
            </w:r>
            <w:r w:rsidR="002748B1" w:rsidRPr="007D5B4E">
              <w:rPr>
                <w:rFonts w:ascii="Arial" w:hAnsi="Arial" w:cs="Arial"/>
                <w:color w:val="auto"/>
                <w:sz w:val="22"/>
                <w:szCs w:val="22"/>
                <w:lang w:val="en-AU"/>
              </w:rPr>
              <w:t xml:space="preserve">– </w:t>
            </w:r>
            <w:r w:rsidRPr="007D5B4E">
              <w:rPr>
                <w:rFonts w:ascii="Arial" w:hAnsi="Arial" w:cs="Arial"/>
                <w:color w:val="auto"/>
                <w:sz w:val="22"/>
                <w:szCs w:val="22"/>
                <w:lang w:val="en-AU"/>
              </w:rPr>
              <w:t>DA2022/0107</w:t>
            </w:r>
            <w:r w:rsidR="002748B1" w:rsidRPr="007D5B4E">
              <w:rPr>
                <w:rFonts w:ascii="Arial" w:hAnsi="Arial" w:cs="Arial"/>
                <w:color w:val="auto"/>
                <w:sz w:val="22"/>
                <w:szCs w:val="22"/>
                <w:lang w:val="en-AU"/>
              </w:rPr>
              <w:t xml:space="preserve"> </w:t>
            </w:r>
          </w:p>
        </w:tc>
      </w:tr>
      <w:tr w:rsidR="007D5B4E" w:rsidRPr="007D5B4E"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5BA447D9" w:rsidR="009B4677" w:rsidRPr="007D5B4E" w:rsidRDefault="00F60093" w:rsidP="005722FD">
            <w:pPr>
              <w:spacing w:before="60" w:after="60"/>
              <w:rPr>
                <w:rFonts w:ascii="Arial" w:hAnsi="Arial" w:cs="Arial"/>
                <w:color w:val="auto"/>
              </w:rPr>
            </w:pPr>
            <w:r>
              <w:rPr>
                <w:rFonts w:ascii="Arial" w:hAnsi="Arial" w:cs="Arial"/>
                <w:color w:val="auto"/>
                <w:sz w:val="22"/>
                <w:szCs w:val="22"/>
              </w:rPr>
              <w:t>PROPOSAL</w:t>
            </w:r>
            <w:r w:rsidR="009B4677" w:rsidRPr="007D5B4E">
              <w:rPr>
                <w:rFonts w:ascii="Arial" w:hAnsi="Arial" w:cs="Arial"/>
                <w:color w:val="auto"/>
                <w:sz w:val="22"/>
                <w:szCs w:val="22"/>
              </w:rPr>
              <w:t xml:space="preserve"> </w:t>
            </w:r>
          </w:p>
        </w:tc>
        <w:tc>
          <w:tcPr>
            <w:tcW w:w="3393" w:type="pct"/>
            <w:vAlign w:val="center"/>
          </w:tcPr>
          <w:p w14:paraId="2200D55E" w14:textId="7B3E8C39" w:rsidR="009B4677" w:rsidRPr="007D5B4E" w:rsidRDefault="00F60093"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sz w:val="22"/>
                <w:szCs w:val="22"/>
                <w:lang w:val="en-AU"/>
              </w:rPr>
              <w:t>E</w:t>
            </w:r>
            <w:r w:rsidR="007D5B4E" w:rsidRPr="007D5B4E">
              <w:rPr>
                <w:rFonts w:ascii="Arial" w:hAnsi="Arial" w:cs="Arial"/>
                <w:color w:val="auto"/>
                <w:sz w:val="22"/>
                <w:szCs w:val="22"/>
                <w:lang w:val="en-AU"/>
              </w:rPr>
              <w:t>xtractive industry up to 300,000 tonnes per annum</w:t>
            </w:r>
          </w:p>
        </w:tc>
      </w:tr>
      <w:tr w:rsidR="007D5B4E" w:rsidRPr="007D5B4E"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2F3DB552" w:rsidR="007D5B4E" w:rsidRPr="007D5B4E" w:rsidRDefault="00F60093" w:rsidP="007D5B4E">
            <w:pPr>
              <w:spacing w:before="60" w:after="60"/>
              <w:rPr>
                <w:rFonts w:ascii="Arial" w:hAnsi="Arial" w:cs="Arial"/>
                <w:color w:val="auto"/>
              </w:rPr>
            </w:pPr>
            <w:r>
              <w:rPr>
                <w:rFonts w:ascii="Arial" w:hAnsi="Arial" w:cs="Arial"/>
                <w:color w:val="auto"/>
                <w:sz w:val="22"/>
                <w:szCs w:val="22"/>
              </w:rPr>
              <w:t>ADDRESS</w:t>
            </w:r>
          </w:p>
        </w:tc>
        <w:tc>
          <w:tcPr>
            <w:tcW w:w="3393" w:type="pct"/>
            <w:vAlign w:val="center"/>
          </w:tcPr>
          <w:p w14:paraId="47077BF4" w14:textId="1D50C874" w:rsidR="007D5B4E" w:rsidRPr="007D5B4E" w:rsidRDefault="007D5B4E" w:rsidP="007D5B4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5B4E">
              <w:rPr>
                <w:rFonts w:ascii="Arial" w:hAnsi="Arial" w:cs="Arial"/>
                <w:color w:val="auto"/>
                <w:sz w:val="22"/>
                <w:szCs w:val="22"/>
                <w:lang w:val="en-AU"/>
              </w:rPr>
              <w:t>Lot 2 DP 1196757, 1465 Bentley Road, Bentley NSW 2480</w:t>
            </w:r>
          </w:p>
        </w:tc>
      </w:tr>
      <w:tr w:rsidR="007D5B4E" w:rsidRPr="007D5B4E"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7D5B4E" w:rsidRPr="007D5B4E" w:rsidRDefault="007D5B4E" w:rsidP="007D5B4E">
            <w:pPr>
              <w:spacing w:before="60" w:after="60"/>
              <w:rPr>
                <w:rFonts w:ascii="Arial" w:hAnsi="Arial" w:cs="Arial"/>
                <w:color w:val="auto"/>
              </w:rPr>
            </w:pPr>
            <w:r w:rsidRPr="007D5B4E">
              <w:rPr>
                <w:rFonts w:ascii="Arial" w:hAnsi="Arial" w:cs="Arial"/>
                <w:color w:val="auto"/>
                <w:sz w:val="22"/>
                <w:szCs w:val="22"/>
              </w:rPr>
              <w:t>APPLICANT</w:t>
            </w:r>
          </w:p>
        </w:tc>
        <w:tc>
          <w:tcPr>
            <w:tcW w:w="3393" w:type="pct"/>
            <w:vAlign w:val="center"/>
          </w:tcPr>
          <w:p w14:paraId="29657E3F" w14:textId="673EC88F" w:rsidR="007D5B4E" w:rsidRPr="007D5B4E" w:rsidRDefault="007D5B4E" w:rsidP="007D5B4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5B4E">
              <w:rPr>
                <w:rFonts w:ascii="Arial" w:hAnsi="Arial" w:cs="Arial"/>
                <w:color w:val="auto"/>
                <w:sz w:val="22"/>
                <w:szCs w:val="22"/>
                <w:lang w:val="en-AU"/>
              </w:rPr>
              <w:t>R &amp; S Contracting</w:t>
            </w:r>
          </w:p>
        </w:tc>
      </w:tr>
      <w:tr w:rsidR="007D5B4E" w:rsidRPr="007D5B4E"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54F6B072" w:rsidR="007D5B4E" w:rsidRPr="007D5B4E" w:rsidRDefault="007D5B4E" w:rsidP="007D5B4E">
            <w:pPr>
              <w:spacing w:before="60" w:after="60"/>
              <w:rPr>
                <w:rFonts w:ascii="Arial" w:hAnsi="Arial" w:cs="Arial"/>
                <w:color w:val="auto"/>
              </w:rPr>
            </w:pPr>
            <w:r w:rsidRPr="007D5B4E">
              <w:rPr>
                <w:rFonts w:ascii="Arial" w:hAnsi="Arial" w:cs="Arial"/>
                <w:color w:val="auto"/>
                <w:sz w:val="22"/>
                <w:szCs w:val="22"/>
              </w:rPr>
              <w:t xml:space="preserve">APPLICATION TYPE </w:t>
            </w:r>
          </w:p>
        </w:tc>
        <w:tc>
          <w:tcPr>
            <w:tcW w:w="3393" w:type="pct"/>
            <w:vAlign w:val="center"/>
          </w:tcPr>
          <w:p w14:paraId="5C5A9B6E" w14:textId="4585A82F" w:rsidR="007D5B4E" w:rsidRPr="007D5B4E" w:rsidRDefault="007D5B4E" w:rsidP="007D5B4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5B4E">
              <w:rPr>
                <w:rFonts w:ascii="Arial" w:hAnsi="Arial" w:cs="Arial"/>
                <w:color w:val="auto"/>
                <w:sz w:val="22"/>
                <w:szCs w:val="22"/>
                <w:lang w:val="en-AU"/>
              </w:rPr>
              <w:t xml:space="preserve">Development Application </w:t>
            </w:r>
          </w:p>
        </w:tc>
      </w:tr>
    </w:tbl>
    <w:p w14:paraId="62B5B32F" w14:textId="0B065020" w:rsidR="007051EC" w:rsidRDefault="007051EC" w:rsidP="00B95B8C"/>
    <w:p w14:paraId="0C3C9A32" w14:textId="77777777" w:rsidR="007051EC" w:rsidRDefault="007051EC">
      <w:r>
        <w:br w:type="page"/>
      </w:r>
    </w:p>
    <w:tbl>
      <w:tblPr>
        <w:tblW w:w="985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55"/>
      </w:tblGrid>
      <w:tr w:rsidR="007051EC" w:rsidRPr="007051EC" w14:paraId="74B053D3" w14:textId="77777777" w:rsidTr="00C82D91">
        <w:tc>
          <w:tcPr>
            <w:tcW w:w="9855" w:type="dxa"/>
            <w:shd w:val="pct10" w:color="auto" w:fill="auto"/>
          </w:tcPr>
          <w:p w14:paraId="719B05A2" w14:textId="77777777" w:rsidR="007051EC" w:rsidRPr="007051EC" w:rsidRDefault="007051EC" w:rsidP="007051EC">
            <w:pPr>
              <w:spacing w:after="0" w:line="216" w:lineRule="auto"/>
              <w:jc w:val="center"/>
              <w:rPr>
                <w:rFonts w:ascii="Arial" w:eastAsia="Times New Roman" w:hAnsi="Arial" w:cs="Times New Roman"/>
                <w:sz w:val="12"/>
                <w:szCs w:val="12"/>
                <w:lang w:eastAsia="en-AU"/>
              </w:rPr>
            </w:pPr>
          </w:p>
          <w:p w14:paraId="633408D7" w14:textId="77777777" w:rsidR="007051EC" w:rsidRPr="007051EC" w:rsidRDefault="007051EC" w:rsidP="007051EC">
            <w:pPr>
              <w:spacing w:after="0" w:line="216" w:lineRule="auto"/>
              <w:jc w:val="center"/>
              <w:rPr>
                <w:rFonts w:ascii="Arial" w:eastAsia="Times New Roman" w:hAnsi="Arial" w:cs="Arial"/>
                <w:b/>
                <w:sz w:val="28"/>
                <w:lang w:eastAsia="en-AU"/>
              </w:rPr>
            </w:pPr>
            <w:r w:rsidRPr="007051EC">
              <w:rPr>
                <w:rFonts w:ascii="Arial" w:eastAsia="Times New Roman" w:hAnsi="Arial" w:cs="Arial"/>
                <w:b/>
                <w:sz w:val="28"/>
                <w:lang w:eastAsia="en-AU"/>
              </w:rPr>
              <w:t>NOTICE TO APPLICANT OF DETERMINATION OF A</w:t>
            </w:r>
          </w:p>
          <w:p w14:paraId="5E441D02" w14:textId="77777777" w:rsidR="007051EC" w:rsidRPr="007051EC" w:rsidRDefault="007051EC" w:rsidP="007051EC">
            <w:pPr>
              <w:spacing w:after="0" w:line="216" w:lineRule="auto"/>
              <w:jc w:val="center"/>
              <w:rPr>
                <w:rFonts w:ascii="Arial" w:eastAsia="Times New Roman" w:hAnsi="Arial" w:cs="Arial"/>
                <w:sz w:val="28"/>
                <w:lang w:eastAsia="en-AU"/>
              </w:rPr>
            </w:pPr>
            <w:r w:rsidRPr="007051EC">
              <w:rPr>
                <w:rFonts w:ascii="Arial" w:eastAsia="Times New Roman" w:hAnsi="Arial" w:cs="Arial"/>
                <w:b/>
                <w:sz w:val="28"/>
                <w:lang w:eastAsia="en-AU"/>
              </w:rPr>
              <w:t>DEVELOPMENT APPLICATION</w:t>
            </w:r>
            <w:r w:rsidRPr="007051EC">
              <w:rPr>
                <w:rFonts w:ascii="Arial" w:eastAsia="Times New Roman" w:hAnsi="Arial" w:cs="Arial"/>
                <w:sz w:val="28"/>
                <w:lang w:eastAsia="en-AU"/>
              </w:rPr>
              <w:t xml:space="preserve"> </w:t>
            </w:r>
          </w:p>
          <w:p w14:paraId="7619CE0F" w14:textId="77777777" w:rsidR="007051EC" w:rsidRPr="007051EC" w:rsidRDefault="007051EC" w:rsidP="007051EC">
            <w:pPr>
              <w:spacing w:after="0" w:line="216" w:lineRule="auto"/>
              <w:jc w:val="center"/>
              <w:rPr>
                <w:rFonts w:ascii="Arial" w:eastAsia="Times New Roman" w:hAnsi="Arial" w:cs="Arial"/>
                <w:b/>
                <w:sz w:val="12"/>
                <w:szCs w:val="12"/>
                <w:lang w:eastAsia="en-AU"/>
              </w:rPr>
            </w:pPr>
          </w:p>
          <w:p w14:paraId="57030AB6" w14:textId="77777777" w:rsidR="007051EC" w:rsidRPr="007051EC" w:rsidRDefault="007051EC" w:rsidP="007051EC">
            <w:pPr>
              <w:spacing w:after="0" w:line="216" w:lineRule="auto"/>
              <w:jc w:val="center"/>
              <w:rPr>
                <w:rFonts w:ascii="Arial" w:eastAsia="Times New Roman" w:hAnsi="Arial" w:cs="Arial"/>
                <w:b/>
                <w:sz w:val="28"/>
                <w:lang w:eastAsia="en-AU"/>
              </w:rPr>
            </w:pPr>
            <w:r w:rsidRPr="007051EC">
              <w:rPr>
                <w:rFonts w:ascii="Arial" w:eastAsia="Times New Roman" w:hAnsi="Arial" w:cs="Arial"/>
                <w:b/>
                <w:sz w:val="28"/>
                <w:lang w:eastAsia="en-AU"/>
              </w:rPr>
              <w:t>Environmental Planning and Assessment Act, 1979</w:t>
            </w:r>
          </w:p>
          <w:p w14:paraId="2ABECC4C" w14:textId="77777777" w:rsidR="007051EC" w:rsidRPr="007051EC" w:rsidRDefault="007051EC" w:rsidP="007051EC">
            <w:pPr>
              <w:spacing w:after="0" w:line="216" w:lineRule="auto"/>
              <w:jc w:val="center"/>
              <w:rPr>
                <w:rFonts w:ascii="Arial" w:eastAsia="Times New Roman" w:hAnsi="Arial" w:cs="Arial"/>
                <w:sz w:val="12"/>
                <w:szCs w:val="12"/>
                <w:lang w:eastAsia="en-AU"/>
              </w:rPr>
            </w:pPr>
          </w:p>
        </w:tc>
      </w:tr>
    </w:tbl>
    <w:p w14:paraId="2B8CCC26" w14:textId="77777777" w:rsidR="007051EC" w:rsidRPr="007051EC" w:rsidRDefault="007051EC" w:rsidP="007051EC">
      <w:pPr>
        <w:spacing w:after="0" w:line="216" w:lineRule="auto"/>
        <w:jc w:val="center"/>
        <w:rPr>
          <w:rFonts w:ascii="Arial" w:eastAsia="Times New Roman" w:hAnsi="Arial" w:cs="Arial"/>
          <w:b/>
          <w:sz w:val="12"/>
          <w:szCs w:val="12"/>
          <w:lang w:eastAsia="en-AU"/>
        </w:rPr>
      </w:pPr>
    </w:p>
    <w:p w14:paraId="5380A971" w14:textId="5DBC4CA8" w:rsidR="007051EC" w:rsidRPr="007051EC" w:rsidRDefault="00B92188" w:rsidP="007051EC">
      <w:pPr>
        <w:spacing w:after="0" w:line="216" w:lineRule="auto"/>
        <w:ind w:right="-426"/>
        <w:jc w:val="right"/>
        <w:rPr>
          <w:rFonts w:ascii="Arial" w:eastAsia="Times New Roman" w:hAnsi="Arial" w:cs="Arial"/>
          <w:b/>
          <w:lang w:eastAsia="en-AU"/>
        </w:rPr>
      </w:pPr>
      <w:bookmarkStart w:id="0" w:name="OFFICERSNAME"/>
      <w:bookmarkEnd w:id="0"/>
      <w:r w:rsidRPr="00B92188">
        <w:rPr>
          <w:rFonts w:ascii="Arial" w:eastAsia="Times New Roman" w:hAnsi="Arial" w:cs="Arial"/>
          <w:b/>
          <w:highlight w:val="yellow"/>
          <w:lang w:eastAsia="en-AU"/>
        </w:rPr>
        <w:t>TBC</w:t>
      </w:r>
      <w:r w:rsidR="007051EC" w:rsidRPr="00B92188">
        <w:rPr>
          <w:rFonts w:ascii="Arial" w:eastAsia="Times New Roman" w:hAnsi="Arial" w:cs="Arial"/>
          <w:b/>
          <w:highlight w:val="yellow"/>
          <w:lang w:eastAsia="en-AU"/>
        </w:rPr>
        <w:t xml:space="preserve"> -</w:t>
      </w:r>
      <w:r w:rsidR="007051EC" w:rsidRPr="00B92188">
        <w:rPr>
          <w:rFonts w:ascii="Arial" w:eastAsia="Times New Roman" w:hAnsi="Arial" w:cs="Arial"/>
          <w:b/>
          <w:lang w:eastAsia="en-AU"/>
        </w:rPr>
        <w:t xml:space="preserve"> Development Assessment Planner</w:t>
      </w:r>
    </w:p>
    <w:p w14:paraId="09F13383" w14:textId="77777777" w:rsidR="007051EC" w:rsidRPr="007051EC" w:rsidRDefault="007051EC" w:rsidP="007051EC">
      <w:pPr>
        <w:spacing w:after="0" w:line="216" w:lineRule="auto"/>
        <w:ind w:right="-426"/>
        <w:jc w:val="right"/>
        <w:rPr>
          <w:rFonts w:ascii="Arial" w:eastAsia="Times New Roman" w:hAnsi="Arial" w:cs="Arial"/>
          <w:lang w:eastAsia="en-AU"/>
        </w:rPr>
      </w:pPr>
      <w:r w:rsidRPr="007051EC">
        <w:rPr>
          <w:rFonts w:ascii="Arial" w:eastAsia="Times New Roman" w:hAnsi="Arial" w:cs="Arial"/>
          <w:lang w:eastAsia="en-AU"/>
        </w:rPr>
        <w:t>Telephone:  02 6660 0300</w:t>
      </w:r>
    </w:p>
    <w:p w14:paraId="0551EBCE" w14:textId="77777777" w:rsidR="007051EC" w:rsidRPr="007051EC" w:rsidRDefault="007051EC" w:rsidP="007051EC">
      <w:pPr>
        <w:spacing w:after="0" w:line="216" w:lineRule="auto"/>
        <w:ind w:left="567" w:hanging="567"/>
        <w:jc w:val="both"/>
        <w:rPr>
          <w:rFonts w:ascii="Arial" w:eastAsia="Times New Roman" w:hAnsi="Arial" w:cs="Arial"/>
          <w:lang w:eastAsia="en-AU"/>
        </w:rPr>
      </w:pPr>
    </w:p>
    <w:p w14:paraId="32CFEEB1" w14:textId="60B4032D" w:rsidR="007051EC" w:rsidRPr="007051EC" w:rsidRDefault="007051EC" w:rsidP="007051EC">
      <w:pPr>
        <w:spacing w:after="0" w:line="216" w:lineRule="auto"/>
        <w:ind w:left="567" w:hanging="567"/>
        <w:jc w:val="both"/>
        <w:rPr>
          <w:rFonts w:ascii="Arial" w:eastAsia="Times New Roman" w:hAnsi="Arial" w:cs="Arial"/>
          <w:lang w:eastAsia="en-AU"/>
        </w:rPr>
      </w:pPr>
      <w:r w:rsidRPr="007051EC">
        <w:rPr>
          <w:rFonts w:ascii="Arial" w:eastAsia="Times New Roman" w:hAnsi="Arial" w:cs="Times New Roman"/>
          <w:noProof/>
          <w:lang w:eastAsia="en-AU"/>
        </w:rPr>
        <mc:AlternateContent>
          <mc:Choice Requires="wps">
            <w:drawing>
              <wp:anchor distT="45720" distB="45720" distL="114300" distR="114300" simplePos="0" relativeHeight="251659264" behindDoc="0" locked="0" layoutInCell="1" allowOverlap="1" wp14:anchorId="6231D615" wp14:editId="529607BF">
                <wp:simplePos x="0" y="0"/>
                <wp:positionH relativeFrom="column">
                  <wp:posOffset>277495</wp:posOffset>
                </wp:positionH>
                <wp:positionV relativeFrom="paragraph">
                  <wp:posOffset>87630</wp:posOffset>
                </wp:positionV>
                <wp:extent cx="2371090" cy="573405"/>
                <wp:effectExtent l="0" t="1905"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8E7C" w14:textId="4B0D3FA4" w:rsidR="00D15763" w:rsidRPr="007051EC" w:rsidRDefault="00D15763" w:rsidP="007051EC">
                            <w:pPr>
                              <w:spacing w:after="0"/>
                              <w:rPr>
                                <w:rFonts w:ascii="Arial" w:hAnsi="Arial" w:cs="Arial"/>
                                <w:lang w:val="en-US"/>
                              </w:rPr>
                            </w:pPr>
                            <w:bookmarkStart w:id="1" w:name="COAAPPLICT"/>
                            <w:bookmarkEnd w:id="1"/>
                            <w:proofErr w:type="spellStart"/>
                            <w:r w:rsidRPr="007051EC">
                              <w:rPr>
                                <w:rFonts w:ascii="Arial" w:hAnsi="Arial" w:cs="Arial"/>
                                <w:lang w:val="en-US"/>
                              </w:rPr>
                              <w:t>Mr</w:t>
                            </w:r>
                            <w:proofErr w:type="spellEnd"/>
                            <w:r w:rsidRPr="007051EC">
                              <w:rPr>
                                <w:rFonts w:ascii="Arial" w:hAnsi="Arial" w:cs="Arial"/>
                                <w:lang w:val="en-US"/>
                              </w:rPr>
                              <w:t xml:space="preserve"> B </w:t>
                            </w:r>
                            <w:proofErr w:type="spellStart"/>
                            <w:r w:rsidRPr="007051EC">
                              <w:rPr>
                                <w:rFonts w:ascii="Arial" w:hAnsi="Arial" w:cs="Arial"/>
                                <w:lang w:val="en-US"/>
                              </w:rPr>
                              <w:t>Luffman</w:t>
                            </w:r>
                            <w:proofErr w:type="spellEnd"/>
                          </w:p>
                          <w:p w14:paraId="25B76347" w14:textId="77777777" w:rsidR="00D15763" w:rsidRPr="007051EC" w:rsidRDefault="00D15763" w:rsidP="007051EC">
                            <w:pPr>
                              <w:spacing w:after="0"/>
                              <w:rPr>
                                <w:rFonts w:ascii="Arial" w:hAnsi="Arial" w:cs="Arial"/>
                                <w:lang w:val="en-US"/>
                              </w:rPr>
                            </w:pPr>
                            <w:r w:rsidRPr="007051EC">
                              <w:rPr>
                                <w:rFonts w:ascii="Arial" w:hAnsi="Arial" w:cs="Arial"/>
                                <w:lang w:val="en-US"/>
                              </w:rPr>
                              <w:t xml:space="preserve">230 </w:t>
                            </w:r>
                            <w:proofErr w:type="spellStart"/>
                            <w:r w:rsidRPr="007051EC">
                              <w:rPr>
                                <w:rFonts w:ascii="Arial" w:hAnsi="Arial" w:cs="Arial"/>
                                <w:lang w:val="en-US"/>
                              </w:rPr>
                              <w:t>Harbour</w:t>
                            </w:r>
                            <w:proofErr w:type="spellEnd"/>
                            <w:r w:rsidRPr="007051EC">
                              <w:rPr>
                                <w:rFonts w:ascii="Arial" w:hAnsi="Arial" w:cs="Arial"/>
                                <w:lang w:val="en-US"/>
                              </w:rPr>
                              <w:t xml:space="preserve"> Drive</w:t>
                            </w:r>
                          </w:p>
                          <w:p w14:paraId="564F5570" w14:textId="076860C8" w:rsidR="00D15763" w:rsidRPr="007051EC" w:rsidRDefault="00D15763" w:rsidP="007051EC">
                            <w:pPr>
                              <w:spacing w:after="0"/>
                              <w:rPr>
                                <w:rFonts w:ascii="Arial" w:hAnsi="Arial" w:cs="Arial"/>
                                <w:lang w:val="en-US"/>
                              </w:rPr>
                            </w:pPr>
                            <w:r w:rsidRPr="007051EC">
                              <w:rPr>
                                <w:rFonts w:ascii="Arial" w:hAnsi="Arial" w:cs="Arial"/>
                                <w:lang w:val="en-US"/>
                              </w:rPr>
                              <w:t xml:space="preserve">COFFS </w:t>
                            </w:r>
                            <w:proofErr w:type="gramStart"/>
                            <w:r w:rsidRPr="007051EC">
                              <w:rPr>
                                <w:rFonts w:ascii="Arial" w:hAnsi="Arial" w:cs="Arial"/>
                                <w:lang w:val="en-US"/>
                              </w:rPr>
                              <w:t>HARBOUR  NSW</w:t>
                            </w:r>
                            <w:proofErr w:type="gramEnd"/>
                            <w:r w:rsidRPr="007051EC">
                              <w:rPr>
                                <w:rFonts w:ascii="Arial" w:hAnsi="Arial" w:cs="Arial"/>
                                <w:lang w:val="en-US"/>
                              </w:rPr>
                              <w:t xml:space="preserve">  2450</w:t>
                            </w:r>
                          </w:p>
                          <w:p w14:paraId="65460A7D" w14:textId="77777777" w:rsidR="00D15763" w:rsidRPr="007051EC" w:rsidRDefault="00D15763" w:rsidP="007051EC">
                            <w:pPr>
                              <w:rPr>
                                <w:lang w:val="en-US"/>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231D615" id="_x0000_t202" coordsize="21600,21600" o:spt="202" path="m,l,21600r21600,l21600,xe">
                <v:stroke joinstyle="miter"/>
                <v:path gradientshapeok="t" o:connecttype="rect"/>
              </v:shapetype>
              <v:shape id="Text Box 11" o:spid="_x0000_s1026" type="#_x0000_t202" style="position:absolute;left:0;text-align:left;margin-left:21.85pt;margin-top:6.9pt;width:186.7pt;height:45.1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" filled="f" stroked="f">
                <v:textbox style="mso-fit-shape-to-text:t">
                  <w:txbxContent>
                    <w:p w14:paraId="4AC48E7C" w14:textId="4B0D3FA4" w:rsidR="00D15763" w:rsidRPr="007051EC" w:rsidRDefault="00D15763" w:rsidP="007051EC">
                      <w:pPr>
                        <w:spacing w:after="0"/>
                        <w:rPr>
                          <w:rFonts w:ascii="Arial" w:hAnsi="Arial" w:cs="Arial"/>
                          <w:lang w:val="en-US"/>
                        </w:rPr>
                      </w:pPr>
                      <w:bookmarkStart w:id="2" w:name="COAAPPLICT"/>
                      <w:bookmarkEnd w:id="2"/>
                      <w:proofErr w:type="spellStart"/>
                      <w:r w:rsidRPr="007051EC">
                        <w:rPr>
                          <w:rFonts w:ascii="Arial" w:hAnsi="Arial" w:cs="Arial"/>
                          <w:lang w:val="en-US"/>
                        </w:rPr>
                        <w:t>Mr</w:t>
                      </w:r>
                      <w:proofErr w:type="spellEnd"/>
                      <w:r w:rsidRPr="007051EC">
                        <w:rPr>
                          <w:rFonts w:ascii="Arial" w:hAnsi="Arial" w:cs="Arial"/>
                          <w:lang w:val="en-US"/>
                        </w:rPr>
                        <w:t xml:space="preserve"> B </w:t>
                      </w:r>
                      <w:proofErr w:type="spellStart"/>
                      <w:r w:rsidRPr="007051EC">
                        <w:rPr>
                          <w:rFonts w:ascii="Arial" w:hAnsi="Arial" w:cs="Arial"/>
                          <w:lang w:val="en-US"/>
                        </w:rPr>
                        <w:t>Luffman</w:t>
                      </w:r>
                      <w:proofErr w:type="spellEnd"/>
                    </w:p>
                    <w:p w14:paraId="25B76347" w14:textId="77777777" w:rsidR="00D15763" w:rsidRPr="007051EC" w:rsidRDefault="00D15763" w:rsidP="007051EC">
                      <w:pPr>
                        <w:spacing w:after="0"/>
                        <w:rPr>
                          <w:rFonts w:ascii="Arial" w:hAnsi="Arial" w:cs="Arial"/>
                          <w:lang w:val="en-US"/>
                        </w:rPr>
                      </w:pPr>
                      <w:r w:rsidRPr="007051EC">
                        <w:rPr>
                          <w:rFonts w:ascii="Arial" w:hAnsi="Arial" w:cs="Arial"/>
                          <w:lang w:val="en-US"/>
                        </w:rPr>
                        <w:t xml:space="preserve">230 </w:t>
                      </w:r>
                      <w:proofErr w:type="spellStart"/>
                      <w:r w:rsidRPr="007051EC">
                        <w:rPr>
                          <w:rFonts w:ascii="Arial" w:hAnsi="Arial" w:cs="Arial"/>
                          <w:lang w:val="en-US"/>
                        </w:rPr>
                        <w:t>Harbour</w:t>
                      </w:r>
                      <w:proofErr w:type="spellEnd"/>
                      <w:r w:rsidRPr="007051EC">
                        <w:rPr>
                          <w:rFonts w:ascii="Arial" w:hAnsi="Arial" w:cs="Arial"/>
                          <w:lang w:val="en-US"/>
                        </w:rPr>
                        <w:t xml:space="preserve"> Drive</w:t>
                      </w:r>
                    </w:p>
                    <w:p w14:paraId="564F5570" w14:textId="076860C8" w:rsidR="00D15763" w:rsidRPr="007051EC" w:rsidRDefault="00D15763" w:rsidP="007051EC">
                      <w:pPr>
                        <w:spacing w:after="0"/>
                        <w:rPr>
                          <w:rFonts w:ascii="Arial" w:hAnsi="Arial" w:cs="Arial"/>
                          <w:lang w:val="en-US"/>
                        </w:rPr>
                      </w:pPr>
                      <w:r w:rsidRPr="007051EC">
                        <w:rPr>
                          <w:rFonts w:ascii="Arial" w:hAnsi="Arial" w:cs="Arial"/>
                          <w:lang w:val="en-US"/>
                        </w:rPr>
                        <w:t xml:space="preserve">COFFS </w:t>
                      </w:r>
                      <w:proofErr w:type="gramStart"/>
                      <w:r w:rsidRPr="007051EC">
                        <w:rPr>
                          <w:rFonts w:ascii="Arial" w:hAnsi="Arial" w:cs="Arial"/>
                          <w:lang w:val="en-US"/>
                        </w:rPr>
                        <w:t>HARBOUR  NSW</w:t>
                      </w:r>
                      <w:proofErr w:type="gramEnd"/>
                      <w:r w:rsidRPr="007051EC">
                        <w:rPr>
                          <w:rFonts w:ascii="Arial" w:hAnsi="Arial" w:cs="Arial"/>
                          <w:lang w:val="en-US"/>
                        </w:rPr>
                        <w:t xml:space="preserve">  2450</w:t>
                      </w:r>
                    </w:p>
                    <w:p w14:paraId="65460A7D" w14:textId="77777777" w:rsidR="00D15763" w:rsidRPr="007051EC" w:rsidRDefault="00D15763" w:rsidP="007051EC">
                      <w:pPr>
                        <w:rPr>
                          <w:lang w:val="en-US"/>
                        </w:rPr>
                      </w:pPr>
                    </w:p>
                  </w:txbxContent>
                </v:textbox>
              </v:shape>
            </w:pict>
          </mc:Fallback>
        </mc:AlternateContent>
      </w:r>
    </w:p>
    <w:p w14:paraId="6E04C042" w14:textId="77777777" w:rsidR="007051EC" w:rsidRPr="007051EC" w:rsidRDefault="007051EC" w:rsidP="007051EC">
      <w:pPr>
        <w:spacing w:after="0" w:line="216" w:lineRule="auto"/>
        <w:jc w:val="both"/>
        <w:rPr>
          <w:rFonts w:ascii="Arial" w:eastAsia="Times New Roman" w:hAnsi="Arial" w:cs="Arial"/>
          <w:lang w:eastAsia="en-AU"/>
        </w:rPr>
      </w:pPr>
      <w:r w:rsidRPr="007051EC">
        <w:rPr>
          <w:rFonts w:ascii="Arial" w:eastAsia="Times New Roman" w:hAnsi="Arial" w:cs="Arial"/>
          <w:lang w:eastAsia="en-AU"/>
        </w:rPr>
        <w:t xml:space="preserve">To:  </w:t>
      </w:r>
    </w:p>
    <w:p w14:paraId="47509A83" w14:textId="77777777" w:rsidR="007051EC" w:rsidRPr="007051EC" w:rsidRDefault="007051EC" w:rsidP="007051EC">
      <w:pPr>
        <w:spacing w:after="0" w:line="216" w:lineRule="auto"/>
        <w:jc w:val="both"/>
        <w:rPr>
          <w:rFonts w:ascii="Arial" w:eastAsia="Times New Roman" w:hAnsi="Arial" w:cs="Arial"/>
          <w:lang w:eastAsia="en-AU"/>
        </w:rPr>
      </w:pPr>
    </w:p>
    <w:p w14:paraId="7A447B36" w14:textId="77777777" w:rsidR="007051EC" w:rsidRPr="007051EC" w:rsidRDefault="007051EC" w:rsidP="007051EC">
      <w:pPr>
        <w:spacing w:after="0" w:line="216" w:lineRule="auto"/>
        <w:jc w:val="both"/>
        <w:rPr>
          <w:rFonts w:ascii="Arial" w:eastAsia="Times New Roman" w:hAnsi="Arial" w:cs="Arial"/>
          <w:lang w:eastAsia="en-AU"/>
        </w:rPr>
      </w:pPr>
    </w:p>
    <w:p w14:paraId="3037CED7" w14:textId="77777777" w:rsidR="007051EC" w:rsidRPr="007051EC" w:rsidRDefault="007051EC" w:rsidP="007051EC">
      <w:pPr>
        <w:spacing w:after="0" w:line="216" w:lineRule="auto"/>
        <w:jc w:val="both"/>
        <w:rPr>
          <w:rFonts w:ascii="Arial" w:eastAsia="Times New Roman" w:hAnsi="Arial" w:cs="Arial"/>
          <w:lang w:eastAsia="en-AU"/>
        </w:rPr>
      </w:pPr>
    </w:p>
    <w:p w14:paraId="6806CA45" w14:textId="77777777" w:rsidR="007051EC" w:rsidRPr="007051EC" w:rsidRDefault="007051EC" w:rsidP="007051EC">
      <w:pPr>
        <w:spacing w:after="0" w:line="216" w:lineRule="auto"/>
        <w:ind w:left="567" w:hanging="567"/>
        <w:jc w:val="both"/>
        <w:rPr>
          <w:rFonts w:ascii="Arial" w:eastAsia="Times New Roman" w:hAnsi="Arial" w:cs="Arial"/>
          <w:lang w:eastAsia="en-AU"/>
        </w:rPr>
      </w:pPr>
    </w:p>
    <w:p w14:paraId="678AB3CC" w14:textId="77777777" w:rsidR="007051EC" w:rsidRPr="007051EC" w:rsidRDefault="007051EC" w:rsidP="007051EC">
      <w:pPr>
        <w:spacing w:after="0" w:line="216" w:lineRule="auto"/>
        <w:ind w:left="567" w:hanging="567"/>
        <w:jc w:val="both"/>
        <w:rPr>
          <w:rFonts w:ascii="Arial" w:eastAsia="Times New Roman" w:hAnsi="Arial" w:cs="Arial"/>
          <w:lang w:eastAsia="en-AU"/>
        </w:rPr>
      </w:pPr>
    </w:p>
    <w:p w14:paraId="4F20872E" w14:textId="317C84AF" w:rsidR="007051EC" w:rsidRPr="007051EC" w:rsidRDefault="007051EC" w:rsidP="007051EC">
      <w:pPr>
        <w:spacing w:after="0" w:line="216" w:lineRule="auto"/>
        <w:ind w:left="567" w:hanging="567"/>
        <w:jc w:val="both"/>
        <w:rPr>
          <w:rFonts w:ascii="Arial" w:eastAsia="Times New Roman" w:hAnsi="Arial" w:cs="Arial"/>
          <w:lang w:eastAsia="en-AU"/>
        </w:rPr>
      </w:pPr>
      <w:r w:rsidRPr="007051EC">
        <w:rPr>
          <w:rFonts w:ascii="Arial" w:eastAsia="Times New Roman" w:hAnsi="Arial" w:cs="Arial"/>
          <w:lang w:eastAsia="en-AU"/>
        </w:rPr>
        <w:t xml:space="preserve">Being </w:t>
      </w:r>
      <w:smartTag w:uri="urn:schemas-microsoft-com:office:smarttags" w:element="City">
        <w:r w:rsidRPr="007051EC">
          <w:rPr>
            <w:rFonts w:ascii="Arial" w:eastAsia="Times New Roman" w:hAnsi="Arial" w:cs="Arial"/>
            <w:lang w:eastAsia="en-AU"/>
          </w:rPr>
          <w:t>the</w:t>
        </w:r>
      </w:smartTag>
      <w:r w:rsidRPr="007051EC">
        <w:rPr>
          <w:rFonts w:ascii="Arial" w:eastAsia="Times New Roman" w:hAnsi="Arial" w:cs="Arial"/>
          <w:lang w:eastAsia="en-AU"/>
        </w:rPr>
        <w:t xml:space="preserve"> applicant in respect of:     </w:t>
      </w:r>
      <w:r w:rsidRPr="007051EC">
        <w:rPr>
          <w:rFonts w:ascii="Arial" w:eastAsia="Times New Roman" w:hAnsi="Arial" w:cs="Arial"/>
          <w:b/>
          <w:lang w:eastAsia="en-AU"/>
        </w:rPr>
        <w:t>Development Application No</w:t>
      </w:r>
      <w:r w:rsidRPr="007051EC">
        <w:rPr>
          <w:rFonts w:ascii="Arial" w:eastAsia="Times New Roman" w:hAnsi="Arial" w:cs="Arial"/>
          <w:lang w:eastAsia="en-AU"/>
        </w:rPr>
        <w:t xml:space="preserve">. </w:t>
      </w:r>
      <w:r w:rsidRPr="007051EC">
        <w:rPr>
          <w:rFonts w:ascii="Arial" w:eastAsia="Times New Roman" w:hAnsi="Arial" w:cs="Arial"/>
          <w:b/>
          <w:lang w:eastAsia="en-AU"/>
        </w:rPr>
        <w:t>DA2022/0</w:t>
      </w:r>
      <w:bookmarkStart w:id="3" w:name="DOCID"/>
      <w:bookmarkEnd w:id="3"/>
      <w:r>
        <w:rPr>
          <w:rFonts w:ascii="Arial" w:eastAsia="Times New Roman" w:hAnsi="Arial" w:cs="Arial"/>
          <w:b/>
          <w:lang w:eastAsia="en-AU"/>
        </w:rPr>
        <w:t>107</w:t>
      </w:r>
    </w:p>
    <w:p w14:paraId="2DEEC308" w14:textId="77777777" w:rsidR="007051EC" w:rsidRPr="007051EC" w:rsidRDefault="007051EC" w:rsidP="007051EC">
      <w:pPr>
        <w:spacing w:after="0" w:line="216" w:lineRule="auto"/>
        <w:jc w:val="both"/>
        <w:rPr>
          <w:rFonts w:ascii="Arial" w:eastAsia="Times New Roman" w:hAnsi="Arial" w:cs="Arial"/>
          <w:lang w:eastAsia="en-AU"/>
        </w:rPr>
      </w:pPr>
    </w:p>
    <w:p w14:paraId="5862E918" w14:textId="51779856" w:rsidR="007051EC" w:rsidRDefault="007051EC" w:rsidP="007051EC">
      <w:pPr>
        <w:spacing w:after="0" w:line="216" w:lineRule="auto"/>
        <w:jc w:val="both"/>
        <w:rPr>
          <w:rFonts w:ascii="Arial" w:eastAsia="Times New Roman" w:hAnsi="Arial" w:cs="Arial"/>
          <w:b/>
          <w:lang w:eastAsia="en-AU"/>
        </w:rPr>
      </w:pPr>
      <w:r w:rsidRPr="00B92188">
        <w:rPr>
          <w:rFonts w:ascii="Arial" w:eastAsia="Times New Roman" w:hAnsi="Arial" w:cs="Arial"/>
          <w:b/>
          <w:lang w:eastAsia="en-AU"/>
        </w:rPr>
        <w:t>Proposed Designated Development and Integrated Development for an extractive industry with an intended capacity of up to 300,000 tonnes per annum</w:t>
      </w:r>
    </w:p>
    <w:p w14:paraId="741C0DF4" w14:textId="77777777" w:rsidR="007051EC" w:rsidRPr="007051EC" w:rsidRDefault="007051EC" w:rsidP="007051EC">
      <w:pPr>
        <w:spacing w:after="0" w:line="216" w:lineRule="auto"/>
        <w:jc w:val="both"/>
        <w:rPr>
          <w:rFonts w:ascii="Arial" w:eastAsia="Times New Roman" w:hAnsi="Arial" w:cs="Arial"/>
          <w:lang w:eastAsia="en-AU"/>
        </w:rPr>
      </w:pPr>
    </w:p>
    <w:p w14:paraId="659511B6" w14:textId="4192DD0B" w:rsidR="007051EC" w:rsidRPr="007051EC" w:rsidRDefault="007051EC" w:rsidP="007051EC">
      <w:pPr>
        <w:spacing w:after="0" w:line="240" w:lineRule="auto"/>
        <w:jc w:val="both"/>
        <w:rPr>
          <w:rFonts w:ascii="Arial" w:eastAsia="Times New Roman" w:hAnsi="Arial" w:cs="Arial"/>
          <w:lang w:eastAsia="en-AU"/>
        </w:rPr>
      </w:pPr>
      <w:r w:rsidRPr="007051EC">
        <w:rPr>
          <w:rFonts w:ascii="Arial" w:eastAsia="Times New Roman" w:hAnsi="Arial" w:cs="Arial"/>
          <w:lang w:eastAsia="en-AU"/>
        </w:rPr>
        <w:t xml:space="preserve">Pursuant to Section 4.16 of the Environmental Planning and Assessment Act, notice is hereby given of the determination by the Council, as Consent Authority, of the Development Application lodged </w:t>
      </w:r>
      <w:bookmarkStart w:id="4" w:name="APDATL1"/>
      <w:bookmarkEnd w:id="4"/>
      <w:r>
        <w:rPr>
          <w:rFonts w:ascii="Arial" w:eastAsia="Times New Roman" w:hAnsi="Arial" w:cs="Arial"/>
          <w:b/>
          <w:lang w:eastAsia="en-AU"/>
        </w:rPr>
        <w:t>19 November 2021</w:t>
      </w:r>
      <w:r w:rsidRPr="007051EC">
        <w:rPr>
          <w:rFonts w:ascii="Arial" w:eastAsia="Times New Roman" w:hAnsi="Arial" w:cs="Arial"/>
          <w:b/>
          <w:lang w:eastAsia="en-AU"/>
        </w:rPr>
        <w:t xml:space="preserve"> </w:t>
      </w:r>
      <w:r w:rsidRPr="007051EC">
        <w:rPr>
          <w:rFonts w:ascii="Arial" w:eastAsia="Times New Roman" w:hAnsi="Arial" w:cs="Arial"/>
          <w:lang w:eastAsia="en-AU"/>
        </w:rPr>
        <w:t>relating to the land described as follows:</w:t>
      </w:r>
    </w:p>
    <w:p w14:paraId="22D564B6" w14:textId="77777777" w:rsidR="007051EC" w:rsidRPr="007051EC" w:rsidRDefault="007051EC" w:rsidP="007051EC">
      <w:pPr>
        <w:spacing w:after="0" w:line="216" w:lineRule="auto"/>
        <w:jc w:val="both"/>
        <w:rPr>
          <w:rFonts w:ascii="Arial" w:eastAsia="Times New Roman" w:hAnsi="Arial" w:cs="Arial"/>
          <w:lang w:eastAsia="en-AU"/>
        </w:rPr>
      </w:pPr>
    </w:p>
    <w:p w14:paraId="6A1AF993" w14:textId="23CFA4BD" w:rsidR="007051EC" w:rsidRDefault="007051EC" w:rsidP="007051EC">
      <w:pPr>
        <w:spacing w:after="0" w:line="216" w:lineRule="auto"/>
        <w:ind w:left="709" w:firstLine="11"/>
        <w:jc w:val="both"/>
        <w:rPr>
          <w:rFonts w:ascii="Arial" w:eastAsia="Times New Roman" w:hAnsi="Arial" w:cs="Arial"/>
          <w:b/>
          <w:lang w:eastAsia="en-AU"/>
        </w:rPr>
      </w:pPr>
      <w:r w:rsidRPr="002F27D2">
        <w:rPr>
          <w:rFonts w:ascii="Arial" w:eastAsia="Times New Roman" w:hAnsi="Arial" w:cs="Arial"/>
          <w:b/>
          <w:lang w:eastAsia="en-AU"/>
        </w:rPr>
        <w:t>Lot 2 DP 1196757 -  1465 Bentley Road, Bentley</w:t>
      </w:r>
      <w:r>
        <w:rPr>
          <w:rFonts w:ascii="Arial" w:eastAsia="Times New Roman" w:hAnsi="Arial" w:cs="Arial"/>
          <w:b/>
          <w:lang w:eastAsia="en-AU"/>
        </w:rPr>
        <w:t xml:space="preserve"> </w:t>
      </w:r>
    </w:p>
    <w:p w14:paraId="6FEFABE4" w14:textId="77777777" w:rsidR="001E7B4A" w:rsidRPr="007051EC" w:rsidRDefault="001E7B4A" w:rsidP="007051EC">
      <w:pPr>
        <w:spacing w:after="0" w:line="216" w:lineRule="auto"/>
        <w:ind w:left="709" w:firstLine="11"/>
        <w:jc w:val="both"/>
        <w:rPr>
          <w:rFonts w:ascii="Arial" w:eastAsia="Times New Roman" w:hAnsi="Arial" w:cs="Arial"/>
          <w:lang w:eastAsia="en-AU"/>
        </w:rPr>
      </w:pPr>
    </w:p>
    <w:p w14:paraId="27E574D0" w14:textId="77777777" w:rsidR="007051EC" w:rsidRPr="007051EC" w:rsidRDefault="007051EC" w:rsidP="007051EC">
      <w:pPr>
        <w:spacing w:after="0" w:line="216" w:lineRule="auto"/>
        <w:jc w:val="both"/>
        <w:rPr>
          <w:rFonts w:ascii="Arial" w:eastAsia="Times New Roman" w:hAnsi="Arial" w:cs="Arial"/>
          <w:lang w:eastAsia="en-AU"/>
        </w:rPr>
      </w:pPr>
      <w:r w:rsidRPr="007051EC">
        <w:rPr>
          <w:rFonts w:ascii="Arial" w:eastAsia="Times New Roman" w:hAnsi="Arial" w:cs="Arial"/>
          <w:lang w:eastAsia="en-AU"/>
        </w:rPr>
        <w:t>The Development Application has been determined by:</w:t>
      </w:r>
    </w:p>
    <w:p w14:paraId="28BF256F" w14:textId="77777777" w:rsidR="007051EC" w:rsidRPr="007051EC" w:rsidRDefault="007051EC" w:rsidP="007051EC">
      <w:pPr>
        <w:spacing w:after="0" w:line="216" w:lineRule="auto"/>
        <w:jc w:val="both"/>
        <w:rPr>
          <w:rFonts w:ascii="Arial" w:eastAsia="Times New Roman" w:hAnsi="Arial" w:cs="Arial"/>
          <w:lang w:eastAsia="en-AU"/>
        </w:rPr>
      </w:pPr>
    </w:p>
    <w:p w14:paraId="480BCCF2" w14:textId="77777777" w:rsidR="007051EC" w:rsidRPr="007051EC" w:rsidRDefault="007051EC" w:rsidP="007051EC">
      <w:pPr>
        <w:spacing w:after="0" w:line="216" w:lineRule="auto"/>
        <w:ind w:left="709" w:hanging="709"/>
        <w:jc w:val="both"/>
        <w:rPr>
          <w:rFonts w:ascii="Arial" w:eastAsia="Times New Roman" w:hAnsi="Arial" w:cs="Arial"/>
          <w:lang w:eastAsia="en-AU"/>
        </w:rPr>
      </w:pPr>
      <w:r w:rsidRPr="007051EC">
        <w:rPr>
          <w:rFonts w:ascii="Arial" w:eastAsia="Times New Roman" w:hAnsi="Arial" w:cs="Arial"/>
          <w:b/>
          <w:lang w:eastAsia="en-AU"/>
        </w:rPr>
        <w:tab/>
      </w:r>
      <w:r w:rsidRPr="007051EC">
        <w:rPr>
          <w:rFonts w:ascii="Arial" w:eastAsia="Times New Roman" w:hAnsi="Arial" w:cs="Arial"/>
          <w:b/>
          <w:caps/>
          <w:lang w:eastAsia="en-AU"/>
        </w:rPr>
        <w:t>Granting of consent</w:t>
      </w:r>
      <w:r w:rsidRPr="007051EC">
        <w:rPr>
          <w:rFonts w:ascii="Arial" w:eastAsia="Times New Roman" w:hAnsi="Arial" w:cs="Arial"/>
          <w:b/>
          <w:lang w:eastAsia="en-AU"/>
        </w:rPr>
        <w:t xml:space="preserve"> subject to the conditions specified in the notice.</w:t>
      </w:r>
    </w:p>
    <w:p w14:paraId="07C22D8B" w14:textId="77777777" w:rsidR="007051EC" w:rsidRPr="007051EC" w:rsidRDefault="007051EC" w:rsidP="007051EC">
      <w:pPr>
        <w:spacing w:after="0" w:line="216" w:lineRule="auto"/>
        <w:jc w:val="both"/>
        <w:rPr>
          <w:rFonts w:ascii="Arial" w:eastAsia="Times New Roman" w:hAnsi="Arial" w:cs="Arial"/>
          <w:lang w:eastAsia="en-AU"/>
        </w:rPr>
      </w:pPr>
    </w:p>
    <w:p w14:paraId="3F59E7DE" w14:textId="77777777" w:rsidR="007051EC" w:rsidRPr="007051EC" w:rsidRDefault="007051EC" w:rsidP="007051EC">
      <w:pPr>
        <w:spacing w:after="0" w:line="216" w:lineRule="auto"/>
        <w:jc w:val="both"/>
        <w:rPr>
          <w:rFonts w:ascii="Arial" w:eastAsia="Times New Roman" w:hAnsi="Arial" w:cs="Arial"/>
          <w:lang w:eastAsia="en-AU"/>
        </w:rPr>
      </w:pPr>
    </w:p>
    <w:p w14:paraId="7720F63A" w14:textId="4094B9A9" w:rsidR="007051EC" w:rsidRPr="007051EC" w:rsidRDefault="007051EC" w:rsidP="007051EC">
      <w:pPr>
        <w:tabs>
          <w:tab w:val="left" w:pos="3600"/>
        </w:tabs>
        <w:spacing w:after="0" w:line="240" w:lineRule="auto"/>
        <w:rPr>
          <w:rFonts w:ascii="Arial" w:eastAsia="Times New Roman" w:hAnsi="Arial" w:cs="Times New Roman"/>
          <w:lang w:eastAsia="en-AU"/>
        </w:rPr>
      </w:pPr>
      <w:r w:rsidRPr="007051EC">
        <w:rPr>
          <w:rFonts w:ascii="Arial" w:eastAsia="Times New Roman" w:hAnsi="Arial" w:cs="Arial"/>
          <w:lang w:eastAsia="en-AU"/>
        </w:rPr>
        <w:t>This consent operates from</w:t>
      </w:r>
      <w:r w:rsidRPr="007051EC">
        <w:rPr>
          <w:rFonts w:ascii="Arial" w:eastAsia="Times New Roman" w:hAnsi="Arial" w:cs="Arial"/>
          <w:lang w:eastAsia="en-AU"/>
        </w:rPr>
        <w:tab/>
      </w:r>
      <w:r w:rsidRPr="007051EC">
        <w:rPr>
          <w:rFonts w:ascii="Arial" w:eastAsia="Times New Roman" w:hAnsi="Arial" w:cs="Arial"/>
          <w:highlight w:val="yellow"/>
          <w:lang w:eastAsia="en-AU"/>
        </w:rPr>
        <w:t>*****</w:t>
      </w:r>
      <w:r w:rsidRPr="007051EC">
        <w:rPr>
          <w:rFonts w:ascii="Arial" w:eastAsia="Times New Roman" w:hAnsi="Arial" w:cs="Arial"/>
          <w:b/>
          <w:highlight w:val="yellow"/>
          <w:lang w:eastAsia="en-AU"/>
        </w:rPr>
        <w:t>August 2022</w:t>
      </w:r>
      <w:bookmarkStart w:id="5" w:name="APDATL17"/>
      <w:bookmarkEnd w:id="5"/>
    </w:p>
    <w:p w14:paraId="46931352" w14:textId="77777777" w:rsidR="007051EC" w:rsidRPr="007051EC" w:rsidRDefault="007051EC" w:rsidP="007051EC">
      <w:pPr>
        <w:tabs>
          <w:tab w:val="left" w:pos="1418"/>
          <w:tab w:val="left" w:pos="3544"/>
        </w:tabs>
        <w:spacing w:after="0" w:line="216" w:lineRule="auto"/>
        <w:jc w:val="both"/>
        <w:rPr>
          <w:rFonts w:ascii="Arial" w:eastAsia="Times New Roman" w:hAnsi="Arial" w:cs="Arial"/>
          <w:lang w:eastAsia="en-AU"/>
        </w:rPr>
      </w:pPr>
    </w:p>
    <w:p w14:paraId="1358FB32" w14:textId="4E49675F" w:rsidR="007051EC" w:rsidRPr="007051EC" w:rsidRDefault="007051EC" w:rsidP="007051EC">
      <w:pPr>
        <w:tabs>
          <w:tab w:val="left" w:pos="1418"/>
          <w:tab w:val="left" w:pos="3600"/>
        </w:tabs>
        <w:spacing w:after="0" w:line="216" w:lineRule="auto"/>
        <w:jc w:val="both"/>
        <w:rPr>
          <w:rFonts w:ascii="Arial" w:eastAsia="Times New Roman" w:hAnsi="Arial" w:cs="Arial"/>
          <w:lang w:eastAsia="en-AU"/>
        </w:rPr>
      </w:pPr>
      <w:r w:rsidRPr="007051EC">
        <w:rPr>
          <w:rFonts w:ascii="Arial" w:eastAsia="Times New Roman" w:hAnsi="Arial" w:cs="Arial"/>
          <w:lang w:eastAsia="en-AU"/>
        </w:rPr>
        <w:t>Lapses on</w:t>
      </w:r>
      <w:r w:rsidRPr="007051EC">
        <w:rPr>
          <w:rFonts w:ascii="Arial" w:eastAsia="Times New Roman" w:hAnsi="Arial" w:cs="Arial"/>
          <w:lang w:eastAsia="en-AU"/>
        </w:rPr>
        <w:tab/>
      </w:r>
      <w:r w:rsidRPr="007051EC">
        <w:rPr>
          <w:rFonts w:ascii="Arial" w:eastAsia="Times New Roman" w:hAnsi="Arial" w:cs="Arial"/>
          <w:lang w:eastAsia="en-AU"/>
        </w:rPr>
        <w:tab/>
      </w:r>
      <w:r w:rsidRPr="007051EC">
        <w:rPr>
          <w:rFonts w:ascii="Arial" w:eastAsia="Times New Roman" w:hAnsi="Arial" w:cs="Arial"/>
          <w:b/>
          <w:highlight w:val="yellow"/>
          <w:lang w:eastAsia="en-AU"/>
        </w:rPr>
        <w:t>****</w:t>
      </w:r>
      <w:r>
        <w:rPr>
          <w:rFonts w:ascii="Arial" w:eastAsia="Times New Roman" w:hAnsi="Arial" w:cs="Arial"/>
          <w:b/>
          <w:highlight w:val="yellow"/>
          <w:lang w:eastAsia="en-AU"/>
        </w:rPr>
        <w:t>*</w:t>
      </w:r>
      <w:r w:rsidRPr="007051EC">
        <w:rPr>
          <w:rFonts w:ascii="Arial" w:eastAsia="Times New Roman" w:hAnsi="Arial" w:cs="Arial"/>
          <w:b/>
          <w:highlight w:val="yellow"/>
          <w:lang w:eastAsia="en-AU"/>
        </w:rPr>
        <w:t>August 20</w:t>
      </w:r>
      <w:bookmarkStart w:id="6" w:name="APDATL21"/>
      <w:bookmarkEnd w:id="6"/>
      <w:r w:rsidRPr="007051EC">
        <w:rPr>
          <w:rFonts w:ascii="Arial" w:eastAsia="Times New Roman" w:hAnsi="Arial" w:cs="Arial"/>
          <w:b/>
          <w:highlight w:val="yellow"/>
          <w:lang w:eastAsia="en-AU"/>
        </w:rPr>
        <w:t>52</w:t>
      </w:r>
    </w:p>
    <w:p w14:paraId="57A96ECD" w14:textId="77777777" w:rsidR="007051EC" w:rsidRPr="007051EC" w:rsidRDefault="007051EC" w:rsidP="007051EC">
      <w:pPr>
        <w:tabs>
          <w:tab w:val="left" w:pos="1418"/>
          <w:tab w:val="left" w:pos="3544"/>
        </w:tabs>
        <w:spacing w:after="0" w:line="216" w:lineRule="auto"/>
        <w:jc w:val="both"/>
        <w:rPr>
          <w:rFonts w:ascii="Arial" w:eastAsia="Times New Roman" w:hAnsi="Arial" w:cs="Arial"/>
          <w:lang w:eastAsia="en-AU"/>
        </w:rPr>
      </w:pPr>
    </w:p>
    <w:p w14:paraId="1A0C8CCF" w14:textId="77777777" w:rsidR="007051EC" w:rsidRPr="007051EC" w:rsidRDefault="007051EC" w:rsidP="007051EC">
      <w:pPr>
        <w:tabs>
          <w:tab w:val="left" w:pos="1418"/>
          <w:tab w:val="left" w:pos="3544"/>
        </w:tabs>
        <w:spacing w:after="0" w:line="216" w:lineRule="auto"/>
        <w:jc w:val="both"/>
        <w:rPr>
          <w:rFonts w:ascii="Arial" w:eastAsia="Times New Roman" w:hAnsi="Arial" w:cs="Arial"/>
          <w:b/>
          <w:lang w:eastAsia="en-AU"/>
        </w:rPr>
      </w:pPr>
    </w:p>
    <w:p w14:paraId="6E82AEF9" w14:textId="77777777" w:rsidR="007051EC" w:rsidRPr="007051EC" w:rsidRDefault="007051EC" w:rsidP="007051EC">
      <w:pPr>
        <w:spacing w:after="0" w:line="240" w:lineRule="auto"/>
        <w:jc w:val="both"/>
        <w:rPr>
          <w:rFonts w:ascii="Arial" w:eastAsia="Times New Roman" w:hAnsi="Arial" w:cs="Arial"/>
          <w:lang w:eastAsia="en-AU"/>
        </w:rPr>
      </w:pPr>
    </w:p>
    <w:p w14:paraId="267F7521" w14:textId="77777777" w:rsidR="007051EC" w:rsidRPr="007051EC" w:rsidRDefault="007051EC" w:rsidP="007051EC">
      <w:pPr>
        <w:spacing w:after="0" w:line="240" w:lineRule="auto"/>
        <w:jc w:val="both"/>
        <w:rPr>
          <w:rFonts w:ascii="Arial" w:eastAsia="Times New Roman" w:hAnsi="Arial" w:cs="Arial"/>
          <w:b/>
          <w:caps/>
          <w:lang w:eastAsia="en-AU"/>
        </w:rPr>
      </w:pPr>
      <w:r w:rsidRPr="007051EC">
        <w:rPr>
          <w:rFonts w:ascii="Arial" w:eastAsia="Times New Roman" w:hAnsi="Arial" w:cs="Arial"/>
          <w:b/>
          <w:caps/>
          <w:lang w:eastAsia="en-AU"/>
        </w:rPr>
        <w:t>Activities ACKNOWLEDGED under the Local Government Act 1993, in conjunction with this application:</w:t>
      </w:r>
    </w:p>
    <w:p w14:paraId="02BD3168" w14:textId="77777777" w:rsidR="007051EC" w:rsidRPr="007051EC" w:rsidRDefault="007051EC" w:rsidP="007051EC">
      <w:pPr>
        <w:spacing w:after="0" w:line="240" w:lineRule="auto"/>
        <w:ind w:left="1134" w:hanging="567"/>
        <w:jc w:val="both"/>
        <w:rPr>
          <w:rFonts w:ascii="Arial" w:eastAsia="Times New Roman" w:hAnsi="Arial" w:cs="Arial"/>
          <w:lang w:eastAsia="en-AU"/>
        </w:rPr>
      </w:pPr>
    </w:p>
    <w:p w14:paraId="1ADC5455" w14:textId="77777777" w:rsidR="009537CC" w:rsidRPr="009537CC" w:rsidRDefault="009537CC" w:rsidP="009537CC">
      <w:pPr>
        <w:pStyle w:val="ListParagraph"/>
        <w:numPr>
          <w:ilvl w:val="0"/>
          <w:numId w:val="26"/>
        </w:numPr>
        <w:rPr>
          <w:rFonts w:ascii="Arial" w:hAnsi="Arial" w:cs="Arial"/>
          <w:bCs/>
          <w:i/>
          <w:iCs/>
        </w:rPr>
      </w:pPr>
      <w:r w:rsidRPr="009537CC">
        <w:rPr>
          <w:rFonts w:ascii="Arial" w:hAnsi="Arial" w:cs="Arial"/>
          <w:bCs/>
          <w:i/>
          <w:iCs/>
        </w:rPr>
        <w:t>Carry out stormwater drainage work.</w:t>
      </w:r>
    </w:p>
    <w:p w14:paraId="335D19F3" w14:textId="119FF831" w:rsidR="007051EC" w:rsidRPr="007051EC" w:rsidRDefault="007051EC" w:rsidP="007051EC">
      <w:pPr>
        <w:tabs>
          <w:tab w:val="left" w:pos="600"/>
        </w:tabs>
        <w:spacing w:after="0" w:line="216" w:lineRule="auto"/>
        <w:ind w:left="1080" w:hanging="1080"/>
        <w:jc w:val="both"/>
        <w:rPr>
          <w:rFonts w:ascii="Arial" w:eastAsia="Times New Roman" w:hAnsi="Arial" w:cs="Arial"/>
          <w:i/>
          <w:caps/>
          <w:lang w:eastAsia="en-AU"/>
        </w:rPr>
      </w:pPr>
    </w:p>
    <w:tbl>
      <w:tblPr>
        <w:tblW w:w="985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55"/>
      </w:tblGrid>
      <w:tr w:rsidR="007051EC" w:rsidRPr="007051EC" w14:paraId="2973E89A" w14:textId="77777777" w:rsidTr="00C82D91">
        <w:tc>
          <w:tcPr>
            <w:tcW w:w="9855" w:type="dxa"/>
          </w:tcPr>
          <w:p w14:paraId="15B93EBF" w14:textId="77777777" w:rsidR="007051EC" w:rsidRPr="007051EC" w:rsidRDefault="007051EC" w:rsidP="007051EC">
            <w:pPr>
              <w:spacing w:after="0" w:line="216" w:lineRule="auto"/>
              <w:jc w:val="both"/>
              <w:rPr>
                <w:rFonts w:ascii="Arial" w:eastAsia="Times New Roman" w:hAnsi="Arial" w:cs="Arial"/>
                <w:b/>
                <w:sz w:val="6"/>
                <w:szCs w:val="6"/>
                <w:lang w:eastAsia="en-AU"/>
              </w:rPr>
            </w:pPr>
          </w:p>
          <w:p w14:paraId="7EA8D317" w14:textId="77777777" w:rsidR="007051EC" w:rsidRPr="007051EC" w:rsidRDefault="007051EC" w:rsidP="007051EC">
            <w:pPr>
              <w:spacing w:after="0" w:line="216" w:lineRule="auto"/>
              <w:jc w:val="center"/>
              <w:rPr>
                <w:rFonts w:ascii="Arial" w:eastAsia="Times New Roman" w:hAnsi="Arial" w:cs="Arial"/>
                <w:b/>
                <w:lang w:eastAsia="en-AU"/>
              </w:rPr>
            </w:pPr>
            <w:r w:rsidRPr="007051EC">
              <w:rPr>
                <w:rFonts w:ascii="Arial" w:eastAsia="Times New Roman" w:hAnsi="Arial" w:cs="Arial"/>
                <w:b/>
                <w:lang w:eastAsia="en-AU"/>
              </w:rPr>
              <w:t>IMPORTANT NOTICE</w:t>
            </w:r>
          </w:p>
          <w:p w14:paraId="2DB711EB" w14:textId="77777777" w:rsidR="007051EC" w:rsidRPr="007051EC" w:rsidRDefault="007051EC" w:rsidP="007051EC">
            <w:pPr>
              <w:spacing w:after="0" w:line="216" w:lineRule="auto"/>
              <w:jc w:val="center"/>
              <w:rPr>
                <w:rFonts w:ascii="Arial" w:eastAsia="Times New Roman" w:hAnsi="Arial" w:cs="Arial"/>
                <w:lang w:eastAsia="en-AU"/>
              </w:rPr>
            </w:pPr>
            <w:r w:rsidRPr="007051EC">
              <w:rPr>
                <w:rFonts w:ascii="Arial" w:eastAsia="Times New Roman" w:hAnsi="Arial" w:cs="Arial"/>
                <w:lang w:eastAsia="en-AU"/>
              </w:rPr>
              <w:t xml:space="preserve">THIS IS A LEGAL DOCUMENT.  ENSURE THAT YOU READ THE DOCUMENT CAREFULLY, </w:t>
            </w:r>
          </w:p>
          <w:p w14:paraId="633721E3" w14:textId="77777777" w:rsidR="007051EC" w:rsidRPr="007051EC" w:rsidRDefault="007051EC" w:rsidP="007051EC">
            <w:pPr>
              <w:spacing w:after="0" w:line="216" w:lineRule="auto"/>
              <w:jc w:val="center"/>
              <w:rPr>
                <w:rFonts w:ascii="Arial" w:eastAsia="Times New Roman" w:hAnsi="Arial" w:cs="Arial"/>
                <w:lang w:eastAsia="en-AU"/>
              </w:rPr>
            </w:pPr>
            <w:r w:rsidRPr="007051EC">
              <w:rPr>
                <w:rFonts w:ascii="Arial" w:eastAsia="Times New Roman" w:hAnsi="Arial" w:cs="Arial"/>
                <w:lang w:eastAsia="en-AU"/>
              </w:rPr>
              <w:t>AND PARTICULARLY NOTE ALL ATTENDANT INSTRUCTIONS AND CONDITIONS</w:t>
            </w:r>
          </w:p>
          <w:p w14:paraId="551BE02C" w14:textId="77777777" w:rsidR="007051EC" w:rsidRPr="007051EC" w:rsidRDefault="007051EC" w:rsidP="007051EC">
            <w:pPr>
              <w:spacing w:after="0" w:line="216" w:lineRule="auto"/>
              <w:jc w:val="center"/>
              <w:rPr>
                <w:rFonts w:ascii="Arial" w:eastAsia="Times New Roman" w:hAnsi="Arial" w:cs="Arial"/>
                <w:b/>
                <w:sz w:val="6"/>
                <w:szCs w:val="6"/>
                <w:lang w:eastAsia="en-AU"/>
              </w:rPr>
            </w:pPr>
          </w:p>
        </w:tc>
      </w:tr>
    </w:tbl>
    <w:p w14:paraId="5EAF3602" w14:textId="77777777" w:rsidR="007051EC" w:rsidRPr="007051EC" w:rsidRDefault="007051EC" w:rsidP="007051EC">
      <w:pPr>
        <w:tabs>
          <w:tab w:val="left" w:pos="567"/>
          <w:tab w:val="left" w:pos="1134"/>
          <w:tab w:val="left" w:pos="1701"/>
          <w:tab w:val="left" w:pos="3969"/>
          <w:tab w:val="right" w:pos="9214"/>
        </w:tabs>
        <w:spacing w:after="0" w:line="240" w:lineRule="auto"/>
        <w:jc w:val="both"/>
        <w:rPr>
          <w:rFonts w:ascii="Arial" w:eastAsia="Times New Roman" w:hAnsi="Arial" w:cs="Arial"/>
          <w:lang w:eastAsia="en-AU"/>
        </w:rPr>
      </w:pPr>
    </w:p>
    <w:p w14:paraId="7C1349E2" w14:textId="75B4B51D" w:rsidR="007051EC" w:rsidRDefault="007051EC" w:rsidP="00B95B8C"/>
    <w:p w14:paraId="30951B89" w14:textId="77777777" w:rsidR="007051EC" w:rsidRDefault="007051EC">
      <w:r>
        <w:br w:type="page"/>
      </w:r>
    </w:p>
    <w:p w14:paraId="79922801" w14:textId="47BA8BF6" w:rsidR="00B63495" w:rsidRPr="000B385A" w:rsidRDefault="00B63495" w:rsidP="000B385A">
      <w:pPr>
        <w:spacing w:before="120" w:after="0" w:line="240" w:lineRule="auto"/>
        <w:rPr>
          <w:rFonts w:ascii="Arial" w:eastAsia="Times New Roman" w:hAnsi="Arial" w:cs="Arial"/>
          <w:b/>
          <w:bCs/>
          <w:lang w:val="en-US"/>
        </w:rPr>
      </w:pPr>
      <w:r w:rsidRPr="000B385A">
        <w:rPr>
          <w:rFonts w:ascii="Arial" w:eastAsia="Times New Roman" w:hAnsi="Arial" w:cs="Arial"/>
          <w:b/>
          <w:bCs/>
          <w:lang w:val="en-US"/>
        </w:rPr>
        <w:lastRenderedPageBreak/>
        <w:t>Reasons for Imposition of Conditions</w:t>
      </w:r>
    </w:p>
    <w:p w14:paraId="5A983142" w14:textId="26BDD03F" w:rsidR="00B63495" w:rsidRPr="000B385A" w:rsidRDefault="00B63495" w:rsidP="00B95B8C">
      <w:pPr>
        <w:rPr>
          <w:rFonts w:ascii="Arial" w:hAnsi="Arial" w:cs="Arial"/>
        </w:rPr>
      </w:pPr>
    </w:p>
    <w:p w14:paraId="5AEAD93A" w14:textId="79298AA6" w:rsidR="00B63495" w:rsidRPr="000B385A" w:rsidRDefault="00B63495" w:rsidP="00B95B8C">
      <w:pPr>
        <w:rPr>
          <w:rFonts w:ascii="Arial" w:hAnsi="Arial" w:cs="Arial"/>
        </w:rPr>
      </w:pPr>
      <w:r w:rsidRPr="000B385A">
        <w:rPr>
          <w:rFonts w:ascii="Arial" w:hAnsi="Arial" w:cs="Arial"/>
        </w:rPr>
        <w:t>The conditions listed in this determination notice have been imposed to:</w:t>
      </w:r>
    </w:p>
    <w:p w14:paraId="49B8FA0A" w14:textId="2B978E2E" w:rsidR="00B63495" w:rsidRPr="000B385A" w:rsidRDefault="00B63495" w:rsidP="00B63495">
      <w:pPr>
        <w:pStyle w:val="ListParagraph"/>
        <w:numPr>
          <w:ilvl w:val="0"/>
          <w:numId w:val="22"/>
        </w:numPr>
        <w:rPr>
          <w:rFonts w:ascii="Arial" w:hAnsi="Arial" w:cs="Arial"/>
        </w:rPr>
      </w:pPr>
      <w:r w:rsidRPr="000B385A">
        <w:rPr>
          <w:rFonts w:ascii="Arial" w:hAnsi="Arial" w:cs="Arial"/>
        </w:rPr>
        <w:t xml:space="preserve">Ensure compliance with the requirements of the </w:t>
      </w:r>
      <w:r w:rsidRPr="000B385A">
        <w:rPr>
          <w:rFonts w:ascii="Arial" w:hAnsi="Arial" w:cs="Arial"/>
          <w:i/>
          <w:iCs/>
        </w:rPr>
        <w:t>Environmental Planning and Assessment Act 1979</w:t>
      </w:r>
      <w:r w:rsidRPr="000B385A">
        <w:rPr>
          <w:rFonts w:ascii="Arial" w:hAnsi="Arial" w:cs="Arial"/>
        </w:rPr>
        <w:t>;</w:t>
      </w:r>
    </w:p>
    <w:p w14:paraId="34BD4FC7" w14:textId="6F08DA62" w:rsidR="00B63495" w:rsidRPr="000B385A" w:rsidRDefault="00B63495" w:rsidP="00B63495">
      <w:pPr>
        <w:pStyle w:val="ListParagraph"/>
        <w:numPr>
          <w:ilvl w:val="0"/>
          <w:numId w:val="22"/>
        </w:numPr>
        <w:rPr>
          <w:rFonts w:ascii="Arial" w:hAnsi="Arial" w:cs="Arial"/>
        </w:rPr>
      </w:pPr>
      <w:r w:rsidRPr="000B385A">
        <w:rPr>
          <w:rFonts w:ascii="Arial" w:hAnsi="Arial" w:cs="Arial"/>
        </w:rPr>
        <w:t>Ensure compliance with the objectives of the Richmond Valley LEP 2012;</w:t>
      </w:r>
    </w:p>
    <w:p w14:paraId="1A8C629F" w14:textId="77777777" w:rsidR="00B63495" w:rsidRPr="00202251" w:rsidRDefault="00B63495" w:rsidP="00B63495">
      <w:pPr>
        <w:pStyle w:val="ListParagraph"/>
        <w:numPr>
          <w:ilvl w:val="0"/>
          <w:numId w:val="22"/>
        </w:numPr>
        <w:rPr>
          <w:rFonts w:ascii="Arial" w:hAnsi="Arial" w:cs="Arial"/>
        </w:rPr>
      </w:pPr>
      <w:r w:rsidRPr="00202251">
        <w:rPr>
          <w:rFonts w:ascii="Arial" w:hAnsi="Arial" w:cs="Arial"/>
        </w:rPr>
        <w:t>Ensure satisfactory compliance with relevant Council plans, codes and policies.</w:t>
      </w:r>
    </w:p>
    <w:p w14:paraId="41AEDD9C" w14:textId="465F4929" w:rsidR="00B63495" w:rsidRDefault="00B63495" w:rsidP="00B63495">
      <w:pPr>
        <w:pStyle w:val="ListParagraph"/>
        <w:numPr>
          <w:ilvl w:val="0"/>
          <w:numId w:val="22"/>
        </w:numPr>
        <w:rPr>
          <w:rFonts w:ascii="Arial" w:hAnsi="Arial" w:cs="Arial"/>
        </w:rPr>
      </w:pPr>
      <w:r>
        <w:rPr>
          <w:rFonts w:ascii="Arial" w:hAnsi="Arial" w:cs="Arial"/>
        </w:rPr>
        <w:t>Prevent, minimise and/or offset adverse environmental impacts</w:t>
      </w:r>
      <w:r w:rsidR="00250FBB">
        <w:rPr>
          <w:rFonts w:ascii="Arial" w:hAnsi="Arial" w:cs="Arial"/>
        </w:rPr>
        <w:t xml:space="preserve"> of the development</w:t>
      </w:r>
      <w:r w:rsidRPr="000B385A">
        <w:rPr>
          <w:rFonts w:ascii="Arial" w:hAnsi="Arial" w:cs="Arial"/>
        </w:rPr>
        <w:t>;</w:t>
      </w:r>
    </w:p>
    <w:p w14:paraId="59CC86C8" w14:textId="46FECBC6" w:rsidR="00B63495" w:rsidRDefault="00B63495" w:rsidP="00B63495">
      <w:pPr>
        <w:pStyle w:val="ListParagraph"/>
        <w:numPr>
          <w:ilvl w:val="0"/>
          <w:numId w:val="22"/>
        </w:numPr>
        <w:rPr>
          <w:rFonts w:ascii="Arial" w:hAnsi="Arial" w:cs="Arial"/>
        </w:rPr>
      </w:pPr>
      <w:r w:rsidRPr="00B63495">
        <w:rPr>
          <w:rFonts w:ascii="Arial" w:hAnsi="Arial" w:cs="Arial"/>
        </w:rPr>
        <w:t xml:space="preserve">Set standards </w:t>
      </w:r>
      <w:r w:rsidRPr="00250FBB">
        <w:rPr>
          <w:rFonts w:ascii="Arial" w:hAnsi="Arial" w:cs="Arial"/>
        </w:rPr>
        <w:t xml:space="preserve">and performance measures for acceptable </w:t>
      </w:r>
      <w:r w:rsidRPr="00D654A7">
        <w:rPr>
          <w:rFonts w:ascii="Arial" w:hAnsi="Arial" w:cs="Arial"/>
        </w:rPr>
        <w:t>environmental</w:t>
      </w:r>
      <w:r w:rsidRPr="00B82099">
        <w:rPr>
          <w:rFonts w:ascii="Arial" w:hAnsi="Arial" w:cs="Arial"/>
        </w:rPr>
        <w:t xml:space="preserve"> performa</w:t>
      </w:r>
      <w:r w:rsidRPr="00103DC8">
        <w:rPr>
          <w:rFonts w:ascii="Arial" w:hAnsi="Arial" w:cs="Arial"/>
        </w:rPr>
        <w:t xml:space="preserve">nce to </w:t>
      </w:r>
      <w:r>
        <w:rPr>
          <w:rFonts w:ascii="Arial" w:hAnsi="Arial" w:cs="Arial"/>
        </w:rPr>
        <w:t>p</w:t>
      </w:r>
      <w:r w:rsidRPr="000B385A">
        <w:rPr>
          <w:rFonts w:ascii="Arial" w:hAnsi="Arial" w:cs="Arial"/>
        </w:rPr>
        <w:t>rotect the existing and likely future amenity of the locality;</w:t>
      </w:r>
    </w:p>
    <w:p w14:paraId="37DC563A" w14:textId="5EC71773" w:rsidR="00B63495" w:rsidRPr="000B385A" w:rsidRDefault="00B63495" w:rsidP="00B63495">
      <w:pPr>
        <w:pStyle w:val="ListParagraph"/>
        <w:numPr>
          <w:ilvl w:val="0"/>
          <w:numId w:val="22"/>
        </w:numPr>
        <w:rPr>
          <w:rFonts w:ascii="Arial" w:hAnsi="Arial" w:cs="Arial"/>
        </w:rPr>
      </w:pPr>
      <w:r>
        <w:rPr>
          <w:rFonts w:ascii="Arial" w:hAnsi="Arial" w:cs="Arial"/>
        </w:rPr>
        <w:t>Require regular monitoring and reporting;</w:t>
      </w:r>
    </w:p>
    <w:p w14:paraId="2D0093B5" w14:textId="31CF634A" w:rsidR="00B63495" w:rsidRPr="000B385A" w:rsidRDefault="00B63495" w:rsidP="00B63495">
      <w:pPr>
        <w:pStyle w:val="ListParagraph"/>
        <w:numPr>
          <w:ilvl w:val="0"/>
          <w:numId w:val="22"/>
        </w:numPr>
        <w:rPr>
          <w:rFonts w:ascii="Arial" w:hAnsi="Arial" w:cs="Arial"/>
        </w:rPr>
      </w:pPr>
      <w:r w:rsidRPr="000B385A">
        <w:rPr>
          <w:rFonts w:ascii="Arial" w:hAnsi="Arial" w:cs="Arial"/>
        </w:rPr>
        <w:t>Maintain, as far as practicable, the public interest;</w:t>
      </w:r>
      <w:r w:rsidR="00250FBB">
        <w:rPr>
          <w:rFonts w:ascii="Arial" w:hAnsi="Arial" w:cs="Arial"/>
        </w:rPr>
        <w:t xml:space="preserve"> and</w:t>
      </w:r>
    </w:p>
    <w:p w14:paraId="3C369E74" w14:textId="333FE9F3" w:rsidR="00B63495" w:rsidRDefault="00B63495" w:rsidP="00B63495">
      <w:pPr>
        <w:pStyle w:val="ListParagraph"/>
        <w:numPr>
          <w:ilvl w:val="0"/>
          <w:numId w:val="22"/>
        </w:numPr>
        <w:rPr>
          <w:rFonts w:ascii="Arial" w:hAnsi="Arial" w:cs="Arial"/>
        </w:rPr>
      </w:pPr>
      <w:r w:rsidRPr="000B385A">
        <w:rPr>
          <w:rFonts w:ascii="Arial" w:hAnsi="Arial" w:cs="Arial"/>
        </w:rPr>
        <w:t>Ensure compliance with the Building Code of Australia and relevant Australian Standards</w:t>
      </w:r>
      <w:r w:rsidR="00250FBB">
        <w:rPr>
          <w:rFonts w:ascii="Arial" w:hAnsi="Arial" w:cs="Arial"/>
        </w:rPr>
        <w:t>.</w:t>
      </w:r>
    </w:p>
    <w:p w14:paraId="7CD5BF6B" w14:textId="18FFD14A" w:rsidR="003775F8" w:rsidRDefault="003775F8"/>
    <w:p w14:paraId="2B27B8F7" w14:textId="77777777" w:rsidR="00F60093" w:rsidRPr="00F60093" w:rsidRDefault="00F60093" w:rsidP="00F60093">
      <w:pPr>
        <w:pBdr>
          <w:bottom w:val="single" w:sz="18" w:space="1" w:color="auto"/>
        </w:pBdr>
        <w:spacing w:before="120" w:after="0" w:line="240" w:lineRule="auto"/>
        <w:rPr>
          <w:rFonts w:ascii="Arial" w:eastAsia="Times New Roman" w:hAnsi="Arial" w:cs="Arial"/>
          <w:b/>
          <w:bCs/>
        </w:rPr>
      </w:pPr>
      <w:r w:rsidRPr="00F60093">
        <w:rPr>
          <w:rFonts w:ascii="Arial" w:eastAsia="Times New Roman" w:hAnsi="Arial" w:cs="Arial"/>
          <w:b/>
          <w:bCs/>
        </w:rPr>
        <w:t xml:space="preserve">PART A: </w:t>
      </w:r>
      <w:r w:rsidRPr="00F60093">
        <w:rPr>
          <w:rFonts w:ascii="Arial" w:eastAsia="Times New Roman" w:hAnsi="Arial" w:cs="Arial"/>
          <w:b/>
          <w:bCs/>
        </w:rPr>
        <w:tab/>
        <w:t xml:space="preserve">GENERAL </w:t>
      </w:r>
    </w:p>
    <w:p w14:paraId="2DEFA011" w14:textId="77777777" w:rsidR="00F60093" w:rsidRPr="00C237FD" w:rsidRDefault="00F60093" w:rsidP="00C237FD">
      <w:pPr>
        <w:spacing w:after="0" w:line="240" w:lineRule="auto"/>
        <w:jc w:val="both"/>
        <w:rPr>
          <w:rFonts w:ascii="Arial" w:eastAsia="Times New Roman" w:hAnsi="Arial" w:cs="Arial"/>
          <w:lang w:val="en-US"/>
        </w:rPr>
      </w:pPr>
    </w:p>
    <w:p w14:paraId="430139F6" w14:textId="003F5702" w:rsidR="00011343" w:rsidRPr="00011343" w:rsidRDefault="00011343" w:rsidP="00011343">
      <w:pPr>
        <w:spacing w:before="120" w:after="0" w:line="240" w:lineRule="auto"/>
        <w:rPr>
          <w:rFonts w:ascii="Arial" w:eastAsia="Times New Roman" w:hAnsi="Arial" w:cs="Arial"/>
          <w:b/>
          <w:bCs/>
          <w:lang w:val="en-US"/>
        </w:rPr>
      </w:pPr>
      <w:r w:rsidRPr="00011343">
        <w:rPr>
          <w:rFonts w:ascii="Arial" w:eastAsia="Times New Roman" w:hAnsi="Arial" w:cs="Arial"/>
          <w:b/>
          <w:bCs/>
          <w:lang w:val="en-US"/>
        </w:rPr>
        <w:t xml:space="preserve">OBLIGATION TO MINIMISE HARM TO THE ENVIRONMENT </w:t>
      </w:r>
    </w:p>
    <w:p w14:paraId="21197CC4" w14:textId="77777777" w:rsidR="00011343" w:rsidRPr="00C237FD" w:rsidRDefault="00011343" w:rsidP="00C237FD">
      <w:pPr>
        <w:spacing w:after="0" w:line="240" w:lineRule="auto"/>
        <w:jc w:val="both"/>
        <w:rPr>
          <w:rFonts w:ascii="Arial" w:eastAsia="Times New Roman" w:hAnsi="Arial" w:cs="Arial"/>
          <w:lang w:val="en-US"/>
        </w:rPr>
      </w:pPr>
    </w:p>
    <w:p w14:paraId="69D44258" w14:textId="23C9A756" w:rsidR="00011343" w:rsidRDefault="00011343" w:rsidP="00A25599">
      <w:pPr>
        <w:pStyle w:val="ListParagraph"/>
        <w:numPr>
          <w:ilvl w:val="0"/>
          <w:numId w:val="1"/>
        </w:numPr>
        <w:spacing w:after="0" w:line="240" w:lineRule="auto"/>
        <w:jc w:val="both"/>
        <w:rPr>
          <w:rFonts w:ascii="Arial" w:eastAsia="Times New Roman" w:hAnsi="Arial" w:cs="Arial"/>
          <w:lang w:val="en-US"/>
        </w:rPr>
      </w:pPr>
      <w:r w:rsidRPr="00011343">
        <w:rPr>
          <w:rFonts w:ascii="Arial" w:eastAsia="Times New Roman" w:hAnsi="Arial" w:cs="Arial"/>
          <w:lang w:val="en-US"/>
        </w:rPr>
        <w:t xml:space="preserve">In addition to meeting the specific performance measures and criteria established under this consent, the Applicant must implement all reasonable and feasible measures to prevent and/or minimise any material harm to the environment that may result from the construction, operation, or rehabilitation of the development. </w:t>
      </w:r>
    </w:p>
    <w:p w14:paraId="4B4FA961" w14:textId="0F020D54" w:rsidR="00011343" w:rsidRPr="00C237FD" w:rsidRDefault="00011343" w:rsidP="00C237FD">
      <w:pPr>
        <w:spacing w:after="0" w:line="240" w:lineRule="auto"/>
        <w:jc w:val="both"/>
        <w:rPr>
          <w:rFonts w:ascii="Arial" w:eastAsia="Times New Roman" w:hAnsi="Arial" w:cs="Arial"/>
          <w:lang w:val="en-US"/>
        </w:rPr>
      </w:pPr>
    </w:p>
    <w:p w14:paraId="102A54BB" w14:textId="5759AE5E" w:rsidR="00011343" w:rsidRDefault="007A11D0" w:rsidP="00F60093">
      <w:pPr>
        <w:spacing w:before="120" w:after="0" w:line="240" w:lineRule="auto"/>
        <w:rPr>
          <w:rFonts w:ascii="Arial" w:eastAsia="Times New Roman" w:hAnsi="Arial" w:cs="Arial"/>
          <w:b/>
          <w:bCs/>
          <w:lang w:val="en-US"/>
        </w:rPr>
      </w:pPr>
      <w:r>
        <w:rPr>
          <w:rFonts w:ascii="Arial" w:eastAsia="Times New Roman" w:hAnsi="Arial" w:cs="Arial"/>
          <w:b/>
          <w:bCs/>
          <w:lang w:val="en-US"/>
        </w:rPr>
        <w:t>TERMS OF CONSENT</w:t>
      </w:r>
    </w:p>
    <w:p w14:paraId="2683331A" w14:textId="77777777" w:rsidR="007A11D0" w:rsidRPr="00C237FD" w:rsidRDefault="007A11D0" w:rsidP="00C237FD">
      <w:pPr>
        <w:spacing w:after="0" w:line="240" w:lineRule="auto"/>
        <w:jc w:val="both"/>
        <w:rPr>
          <w:rFonts w:ascii="Arial" w:eastAsia="Times New Roman" w:hAnsi="Arial" w:cs="Arial"/>
          <w:lang w:val="en-US"/>
        </w:rPr>
      </w:pPr>
    </w:p>
    <w:p w14:paraId="542D09FE" w14:textId="41012706" w:rsidR="007A11D0" w:rsidRDefault="00011343" w:rsidP="00A25599">
      <w:pPr>
        <w:pStyle w:val="ListParagraph"/>
        <w:numPr>
          <w:ilvl w:val="0"/>
          <w:numId w:val="1"/>
        </w:numPr>
        <w:spacing w:after="0" w:line="240" w:lineRule="auto"/>
        <w:jc w:val="both"/>
        <w:rPr>
          <w:rFonts w:ascii="Arial" w:eastAsia="Times New Roman" w:hAnsi="Arial" w:cs="Arial"/>
          <w:lang w:val="en-US"/>
        </w:rPr>
      </w:pPr>
      <w:r w:rsidRPr="00011343">
        <w:rPr>
          <w:rFonts w:ascii="Arial" w:eastAsia="Times New Roman" w:hAnsi="Arial" w:cs="Arial"/>
          <w:lang w:val="en-US"/>
        </w:rPr>
        <w:t xml:space="preserve">The </w:t>
      </w:r>
      <w:bookmarkStart w:id="7" w:name="_Hlk109910117"/>
      <w:r w:rsidR="00AD28CF">
        <w:rPr>
          <w:rFonts w:ascii="Arial" w:eastAsia="Times New Roman" w:hAnsi="Arial" w:cs="Arial"/>
          <w:lang w:val="en-US"/>
        </w:rPr>
        <w:t>Operator</w:t>
      </w:r>
      <w:r w:rsidR="00AD28CF" w:rsidRPr="00011343">
        <w:rPr>
          <w:rFonts w:ascii="Arial" w:eastAsia="Times New Roman" w:hAnsi="Arial" w:cs="Arial"/>
          <w:lang w:val="en-US"/>
        </w:rPr>
        <w:t xml:space="preserve"> </w:t>
      </w:r>
      <w:r w:rsidRPr="00011343">
        <w:rPr>
          <w:rFonts w:ascii="Arial" w:eastAsia="Times New Roman" w:hAnsi="Arial" w:cs="Arial"/>
          <w:lang w:val="en-US"/>
        </w:rPr>
        <w:t xml:space="preserve">shall carry out the development in </w:t>
      </w:r>
      <w:r w:rsidR="00C046C5">
        <w:rPr>
          <w:rFonts w:ascii="Arial" w:eastAsia="Times New Roman" w:hAnsi="Arial" w:cs="Arial"/>
          <w:lang w:val="en-US"/>
        </w:rPr>
        <w:t>accordance</w:t>
      </w:r>
      <w:r w:rsidRPr="00011343">
        <w:rPr>
          <w:rFonts w:ascii="Arial" w:eastAsia="Times New Roman" w:hAnsi="Arial" w:cs="Arial"/>
          <w:lang w:val="en-US"/>
        </w:rPr>
        <w:t xml:space="preserve"> with the conditions of this consent and generally in accordance with</w:t>
      </w:r>
      <w:r w:rsidR="007A11D0">
        <w:rPr>
          <w:rFonts w:ascii="Arial" w:eastAsia="Times New Roman" w:hAnsi="Arial" w:cs="Arial"/>
          <w:lang w:val="en-US"/>
        </w:rPr>
        <w:t xml:space="preserve"> the:</w:t>
      </w:r>
    </w:p>
    <w:p w14:paraId="772F02A4" w14:textId="4C374D59" w:rsidR="007A11D0" w:rsidRPr="00075583" w:rsidRDefault="00011343" w:rsidP="00F1624F">
      <w:pPr>
        <w:pStyle w:val="ListParagraph"/>
        <w:numPr>
          <w:ilvl w:val="1"/>
          <w:numId w:val="1"/>
        </w:numPr>
        <w:spacing w:after="0" w:line="240" w:lineRule="auto"/>
        <w:jc w:val="both"/>
        <w:rPr>
          <w:rFonts w:ascii="Arial" w:hAnsi="Arial" w:cs="Arial"/>
          <w:lang w:val="en-US"/>
        </w:rPr>
      </w:pPr>
      <w:r w:rsidRPr="00075583">
        <w:rPr>
          <w:rFonts w:ascii="Arial" w:hAnsi="Arial" w:cs="Arial"/>
          <w:lang w:val="en-US"/>
        </w:rPr>
        <w:t>Environmental Impact Statement (EIS)</w:t>
      </w:r>
      <w:r w:rsidR="007A11D0" w:rsidRPr="00F1624F">
        <w:rPr>
          <w:lang w:val="en-US"/>
        </w:rPr>
        <w:t xml:space="preserve"> </w:t>
      </w:r>
      <w:r w:rsidR="00F1624F" w:rsidRPr="000C4C12">
        <w:rPr>
          <w:rFonts w:ascii="Arial" w:hAnsi="Arial"/>
          <w:lang w:val="en-US"/>
        </w:rPr>
        <w:t xml:space="preserve">titled </w:t>
      </w:r>
      <w:r w:rsidR="00F1624F" w:rsidRPr="000C4C12">
        <w:rPr>
          <w:rFonts w:ascii="Arial" w:hAnsi="Arial"/>
          <w:i/>
          <w:iCs/>
          <w:lang w:val="en-US"/>
        </w:rPr>
        <w:t>Bentley Quarry Environmental Impact Statement</w:t>
      </w:r>
      <w:r w:rsidR="00F1624F" w:rsidRPr="000C4C12">
        <w:rPr>
          <w:rFonts w:ascii="Arial" w:hAnsi="Arial"/>
          <w:lang w:val="en-US"/>
        </w:rPr>
        <w:t xml:space="preserve"> (</w:t>
      </w:r>
      <w:r w:rsidR="00F1624F" w:rsidRPr="00075583">
        <w:rPr>
          <w:rFonts w:ascii="Arial" w:hAnsi="Arial" w:cs="Arial"/>
          <w:lang w:val="en-US"/>
        </w:rPr>
        <w:t xml:space="preserve">GHD, </w:t>
      </w:r>
      <w:r w:rsidR="007A11D0" w:rsidRPr="00075583">
        <w:rPr>
          <w:rFonts w:ascii="Arial" w:hAnsi="Arial" w:cs="Arial"/>
          <w:lang w:val="en-US"/>
        </w:rPr>
        <w:t xml:space="preserve"> </w:t>
      </w:r>
      <w:r w:rsidR="001E7DB6" w:rsidRPr="00075583">
        <w:rPr>
          <w:rFonts w:ascii="Arial" w:hAnsi="Arial" w:cs="Arial"/>
          <w:lang w:val="en-US"/>
        </w:rPr>
        <w:t>11 November 2021</w:t>
      </w:r>
      <w:r w:rsidR="00F1624F" w:rsidRPr="00075583">
        <w:rPr>
          <w:rFonts w:ascii="Arial" w:hAnsi="Arial" w:cs="Arial"/>
          <w:lang w:val="en-US"/>
        </w:rPr>
        <w:t>)</w:t>
      </w:r>
      <w:r w:rsidR="001E7DB6" w:rsidRPr="00075583">
        <w:rPr>
          <w:rFonts w:ascii="Arial" w:hAnsi="Arial" w:cs="Arial"/>
          <w:lang w:val="en-US"/>
        </w:rPr>
        <w:t>;</w:t>
      </w:r>
      <w:r w:rsidR="007A11D0" w:rsidRPr="00075583">
        <w:rPr>
          <w:rFonts w:ascii="Arial" w:hAnsi="Arial" w:cs="Arial"/>
          <w:lang w:val="en-US"/>
        </w:rPr>
        <w:t xml:space="preserve"> and </w:t>
      </w:r>
    </w:p>
    <w:p w14:paraId="6A13FA3C" w14:textId="0403926F" w:rsidR="00F1624F" w:rsidRPr="00075583" w:rsidRDefault="00F1624F" w:rsidP="00F1624F">
      <w:pPr>
        <w:pStyle w:val="ListParagraph"/>
        <w:numPr>
          <w:ilvl w:val="1"/>
          <w:numId w:val="1"/>
        </w:numPr>
        <w:spacing w:after="0" w:line="240" w:lineRule="auto"/>
        <w:jc w:val="both"/>
        <w:rPr>
          <w:rFonts w:ascii="Arial" w:hAnsi="Arial" w:cs="Arial"/>
          <w:lang w:val="en-US"/>
        </w:rPr>
      </w:pPr>
      <w:r w:rsidRPr="00075583">
        <w:rPr>
          <w:rFonts w:ascii="Arial" w:hAnsi="Arial" w:cs="Arial"/>
          <w:lang w:val="en-US"/>
        </w:rPr>
        <w:t>Supporting documents submitted with the EIS;</w:t>
      </w:r>
    </w:p>
    <w:p w14:paraId="4F3E8CEB" w14:textId="009F1B63" w:rsidR="00F1624F" w:rsidRPr="00075583" w:rsidRDefault="00F1624F" w:rsidP="00F1624F">
      <w:pPr>
        <w:pStyle w:val="ListParagraph"/>
        <w:numPr>
          <w:ilvl w:val="1"/>
          <w:numId w:val="1"/>
        </w:numPr>
        <w:spacing w:after="0" w:line="240" w:lineRule="auto"/>
        <w:jc w:val="both"/>
        <w:rPr>
          <w:rFonts w:ascii="Arial" w:hAnsi="Arial" w:cs="Arial"/>
          <w:lang w:val="en-US"/>
        </w:rPr>
      </w:pPr>
      <w:r w:rsidRPr="00075583">
        <w:rPr>
          <w:rFonts w:ascii="Arial" w:hAnsi="Arial" w:cs="Arial"/>
          <w:lang w:val="en-US"/>
        </w:rPr>
        <w:t xml:space="preserve"> </w:t>
      </w:r>
      <w:r w:rsidRPr="00075583">
        <w:rPr>
          <w:rFonts w:ascii="Arial" w:eastAsia="Times New Roman" w:hAnsi="Arial" w:cs="Arial"/>
          <w:lang w:val="en-US"/>
        </w:rPr>
        <w:t xml:space="preserve">Submissions Report </w:t>
      </w:r>
      <w:r w:rsidRPr="00075583">
        <w:rPr>
          <w:rFonts w:ascii="Arial" w:hAnsi="Arial" w:cs="Arial"/>
          <w:lang w:val="en-US"/>
        </w:rPr>
        <w:t xml:space="preserve">titled Proposed Bentley Quarry Submissions Report (GHD </w:t>
      </w:r>
      <w:r w:rsidRPr="00075583">
        <w:rPr>
          <w:rFonts w:ascii="Arial" w:eastAsia="Times New Roman" w:hAnsi="Arial" w:cs="Arial"/>
          <w:lang w:val="en-US"/>
        </w:rPr>
        <w:t>24 May 2022); and</w:t>
      </w:r>
    </w:p>
    <w:p w14:paraId="35054373" w14:textId="12CB93E3" w:rsidR="00F1624F" w:rsidRPr="00075583" w:rsidRDefault="00F1624F" w:rsidP="00F1624F">
      <w:pPr>
        <w:pStyle w:val="ListParagraph"/>
        <w:numPr>
          <w:ilvl w:val="1"/>
          <w:numId w:val="1"/>
        </w:numPr>
        <w:spacing w:after="0" w:line="240" w:lineRule="auto"/>
        <w:jc w:val="both"/>
        <w:rPr>
          <w:rFonts w:ascii="Arial" w:hAnsi="Arial" w:cs="Arial"/>
          <w:lang w:val="en-US"/>
        </w:rPr>
      </w:pPr>
      <w:r w:rsidRPr="00075583">
        <w:rPr>
          <w:rFonts w:ascii="Arial" w:hAnsi="Arial" w:cs="Arial"/>
          <w:lang w:val="en-US"/>
        </w:rPr>
        <w:t>Stamped Approved Plans listed in Table 1.:</w:t>
      </w:r>
    </w:p>
    <w:p w14:paraId="4B727700" w14:textId="26F51BA5" w:rsidR="009756A5" w:rsidRDefault="009756A5" w:rsidP="009756A5">
      <w:pPr>
        <w:spacing w:after="0" w:line="240" w:lineRule="auto"/>
        <w:jc w:val="both"/>
        <w:rPr>
          <w:rFonts w:ascii="Arial" w:eastAsia="Times New Roman" w:hAnsi="Arial" w:cs="Arial"/>
          <w:lang w:val="en-US"/>
        </w:rPr>
      </w:pPr>
    </w:p>
    <w:p w14:paraId="24325AEA" w14:textId="5A4268C6" w:rsidR="00F1624F" w:rsidRPr="00DD4577" w:rsidRDefault="00F1624F" w:rsidP="00DD4577">
      <w:pPr>
        <w:spacing w:before="120" w:after="0" w:line="240" w:lineRule="auto"/>
        <w:rPr>
          <w:rFonts w:ascii="Arial" w:eastAsia="Times New Roman" w:hAnsi="Arial" w:cs="Arial"/>
          <w:i/>
          <w:iCs/>
          <w:lang w:val="en-US"/>
        </w:rPr>
      </w:pPr>
      <w:r w:rsidRPr="00DD4577">
        <w:rPr>
          <w:rFonts w:ascii="Arial" w:eastAsia="Times New Roman" w:hAnsi="Arial" w:cs="Arial"/>
          <w:i/>
          <w:iCs/>
          <w:lang w:val="en-US"/>
        </w:rPr>
        <w:t>Table 1</w:t>
      </w:r>
      <w:r>
        <w:rPr>
          <w:rFonts w:ascii="Arial" w:eastAsia="Times New Roman" w:hAnsi="Arial" w:cs="Arial"/>
          <w:i/>
          <w:iCs/>
          <w:lang w:val="en-US"/>
        </w:rPr>
        <w:t>: Stamped Approved Plans</w:t>
      </w:r>
    </w:p>
    <w:bookmarkEnd w:id="7"/>
    <w:p w14:paraId="35C82CDA" w14:textId="5B6D8468" w:rsidR="009756A5" w:rsidRDefault="009756A5" w:rsidP="009756A5">
      <w:pPr>
        <w:spacing w:after="0" w:line="240" w:lineRule="auto"/>
        <w:jc w:val="both"/>
        <w:rPr>
          <w:rFonts w:ascii="Arial" w:eastAsia="Times New Roman" w:hAnsi="Arial" w:cs="Arial"/>
          <w:lang w:val="en-US"/>
        </w:rPr>
      </w:pPr>
    </w:p>
    <w:tbl>
      <w:tblPr>
        <w:tblStyle w:val="TableGrid"/>
        <w:tblW w:w="0" w:type="auto"/>
        <w:tblLook w:val="04A0" w:firstRow="1" w:lastRow="0" w:firstColumn="1" w:lastColumn="0" w:noHBand="0" w:noVBand="1"/>
      </w:tblPr>
      <w:tblGrid>
        <w:gridCol w:w="3539"/>
        <w:gridCol w:w="2126"/>
        <w:gridCol w:w="1843"/>
        <w:gridCol w:w="1508"/>
      </w:tblGrid>
      <w:tr w:rsidR="009756A5" w14:paraId="79328FD3" w14:textId="77777777" w:rsidTr="00DD4577">
        <w:tc>
          <w:tcPr>
            <w:tcW w:w="3539" w:type="dxa"/>
            <w:shd w:val="clear" w:color="auto" w:fill="D9D9D9" w:themeFill="background1" w:themeFillShade="D9"/>
          </w:tcPr>
          <w:p w14:paraId="39BC6DDF" w14:textId="0324F4CE" w:rsidR="009756A5" w:rsidRPr="00DD4577" w:rsidRDefault="009756A5" w:rsidP="009756A5">
            <w:pPr>
              <w:jc w:val="both"/>
              <w:rPr>
                <w:rFonts w:ascii="Arial" w:eastAsia="Times New Roman" w:hAnsi="Arial" w:cs="Arial"/>
                <w:b/>
                <w:bCs/>
                <w:lang w:val="en-US"/>
              </w:rPr>
            </w:pPr>
            <w:r w:rsidRPr="00DD4577">
              <w:rPr>
                <w:rFonts w:ascii="Arial" w:eastAsia="Times New Roman" w:hAnsi="Arial" w:cs="Arial"/>
                <w:b/>
                <w:bCs/>
                <w:lang w:val="en-US"/>
              </w:rPr>
              <w:t>Plan/Document Title</w:t>
            </w:r>
          </w:p>
        </w:tc>
        <w:tc>
          <w:tcPr>
            <w:tcW w:w="2126" w:type="dxa"/>
            <w:shd w:val="clear" w:color="auto" w:fill="D9D9D9" w:themeFill="background1" w:themeFillShade="D9"/>
          </w:tcPr>
          <w:p w14:paraId="0CCFD78F" w14:textId="7D6AB6A5" w:rsidR="009756A5" w:rsidRPr="00DD4577" w:rsidRDefault="009756A5" w:rsidP="009756A5">
            <w:pPr>
              <w:jc w:val="both"/>
              <w:rPr>
                <w:rFonts w:ascii="Arial" w:eastAsia="Times New Roman" w:hAnsi="Arial" w:cs="Arial"/>
                <w:b/>
                <w:bCs/>
                <w:lang w:val="en-US"/>
              </w:rPr>
            </w:pPr>
            <w:r w:rsidRPr="00DD4577">
              <w:rPr>
                <w:rFonts w:ascii="Arial" w:eastAsia="Times New Roman" w:hAnsi="Arial" w:cs="Arial"/>
                <w:b/>
                <w:bCs/>
                <w:lang w:val="en-US"/>
              </w:rPr>
              <w:t>Drawing No.</w:t>
            </w:r>
          </w:p>
        </w:tc>
        <w:tc>
          <w:tcPr>
            <w:tcW w:w="1843" w:type="dxa"/>
            <w:shd w:val="clear" w:color="auto" w:fill="D9D9D9" w:themeFill="background1" w:themeFillShade="D9"/>
          </w:tcPr>
          <w:p w14:paraId="1C8D50BC" w14:textId="5B4CC343" w:rsidR="009756A5" w:rsidRPr="00DD4577" w:rsidRDefault="009756A5" w:rsidP="009756A5">
            <w:pPr>
              <w:jc w:val="both"/>
              <w:rPr>
                <w:rFonts w:ascii="Arial" w:eastAsia="Times New Roman" w:hAnsi="Arial" w:cs="Arial"/>
                <w:b/>
                <w:bCs/>
                <w:lang w:val="en-US"/>
              </w:rPr>
            </w:pPr>
            <w:r w:rsidRPr="00DD4577">
              <w:rPr>
                <w:rFonts w:ascii="Arial" w:eastAsia="Times New Roman" w:hAnsi="Arial" w:cs="Arial"/>
                <w:b/>
                <w:bCs/>
                <w:lang w:val="en-US"/>
              </w:rPr>
              <w:t>Date</w:t>
            </w:r>
          </w:p>
        </w:tc>
        <w:tc>
          <w:tcPr>
            <w:tcW w:w="1508" w:type="dxa"/>
            <w:shd w:val="clear" w:color="auto" w:fill="D9D9D9" w:themeFill="background1" w:themeFillShade="D9"/>
          </w:tcPr>
          <w:p w14:paraId="745EF038" w14:textId="03F6D97E" w:rsidR="009756A5" w:rsidRPr="00DD4577" w:rsidRDefault="009756A5" w:rsidP="009756A5">
            <w:pPr>
              <w:jc w:val="both"/>
              <w:rPr>
                <w:rFonts w:ascii="Arial" w:eastAsia="Times New Roman" w:hAnsi="Arial" w:cs="Arial"/>
                <w:b/>
                <w:bCs/>
                <w:lang w:val="en-US"/>
              </w:rPr>
            </w:pPr>
            <w:r w:rsidRPr="00DD4577">
              <w:rPr>
                <w:rFonts w:ascii="Arial" w:eastAsia="Times New Roman" w:hAnsi="Arial" w:cs="Arial"/>
                <w:b/>
                <w:bCs/>
                <w:lang w:val="en-US"/>
              </w:rPr>
              <w:t>Prepared By</w:t>
            </w:r>
          </w:p>
        </w:tc>
      </w:tr>
      <w:tr w:rsidR="009756A5" w14:paraId="6B9023B5" w14:textId="77777777" w:rsidTr="00DD4577">
        <w:tc>
          <w:tcPr>
            <w:tcW w:w="3539" w:type="dxa"/>
          </w:tcPr>
          <w:p w14:paraId="23C478AE" w14:textId="52B982A0" w:rsidR="009756A5" w:rsidRDefault="009756A5" w:rsidP="009756A5">
            <w:pPr>
              <w:jc w:val="both"/>
              <w:rPr>
                <w:rFonts w:ascii="Arial" w:eastAsia="Times New Roman" w:hAnsi="Arial" w:cs="Arial"/>
                <w:lang w:val="en-US"/>
              </w:rPr>
            </w:pPr>
            <w:r>
              <w:rPr>
                <w:rFonts w:ascii="Arial" w:eastAsia="Times New Roman" w:hAnsi="Arial" w:cs="Arial"/>
                <w:lang w:val="en-US"/>
              </w:rPr>
              <w:t>Proposed Quarry Plan</w:t>
            </w:r>
          </w:p>
        </w:tc>
        <w:tc>
          <w:tcPr>
            <w:tcW w:w="2126" w:type="dxa"/>
          </w:tcPr>
          <w:p w14:paraId="43567BC2" w14:textId="2B2CD675" w:rsidR="009756A5" w:rsidRDefault="009756A5" w:rsidP="009756A5">
            <w:pPr>
              <w:jc w:val="both"/>
              <w:rPr>
                <w:rFonts w:ascii="Arial" w:eastAsia="Times New Roman" w:hAnsi="Arial" w:cs="Arial"/>
                <w:lang w:val="en-US"/>
              </w:rPr>
            </w:pPr>
            <w:r>
              <w:rPr>
                <w:rFonts w:ascii="Arial" w:eastAsia="Times New Roman" w:hAnsi="Arial" w:cs="Arial"/>
                <w:lang w:val="en-US"/>
              </w:rPr>
              <w:t>22-12547851-001</w:t>
            </w:r>
          </w:p>
        </w:tc>
        <w:tc>
          <w:tcPr>
            <w:tcW w:w="1843" w:type="dxa"/>
          </w:tcPr>
          <w:p w14:paraId="67D6A56E" w14:textId="259C2474" w:rsidR="009756A5" w:rsidRDefault="009756A5" w:rsidP="009756A5">
            <w:pPr>
              <w:jc w:val="both"/>
              <w:rPr>
                <w:rFonts w:ascii="Arial" w:eastAsia="Times New Roman" w:hAnsi="Arial" w:cs="Arial"/>
                <w:lang w:val="en-US"/>
              </w:rPr>
            </w:pPr>
            <w:r>
              <w:rPr>
                <w:rFonts w:ascii="Arial" w:eastAsia="Times New Roman" w:hAnsi="Arial" w:cs="Arial"/>
                <w:lang w:val="en-US"/>
              </w:rPr>
              <w:t>23/11/2021</w:t>
            </w:r>
          </w:p>
        </w:tc>
        <w:tc>
          <w:tcPr>
            <w:tcW w:w="1508" w:type="dxa"/>
          </w:tcPr>
          <w:p w14:paraId="309552A4" w14:textId="0B518EA0" w:rsidR="009756A5" w:rsidRDefault="009756A5" w:rsidP="009756A5">
            <w:pPr>
              <w:jc w:val="both"/>
              <w:rPr>
                <w:rFonts w:ascii="Arial" w:eastAsia="Times New Roman" w:hAnsi="Arial" w:cs="Arial"/>
                <w:lang w:val="en-US"/>
              </w:rPr>
            </w:pPr>
            <w:r>
              <w:rPr>
                <w:rFonts w:ascii="Arial" w:eastAsia="Times New Roman" w:hAnsi="Arial" w:cs="Arial"/>
                <w:lang w:val="en-US"/>
              </w:rPr>
              <w:t>GHD</w:t>
            </w:r>
          </w:p>
        </w:tc>
      </w:tr>
      <w:tr w:rsidR="009756A5" w14:paraId="52896ADF" w14:textId="77777777" w:rsidTr="00DD4577">
        <w:tc>
          <w:tcPr>
            <w:tcW w:w="3539" w:type="dxa"/>
          </w:tcPr>
          <w:p w14:paraId="13B6D78F" w14:textId="070AD0DC" w:rsidR="009756A5" w:rsidRDefault="009756A5" w:rsidP="009756A5">
            <w:pPr>
              <w:jc w:val="both"/>
              <w:rPr>
                <w:rFonts w:ascii="Arial" w:eastAsia="Times New Roman" w:hAnsi="Arial" w:cs="Arial"/>
                <w:lang w:val="en-US"/>
              </w:rPr>
            </w:pPr>
            <w:r>
              <w:rPr>
                <w:rFonts w:ascii="Arial" w:eastAsia="Times New Roman" w:hAnsi="Arial" w:cs="Arial"/>
                <w:lang w:val="en-US"/>
              </w:rPr>
              <w:t>Proposed Quarry Sections</w:t>
            </w:r>
          </w:p>
        </w:tc>
        <w:tc>
          <w:tcPr>
            <w:tcW w:w="2126" w:type="dxa"/>
          </w:tcPr>
          <w:p w14:paraId="687845B7" w14:textId="44B511AA" w:rsidR="009756A5" w:rsidRDefault="009756A5" w:rsidP="009756A5">
            <w:pPr>
              <w:jc w:val="both"/>
              <w:rPr>
                <w:rFonts w:ascii="Arial" w:eastAsia="Times New Roman" w:hAnsi="Arial" w:cs="Arial"/>
                <w:lang w:val="en-US"/>
              </w:rPr>
            </w:pPr>
            <w:r>
              <w:rPr>
                <w:rFonts w:ascii="Arial" w:eastAsia="Times New Roman" w:hAnsi="Arial" w:cs="Arial"/>
                <w:lang w:val="en-US"/>
              </w:rPr>
              <w:t>22-12547851-002</w:t>
            </w:r>
          </w:p>
        </w:tc>
        <w:tc>
          <w:tcPr>
            <w:tcW w:w="1843" w:type="dxa"/>
          </w:tcPr>
          <w:p w14:paraId="6917633B" w14:textId="1DE07AC9" w:rsidR="009756A5" w:rsidRDefault="009756A5" w:rsidP="009756A5">
            <w:pPr>
              <w:jc w:val="both"/>
              <w:rPr>
                <w:rFonts w:ascii="Arial" w:eastAsia="Times New Roman" w:hAnsi="Arial" w:cs="Arial"/>
                <w:lang w:val="en-US"/>
              </w:rPr>
            </w:pPr>
            <w:r>
              <w:rPr>
                <w:rFonts w:ascii="Arial" w:eastAsia="Times New Roman" w:hAnsi="Arial" w:cs="Arial"/>
                <w:lang w:val="en-US"/>
              </w:rPr>
              <w:t>23/11/2021</w:t>
            </w:r>
          </w:p>
        </w:tc>
        <w:tc>
          <w:tcPr>
            <w:tcW w:w="1508" w:type="dxa"/>
          </w:tcPr>
          <w:p w14:paraId="4146C1E6" w14:textId="3973F8B6" w:rsidR="009756A5" w:rsidRDefault="009756A5" w:rsidP="009756A5">
            <w:pPr>
              <w:jc w:val="both"/>
              <w:rPr>
                <w:rFonts w:ascii="Arial" w:eastAsia="Times New Roman" w:hAnsi="Arial" w:cs="Arial"/>
                <w:lang w:val="en-US"/>
              </w:rPr>
            </w:pPr>
            <w:r>
              <w:rPr>
                <w:rFonts w:ascii="Arial" w:eastAsia="Times New Roman" w:hAnsi="Arial" w:cs="Arial"/>
                <w:lang w:val="en-US"/>
              </w:rPr>
              <w:t>GHD</w:t>
            </w:r>
          </w:p>
        </w:tc>
      </w:tr>
      <w:tr w:rsidR="009756A5" w14:paraId="7315DFD6" w14:textId="77777777" w:rsidTr="00DD4577">
        <w:tc>
          <w:tcPr>
            <w:tcW w:w="3539" w:type="dxa"/>
          </w:tcPr>
          <w:p w14:paraId="7CD5D070" w14:textId="4600C8C1" w:rsidR="009756A5" w:rsidRDefault="009756A5" w:rsidP="009756A5">
            <w:pPr>
              <w:jc w:val="both"/>
              <w:rPr>
                <w:rFonts w:ascii="Arial" w:eastAsia="Times New Roman" w:hAnsi="Arial" w:cs="Arial"/>
                <w:lang w:val="en-US"/>
              </w:rPr>
            </w:pPr>
            <w:r>
              <w:rPr>
                <w:rFonts w:ascii="Arial" w:eastAsia="Times New Roman" w:hAnsi="Arial" w:cs="Arial"/>
                <w:lang w:val="en-US"/>
              </w:rPr>
              <w:t>Proposed Quarry Concept Rehabilitation Plan</w:t>
            </w:r>
          </w:p>
        </w:tc>
        <w:tc>
          <w:tcPr>
            <w:tcW w:w="2126" w:type="dxa"/>
          </w:tcPr>
          <w:p w14:paraId="31AA5A51" w14:textId="7CA836E3" w:rsidR="009756A5" w:rsidRDefault="009756A5" w:rsidP="009756A5">
            <w:pPr>
              <w:jc w:val="both"/>
              <w:rPr>
                <w:rFonts w:ascii="Arial" w:eastAsia="Times New Roman" w:hAnsi="Arial" w:cs="Arial"/>
                <w:lang w:val="en-US"/>
              </w:rPr>
            </w:pPr>
            <w:r>
              <w:rPr>
                <w:rFonts w:ascii="Arial" w:eastAsia="Times New Roman" w:hAnsi="Arial" w:cs="Arial"/>
                <w:lang w:val="en-US"/>
              </w:rPr>
              <w:t>22-12547851-004</w:t>
            </w:r>
          </w:p>
        </w:tc>
        <w:tc>
          <w:tcPr>
            <w:tcW w:w="1843" w:type="dxa"/>
          </w:tcPr>
          <w:p w14:paraId="6F579231" w14:textId="77777777" w:rsidR="009756A5" w:rsidRDefault="009756A5" w:rsidP="009756A5">
            <w:pPr>
              <w:jc w:val="both"/>
              <w:rPr>
                <w:rFonts w:ascii="Arial" w:eastAsia="Times New Roman" w:hAnsi="Arial" w:cs="Arial"/>
                <w:lang w:val="en-US"/>
              </w:rPr>
            </w:pPr>
          </w:p>
        </w:tc>
        <w:tc>
          <w:tcPr>
            <w:tcW w:w="1508" w:type="dxa"/>
          </w:tcPr>
          <w:p w14:paraId="0D90478F" w14:textId="33226FDD" w:rsidR="009756A5" w:rsidRDefault="009756A5" w:rsidP="009756A5">
            <w:pPr>
              <w:jc w:val="both"/>
              <w:rPr>
                <w:rFonts w:ascii="Arial" w:eastAsia="Times New Roman" w:hAnsi="Arial" w:cs="Arial"/>
                <w:lang w:val="en-US"/>
              </w:rPr>
            </w:pPr>
            <w:r>
              <w:rPr>
                <w:rFonts w:ascii="Arial" w:eastAsia="Times New Roman" w:hAnsi="Arial" w:cs="Arial"/>
                <w:lang w:val="en-US"/>
              </w:rPr>
              <w:t>GHD</w:t>
            </w:r>
          </w:p>
        </w:tc>
      </w:tr>
      <w:tr w:rsidR="001036E7" w14:paraId="5F2B16FC" w14:textId="77777777" w:rsidTr="00DD4577">
        <w:tc>
          <w:tcPr>
            <w:tcW w:w="3539" w:type="dxa"/>
          </w:tcPr>
          <w:p w14:paraId="64DB4523" w14:textId="49F4E5AB"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Site Shed Typical Details</w:t>
            </w:r>
          </w:p>
        </w:tc>
        <w:tc>
          <w:tcPr>
            <w:tcW w:w="2126" w:type="dxa"/>
          </w:tcPr>
          <w:p w14:paraId="4AF83F95" w14:textId="1EBAE4CC"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12547851-Site Shed</w:t>
            </w:r>
          </w:p>
        </w:tc>
        <w:tc>
          <w:tcPr>
            <w:tcW w:w="1843" w:type="dxa"/>
          </w:tcPr>
          <w:p w14:paraId="30AC183D" w14:textId="0D76FFA5"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08/08/2022</w:t>
            </w:r>
          </w:p>
        </w:tc>
        <w:tc>
          <w:tcPr>
            <w:tcW w:w="1508" w:type="dxa"/>
          </w:tcPr>
          <w:p w14:paraId="552A9F38" w14:textId="0C7544C9"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GHD</w:t>
            </w:r>
          </w:p>
        </w:tc>
      </w:tr>
      <w:tr w:rsidR="001036E7" w14:paraId="163D7F2A" w14:textId="77777777" w:rsidTr="00DD4577">
        <w:tc>
          <w:tcPr>
            <w:tcW w:w="3539" w:type="dxa"/>
          </w:tcPr>
          <w:p w14:paraId="131DB41E" w14:textId="4386980D"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 xml:space="preserve">20m </w:t>
            </w:r>
            <w:proofErr w:type="spellStart"/>
            <w:r w:rsidRPr="00CD43AE">
              <w:rPr>
                <w:rFonts w:ascii="Arial" w:eastAsia="Times New Roman" w:hAnsi="Arial" w:cs="Arial"/>
                <w:lang w:val="en-US"/>
              </w:rPr>
              <w:t>Pitless</w:t>
            </w:r>
            <w:proofErr w:type="spellEnd"/>
            <w:r w:rsidRPr="00CD43AE">
              <w:rPr>
                <w:rFonts w:ascii="Arial" w:eastAsia="Times New Roman" w:hAnsi="Arial" w:cs="Arial"/>
                <w:lang w:val="en-US"/>
              </w:rPr>
              <w:t xml:space="preserve"> Mounted Weighbridge Structural Details</w:t>
            </w:r>
          </w:p>
        </w:tc>
        <w:tc>
          <w:tcPr>
            <w:tcW w:w="2126" w:type="dxa"/>
          </w:tcPr>
          <w:p w14:paraId="75938BF5" w14:textId="10166F85"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TX10281.00</w:t>
            </w:r>
          </w:p>
        </w:tc>
        <w:tc>
          <w:tcPr>
            <w:tcW w:w="1843" w:type="dxa"/>
          </w:tcPr>
          <w:p w14:paraId="386D2486" w14:textId="34BD4FC7"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02/11/2017</w:t>
            </w:r>
          </w:p>
        </w:tc>
        <w:tc>
          <w:tcPr>
            <w:tcW w:w="1508" w:type="dxa"/>
          </w:tcPr>
          <w:p w14:paraId="4E1EFF85" w14:textId="11CBD41E" w:rsidR="001036E7" w:rsidRPr="00CD43AE" w:rsidRDefault="001036E7" w:rsidP="009756A5">
            <w:pPr>
              <w:jc w:val="both"/>
              <w:rPr>
                <w:rFonts w:ascii="Arial" w:eastAsia="Times New Roman" w:hAnsi="Arial" w:cs="Arial"/>
                <w:lang w:val="en-US"/>
              </w:rPr>
            </w:pPr>
            <w:r w:rsidRPr="00CD43AE">
              <w:rPr>
                <w:rFonts w:ascii="Arial" w:eastAsia="Times New Roman" w:hAnsi="Arial" w:cs="Arial"/>
                <w:lang w:val="en-US"/>
              </w:rPr>
              <w:t>Triaxial Consulting</w:t>
            </w:r>
          </w:p>
        </w:tc>
      </w:tr>
    </w:tbl>
    <w:p w14:paraId="137D6220" w14:textId="77777777" w:rsidR="009756A5" w:rsidRDefault="009756A5" w:rsidP="00DD4577">
      <w:pPr>
        <w:spacing w:after="0" w:line="240" w:lineRule="auto"/>
        <w:jc w:val="both"/>
        <w:rPr>
          <w:rFonts w:ascii="Arial" w:eastAsia="Times New Roman" w:hAnsi="Arial" w:cs="Arial"/>
          <w:lang w:val="en-US"/>
        </w:rPr>
      </w:pPr>
    </w:p>
    <w:p w14:paraId="6C48FA9B" w14:textId="77777777" w:rsidR="007A11D0" w:rsidRPr="007A11D0" w:rsidRDefault="007A11D0" w:rsidP="007A11D0">
      <w:pPr>
        <w:spacing w:after="0" w:line="240" w:lineRule="auto"/>
        <w:jc w:val="both"/>
        <w:rPr>
          <w:rFonts w:ascii="Arial" w:eastAsia="Times New Roman" w:hAnsi="Arial" w:cs="Arial"/>
          <w:lang w:val="en-US"/>
        </w:rPr>
      </w:pPr>
    </w:p>
    <w:p w14:paraId="52E30397" w14:textId="4DE8F040" w:rsidR="00011343" w:rsidRPr="007A11D0" w:rsidRDefault="007A11D0" w:rsidP="00A25599">
      <w:pPr>
        <w:pStyle w:val="ListParagraph"/>
        <w:numPr>
          <w:ilvl w:val="0"/>
          <w:numId w:val="1"/>
        </w:numPr>
        <w:spacing w:after="0" w:line="240" w:lineRule="auto"/>
        <w:jc w:val="both"/>
        <w:rPr>
          <w:rFonts w:ascii="Arial" w:eastAsia="Times New Roman" w:hAnsi="Arial" w:cs="Arial"/>
          <w:lang w:val="en-US"/>
        </w:rPr>
      </w:pPr>
      <w:r w:rsidRPr="007A11D0">
        <w:rPr>
          <w:rFonts w:ascii="Arial" w:eastAsia="Times New Roman" w:hAnsi="Arial" w:cs="Arial"/>
          <w:lang w:val="en-US"/>
        </w:rPr>
        <w:lastRenderedPageBreak/>
        <w:t>If there is any inconsistency between the above documents, the most recent document shall prevail to the extent of the inconsistency. However, the conditions of this consent shall ultimately prevail to the extent of any inconsistency.</w:t>
      </w:r>
    </w:p>
    <w:p w14:paraId="4D4A0630" w14:textId="1A05C064" w:rsidR="00530450" w:rsidRDefault="00530450" w:rsidP="007A11D0">
      <w:pPr>
        <w:spacing w:after="0" w:line="240" w:lineRule="auto"/>
        <w:jc w:val="both"/>
        <w:rPr>
          <w:rFonts w:ascii="Arial" w:eastAsia="Times New Roman" w:hAnsi="Arial" w:cs="Arial"/>
          <w:lang w:val="en-US"/>
        </w:rPr>
      </w:pPr>
    </w:p>
    <w:p w14:paraId="69B28EE6" w14:textId="23393914" w:rsidR="00952F09" w:rsidRDefault="00952F09" w:rsidP="007A11D0">
      <w:pPr>
        <w:spacing w:after="0" w:line="240" w:lineRule="auto"/>
        <w:jc w:val="both"/>
        <w:rPr>
          <w:rFonts w:ascii="Arial" w:eastAsia="Times New Roman" w:hAnsi="Arial" w:cs="Arial"/>
          <w:i/>
          <w:iCs/>
          <w:sz w:val="18"/>
          <w:szCs w:val="18"/>
          <w:lang w:val="en-US"/>
        </w:rPr>
      </w:pPr>
      <w:r w:rsidRPr="00952F09">
        <w:rPr>
          <w:rFonts w:ascii="Arial" w:eastAsia="Times New Roman" w:hAnsi="Arial" w:cs="Arial"/>
          <w:i/>
          <w:iCs/>
          <w:sz w:val="18"/>
          <w:szCs w:val="18"/>
          <w:lang w:val="en-US"/>
        </w:rPr>
        <w:t>Note:</w:t>
      </w:r>
      <w:r>
        <w:rPr>
          <w:rFonts w:ascii="Arial" w:eastAsia="Times New Roman" w:hAnsi="Arial" w:cs="Arial"/>
          <w:i/>
          <w:iCs/>
          <w:sz w:val="18"/>
          <w:szCs w:val="18"/>
          <w:lang w:val="en-US"/>
        </w:rPr>
        <w:t xml:space="preserve">  </w:t>
      </w:r>
      <w:r w:rsidRPr="00952F09">
        <w:rPr>
          <w:rFonts w:ascii="Arial" w:eastAsia="Times New Roman" w:hAnsi="Arial" w:cs="Arial"/>
          <w:i/>
          <w:iCs/>
          <w:sz w:val="18"/>
          <w:szCs w:val="18"/>
          <w:lang w:val="en-US"/>
        </w:rPr>
        <w:t>The Proposed Quarry Plan is included in Appendix 1.</w:t>
      </w:r>
    </w:p>
    <w:p w14:paraId="654F7ED1" w14:textId="77777777" w:rsidR="0057483C" w:rsidRPr="00C237FD" w:rsidRDefault="0057483C" w:rsidP="007A11D0">
      <w:pPr>
        <w:spacing w:after="0" w:line="240" w:lineRule="auto"/>
        <w:jc w:val="both"/>
        <w:rPr>
          <w:rFonts w:ascii="Arial" w:eastAsia="Times New Roman" w:hAnsi="Arial" w:cs="Arial"/>
          <w:lang w:val="en-US"/>
        </w:rPr>
      </w:pPr>
    </w:p>
    <w:p w14:paraId="6A3971DA" w14:textId="2EF18275" w:rsidR="007A11D0" w:rsidRPr="007A11D0" w:rsidRDefault="007A11D0" w:rsidP="007A11D0">
      <w:pPr>
        <w:spacing w:before="120" w:after="0" w:line="240" w:lineRule="auto"/>
        <w:rPr>
          <w:rFonts w:ascii="Arial" w:eastAsia="Times New Roman" w:hAnsi="Arial" w:cs="Arial"/>
          <w:b/>
          <w:bCs/>
          <w:lang w:val="en-US"/>
        </w:rPr>
      </w:pPr>
      <w:r w:rsidRPr="007A11D0">
        <w:rPr>
          <w:rFonts w:ascii="Arial" w:eastAsia="Times New Roman" w:hAnsi="Arial" w:cs="Arial"/>
          <w:b/>
          <w:bCs/>
          <w:lang w:val="en-US"/>
        </w:rPr>
        <w:t>LIMITS ON CONSENT</w:t>
      </w:r>
    </w:p>
    <w:p w14:paraId="022691EF" w14:textId="704F1BE8" w:rsidR="007A11D0" w:rsidRDefault="007A11D0" w:rsidP="007A11D0">
      <w:pPr>
        <w:spacing w:after="0" w:line="240" w:lineRule="auto"/>
        <w:jc w:val="both"/>
        <w:rPr>
          <w:rFonts w:ascii="Arial" w:eastAsia="Times New Roman" w:hAnsi="Arial" w:cs="Arial"/>
          <w:lang w:val="en-US"/>
        </w:rPr>
      </w:pPr>
    </w:p>
    <w:p w14:paraId="35EEDE68" w14:textId="77777777" w:rsidR="005F3D64" w:rsidRDefault="005F3D64" w:rsidP="005F3D64">
      <w:pPr>
        <w:spacing w:after="0" w:line="240" w:lineRule="auto"/>
        <w:jc w:val="both"/>
        <w:rPr>
          <w:rFonts w:ascii="Arial" w:eastAsia="Times New Roman" w:hAnsi="Arial" w:cs="Arial"/>
          <w:b/>
          <w:bCs/>
          <w:lang w:val="en-US"/>
        </w:rPr>
      </w:pPr>
      <w:r>
        <w:rPr>
          <w:rFonts w:ascii="Arial" w:eastAsia="Times New Roman" w:hAnsi="Arial" w:cs="Arial"/>
          <w:b/>
          <w:bCs/>
          <w:lang w:val="en-US"/>
        </w:rPr>
        <w:t>Quarrying Operations</w:t>
      </w:r>
    </w:p>
    <w:p w14:paraId="27D70271" w14:textId="77777777" w:rsidR="005F3D64" w:rsidRDefault="005F3D64" w:rsidP="005F3D64">
      <w:pPr>
        <w:spacing w:after="0" w:line="240" w:lineRule="auto"/>
        <w:jc w:val="both"/>
        <w:rPr>
          <w:rFonts w:ascii="Arial" w:eastAsia="Times New Roman" w:hAnsi="Arial" w:cs="Arial"/>
          <w:lang w:val="en-US"/>
        </w:rPr>
      </w:pPr>
    </w:p>
    <w:p w14:paraId="7E85678A" w14:textId="315BCFD6" w:rsidR="005F3D64" w:rsidRDefault="005F3D64" w:rsidP="005F3D64">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The Operator may carry out quarrying operations on the site until </w:t>
      </w:r>
      <w:r w:rsidRPr="005F3D64">
        <w:rPr>
          <w:rFonts w:ascii="Arial" w:eastAsia="Times New Roman" w:hAnsi="Arial" w:cs="Arial"/>
          <w:lang w:val="en-US"/>
        </w:rPr>
        <w:t>12 December 2052.</w:t>
      </w:r>
    </w:p>
    <w:p w14:paraId="5EE205B4" w14:textId="77777777" w:rsidR="005F3D64" w:rsidRDefault="005F3D64" w:rsidP="005F3D64">
      <w:pPr>
        <w:spacing w:after="0" w:line="240" w:lineRule="auto"/>
        <w:jc w:val="both"/>
        <w:rPr>
          <w:rFonts w:ascii="Arial" w:eastAsia="Times New Roman" w:hAnsi="Arial" w:cs="Arial"/>
          <w:lang w:val="en-US"/>
        </w:rPr>
      </w:pPr>
    </w:p>
    <w:p w14:paraId="2001ABE0" w14:textId="77777777" w:rsidR="005F3D64" w:rsidRDefault="005F3D64" w:rsidP="005F3D64">
      <w:pPr>
        <w:spacing w:after="0" w:line="240" w:lineRule="auto"/>
        <w:jc w:val="both"/>
        <w:rPr>
          <w:rFonts w:ascii="Arial" w:eastAsia="Times New Roman" w:hAnsi="Arial" w:cs="Arial"/>
          <w:i/>
          <w:iCs/>
          <w:sz w:val="18"/>
          <w:szCs w:val="18"/>
          <w:lang w:val="en-US"/>
        </w:rPr>
      </w:pPr>
      <w:r>
        <w:rPr>
          <w:rFonts w:ascii="Arial" w:eastAsia="Times New Roman" w:hAnsi="Arial" w:cs="Arial"/>
          <w:i/>
          <w:iCs/>
          <w:sz w:val="18"/>
          <w:szCs w:val="18"/>
          <w:lang w:val="en-US"/>
        </w:rPr>
        <w:t>Note: Under this consent, the Applicant is required to rehabilitate the site and carry out additional undertakings to the satisfaction of Council. Consequently, this consent will continue to apply in all other respects other than the right to conduct quarrying operations until rehabilitation of the site and those undertaking have been carried out to a satisfactory standard.</w:t>
      </w:r>
    </w:p>
    <w:p w14:paraId="2593BD82" w14:textId="77777777" w:rsidR="005F3D64" w:rsidRDefault="005F3D64" w:rsidP="007A11D0">
      <w:pPr>
        <w:spacing w:after="0" w:line="240" w:lineRule="auto"/>
        <w:jc w:val="both"/>
        <w:rPr>
          <w:rFonts w:ascii="Arial" w:eastAsia="Times New Roman" w:hAnsi="Arial" w:cs="Arial"/>
          <w:lang w:val="en-US"/>
        </w:rPr>
      </w:pPr>
    </w:p>
    <w:p w14:paraId="6692218D" w14:textId="10D32AC0" w:rsidR="003D730E" w:rsidRPr="003D730E" w:rsidRDefault="003D730E" w:rsidP="007A11D0">
      <w:pPr>
        <w:spacing w:after="0" w:line="240" w:lineRule="auto"/>
        <w:jc w:val="both"/>
        <w:rPr>
          <w:rFonts w:ascii="Arial" w:eastAsia="Times New Roman" w:hAnsi="Arial" w:cs="Arial"/>
          <w:b/>
          <w:bCs/>
          <w:lang w:val="en-US"/>
        </w:rPr>
      </w:pPr>
      <w:r w:rsidRPr="003D730E">
        <w:rPr>
          <w:rFonts w:ascii="Arial" w:eastAsia="Times New Roman" w:hAnsi="Arial" w:cs="Arial"/>
          <w:b/>
          <w:bCs/>
          <w:lang w:val="en-US"/>
        </w:rPr>
        <w:t>Production and Transportation Limits</w:t>
      </w:r>
    </w:p>
    <w:p w14:paraId="0C7A4736" w14:textId="77777777" w:rsidR="003D730E" w:rsidRDefault="003D730E" w:rsidP="007A11D0">
      <w:pPr>
        <w:spacing w:after="0" w:line="240" w:lineRule="auto"/>
        <w:jc w:val="both"/>
        <w:rPr>
          <w:rFonts w:ascii="Arial" w:eastAsia="Times New Roman" w:hAnsi="Arial" w:cs="Arial"/>
          <w:lang w:val="en-US"/>
        </w:rPr>
      </w:pPr>
    </w:p>
    <w:p w14:paraId="79839900" w14:textId="069292CD" w:rsidR="0022599C" w:rsidRDefault="00C42F26" w:rsidP="00A25599">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The </w:t>
      </w:r>
      <w:r w:rsidR="00AD28CF">
        <w:rPr>
          <w:rFonts w:ascii="Arial" w:eastAsia="Times New Roman" w:hAnsi="Arial" w:cs="Arial"/>
          <w:lang w:val="en-US"/>
        </w:rPr>
        <w:t xml:space="preserve">Operator </w:t>
      </w:r>
      <w:r w:rsidR="003D730E">
        <w:rPr>
          <w:rFonts w:ascii="Arial" w:eastAsia="Times New Roman" w:hAnsi="Arial" w:cs="Arial"/>
          <w:lang w:val="en-US"/>
        </w:rPr>
        <w:t>must</w:t>
      </w:r>
      <w:r>
        <w:rPr>
          <w:rFonts w:ascii="Arial" w:eastAsia="Times New Roman" w:hAnsi="Arial" w:cs="Arial"/>
          <w:lang w:val="en-US"/>
        </w:rPr>
        <w:t xml:space="preserve"> not</w:t>
      </w:r>
      <w:r w:rsidR="0022599C">
        <w:rPr>
          <w:rFonts w:ascii="Arial" w:eastAsia="Times New Roman" w:hAnsi="Arial" w:cs="Arial"/>
          <w:lang w:val="en-US"/>
        </w:rPr>
        <w:t>:</w:t>
      </w:r>
    </w:p>
    <w:p w14:paraId="72E243F0" w14:textId="4ED2827C" w:rsidR="00C816D7" w:rsidRDefault="00C816D7" w:rsidP="00A25599">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extract more </w:t>
      </w:r>
      <w:r w:rsidRPr="002B637D">
        <w:rPr>
          <w:rFonts w:ascii="Arial" w:eastAsia="Times New Roman" w:hAnsi="Arial" w:cs="Arial"/>
          <w:lang w:val="en-US"/>
        </w:rPr>
        <w:t>than 1,266,000</w:t>
      </w:r>
      <w:r w:rsidR="002B637D">
        <w:rPr>
          <w:rFonts w:ascii="Arial" w:eastAsia="Times New Roman" w:hAnsi="Arial" w:cs="Arial"/>
          <w:lang w:val="en-US"/>
        </w:rPr>
        <w:t xml:space="preserve"> </w:t>
      </w:r>
      <w:r w:rsidRPr="002B637D">
        <w:rPr>
          <w:rFonts w:ascii="Arial" w:eastAsia="Times New Roman" w:hAnsi="Arial" w:cs="Arial"/>
          <w:lang w:val="en-US"/>
        </w:rPr>
        <w:t>t</w:t>
      </w:r>
      <w:r w:rsidR="002B637D">
        <w:rPr>
          <w:rFonts w:ascii="Arial" w:eastAsia="Times New Roman" w:hAnsi="Arial" w:cs="Arial"/>
          <w:lang w:val="en-US"/>
        </w:rPr>
        <w:t>onnes</w:t>
      </w:r>
      <w:r w:rsidRPr="002B637D">
        <w:rPr>
          <w:rFonts w:ascii="Arial" w:eastAsia="Times New Roman" w:hAnsi="Arial" w:cs="Arial"/>
          <w:lang w:val="en-US"/>
        </w:rPr>
        <w:t xml:space="preserve"> of quarry</w:t>
      </w:r>
      <w:r>
        <w:rPr>
          <w:rFonts w:ascii="Arial" w:eastAsia="Times New Roman" w:hAnsi="Arial" w:cs="Arial"/>
          <w:lang w:val="en-US"/>
        </w:rPr>
        <w:t xml:space="preserve"> product from the site under this consent;</w:t>
      </w:r>
    </w:p>
    <w:p w14:paraId="4E6B1096" w14:textId="6EE2DB8F" w:rsidR="00C816D7" w:rsidRDefault="00C816D7" w:rsidP="00A25599">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extract to a depth </w:t>
      </w:r>
      <w:r w:rsidR="003E7E68">
        <w:rPr>
          <w:rFonts w:ascii="Arial" w:eastAsia="Times New Roman" w:hAnsi="Arial" w:cs="Arial"/>
          <w:lang w:val="en-US"/>
        </w:rPr>
        <w:t>below a level of</w:t>
      </w:r>
      <w:r>
        <w:rPr>
          <w:rFonts w:ascii="Arial" w:eastAsia="Times New Roman" w:hAnsi="Arial" w:cs="Arial"/>
          <w:lang w:val="en-US"/>
        </w:rPr>
        <w:t xml:space="preserve"> </w:t>
      </w:r>
      <w:r w:rsidRPr="003D4342">
        <w:rPr>
          <w:rFonts w:ascii="Arial" w:eastAsia="Times New Roman" w:hAnsi="Arial" w:cs="Arial"/>
          <w:lang w:val="en-US"/>
        </w:rPr>
        <w:t>RL49m</w:t>
      </w:r>
      <w:r w:rsidR="003D4342" w:rsidRPr="003D4342">
        <w:rPr>
          <w:rFonts w:ascii="Arial" w:eastAsia="Times New Roman" w:hAnsi="Arial" w:cs="Arial"/>
          <w:lang w:val="en-US"/>
        </w:rPr>
        <w:t>;</w:t>
      </w:r>
    </w:p>
    <w:p w14:paraId="515F9B5C" w14:textId="32D68CF9" w:rsidR="003D4342" w:rsidRPr="00F60584" w:rsidRDefault="00F60584" w:rsidP="00A25599">
      <w:pPr>
        <w:pStyle w:val="ListParagraph"/>
        <w:numPr>
          <w:ilvl w:val="1"/>
          <w:numId w:val="1"/>
        </w:numPr>
        <w:spacing w:after="0" w:line="240" w:lineRule="auto"/>
        <w:jc w:val="both"/>
        <w:rPr>
          <w:rFonts w:ascii="Arial" w:eastAsia="Times New Roman" w:hAnsi="Arial" w:cs="Arial"/>
          <w:lang w:val="en-US"/>
        </w:rPr>
      </w:pPr>
      <w:r w:rsidRPr="00F60584">
        <w:rPr>
          <w:rFonts w:ascii="Arial" w:eastAsia="Times New Roman" w:hAnsi="Arial" w:cs="Arial"/>
          <w:lang w:val="en-US"/>
        </w:rPr>
        <w:t>establish an</w:t>
      </w:r>
      <w:r w:rsidR="003D4342" w:rsidRPr="00F60584">
        <w:rPr>
          <w:rFonts w:ascii="Arial" w:eastAsia="Times New Roman" w:hAnsi="Arial" w:cs="Arial"/>
          <w:lang w:val="en-US"/>
        </w:rPr>
        <w:t xml:space="preserve"> in-pit sump/basin below a level of RL47m;</w:t>
      </w:r>
    </w:p>
    <w:p w14:paraId="6DECEF33" w14:textId="5B0137FA" w:rsidR="00C42F26" w:rsidRDefault="00C42F26" w:rsidP="00A25599">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extract more </w:t>
      </w:r>
      <w:r w:rsidRPr="002B637D">
        <w:rPr>
          <w:rFonts w:ascii="Arial" w:eastAsia="Times New Roman" w:hAnsi="Arial" w:cs="Arial"/>
          <w:lang w:val="en-US"/>
        </w:rPr>
        <w:t>than 300,000 tonnes</w:t>
      </w:r>
      <w:r w:rsidR="0022599C">
        <w:rPr>
          <w:rFonts w:ascii="Arial" w:eastAsia="Times New Roman" w:hAnsi="Arial" w:cs="Arial"/>
          <w:lang w:val="en-US"/>
        </w:rPr>
        <w:t xml:space="preserve"> of quarry products</w:t>
      </w:r>
      <w:r w:rsidR="00645296">
        <w:rPr>
          <w:rFonts w:ascii="Arial" w:eastAsia="Times New Roman" w:hAnsi="Arial" w:cs="Arial"/>
          <w:lang w:val="en-US"/>
        </w:rPr>
        <w:t xml:space="preserve">, </w:t>
      </w:r>
      <w:r w:rsidR="0022599C">
        <w:rPr>
          <w:rFonts w:ascii="Arial" w:eastAsia="Times New Roman" w:hAnsi="Arial" w:cs="Arial"/>
          <w:lang w:val="en-US"/>
        </w:rPr>
        <w:t xml:space="preserve">in any </w:t>
      </w:r>
      <w:r w:rsidR="008F65BA">
        <w:rPr>
          <w:rFonts w:ascii="Arial" w:eastAsia="Times New Roman" w:hAnsi="Arial" w:cs="Arial"/>
          <w:lang w:val="en-US"/>
        </w:rPr>
        <w:t xml:space="preserve">financial </w:t>
      </w:r>
      <w:r w:rsidR="0022599C">
        <w:rPr>
          <w:rFonts w:ascii="Arial" w:eastAsia="Times New Roman" w:hAnsi="Arial" w:cs="Arial"/>
          <w:lang w:val="en-US"/>
        </w:rPr>
        <w:t>year;</w:t>
      </w:r>
    </w:p>
    <w:p w14:paraId="11FA16FD" w14:textId="58CD637C" w:rsidR="00F60584" w:rsidRDefault="00F60584" w:rsidP="00F60584">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transport more </w:t>
      </w:r>
      <w:r w:rsidRPr="002B637D">
        <w:rPr>
          <w:rFonts w:ascii="Arial" w:eastAsia="Times New Roman" w:hAnsi="Arial" w:cs="Arial"/>
          <w:lang w:val="en-US"/>
        </w:rPr>
        <w:t>than 300,000 tonnes</w:t>
      </w:r>
      <w:r>
        <w:rPr>
          <w:rFonts w:ascii="Arial" w:eastAsia="Times New Roman" w:hAnsi="Arial" w:cs="Arial"/>
          <w:lang w:val="en-US"/>
        </w:rPr>
        <w:t xml:space="preserve"> of quarry products, concrete waste, ENM or VENM </w:t>
      </w:r>
      <w:r w:rsidR="00DF3B27">
        <w:rPr>
          <w:rFonts w:ascii="Arial" w:eastAsia="Times New Roman" w:hAnsi="Arial" w:cs="Arial"/>
          <w:lang w:val="en-US"/>
        </w:rPr>
        <w:t xml:space="preserve">to or from the site </w:t>
      </w:r>
      <w:r>
        <w:rPr>
          <w:rFonts w:ascii="Arial" w:eastAsia="Times New Roman" w:hAnsi="Arial" w:cs="Arial"/>
          <w:lang w:val="en-US"/>
        </w:rPr>
        <w:t xml:space="preserve">in any </w:t>
      </w:r>
      <w:r w:rsidR="008F65BA">
        <w:rPr>
          <w:rFonts w:ascii="Arial" w:eastAsia="Times New Roman" w:hAnsi="Arial" w:cs="Arial"/>
          <w:lang w:val="en-US"/>
        </w:rPr>
        <w:t xml:space="preserve">financial </w:t>
      </w:r>
      <w:r>
        <w:rPr>
          <w:rFonts w:ascii="Arial" w:eastAsia="Times New Roman" w:hAnsi="Arial" w:cs="Arial"/>
          <w:lang w:val="en-US"/>
        </w:rPr>
        <w:t>year;</w:t>
      </w:r>
    </w:p>
    <w:p w14:paraId="1CAFD2F6" w14:textId="401685AF" w:rsidR="00096CCA" w:rsidRDefault="00BE33DB" w:rsidP="00A25599">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process </w:t>
      </w:r>
      <w:r w:rsidR="00096CCA">
        <w:rPr>
          <w:rFonts w:ascii="Arial" w:eastAsia="Times New Roman" w:hAnsi="Arial" w:cs="Arial"/>
          <w:lang w:val="en-US"/>
        </w:rPr>
        <w:t xml:space="preserve">more than 2,000 </w:t>
      </w:r>
      <w:proofErr w:type="spellStart"/>
      <w:r w:rsidR="00096CCA">
        <w:rPr>
          <w:rFonts w:ascii="Arial" w:eastAsia="Times New Roman" w:hAnsi="Arial" w:cs="Arial"/>
          <w:lang w:val="en-US"/>
        </w:rPr>
        <w:t>tonnes</w:t>
      </w:r>
      <w:proofErr w:type="spellEnd"/>
      <w:r w:rsidR="00096CCA">
        <w:rPr>
          <w:rFonts w:ascii="Arial" w:eastAsia="Times New Roman" w:hAnsi="Arial" w:cs="Arial"/>
          <w:lang w:val="en-US"/>
        </w:rPr>
        <w:t xml:space="preserve"> of quarry products</w:t>
      </w:r>
      <w:r w:rsidR="00C26790">
        <w:rPr>
          <w:rFonts w:ascii="Arial" w:eastAsia="Times New Roman" w:hAnsi="Arial" w:cs="Arial"/>
          <w:lang w:val="en-US"/>
        </w:rPr>
        <w:t xml:space="preserve">, </w:t>
      </w:r>
      <w:r w:rsidR="00096CCA">
        <w:rPr>
          <w:rFonts w:ascii="Arial" w:eastAsia="Times New Roman" w:hAnsi="Arial" w:cs="Arial"/>
          <w:lang w:val="en-US"/>
        </w:rPr>
        <w:t xml:space="preserve">per </w:t>
      </w:r>
      <w:proofErr w:type="gramStart"/>
      <w:r w:rsidR="00096CCA">
        <w:rPr>
          <w:rFonts w:ascii="Arial" w:eastAsia="Times New Roman" w:hAnsi="Arial" w:cs="Arial"/>
          <w:lang w:val="en-US"/>
        </w:rPr>
        <w:t>day;</w:t>
      </w:r>
      <w:proofErr w:type="gramEnd"/>
    </w:p>
    <w:p w14:paraId="4C292C18" w14:textId="7A3D70FD" w:rsidR="00DF3B27" w:rsidRPr="00DF3B27" w:rsidRDefault="00DF3B27" w:rsidP="00DF3B27">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transport more than 2,000 tonnes of quarry products, concrete waste, ENM or VENM to or from the site per day;</w:t>
      </w:r>
    </w:p>
    <w:p w14:paraId="72E2EAA2" w14:textId="7126A992" w:rsidR="0022599C" w:rsidRPr="001E7DB6" w:rsidRDefault="0022599C" w:rsidP="00A25599">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dispatch more </w:t>
      </w:r>
      <w:r w:rsidRPr="001E7DB6">
        <w:rPr>
          <w:rFonts w:ascii="Arial" w:eastAsia="Times New Roman" w:hAnsi="Arial" w:cs="Arial"/>
          <w:lang w:val="en-US"/>
        </w:rPr>
        <w:t>than 70 laden trucks from the site per day</w:t>
      </w:r>
      <w:r w:rsidR="00005D37" w:rsidRPr="001E7DB6">
        <w:rPr>
          <w:rFonts w:ascii="Arial" w:eastAsia="Times New Roman" w:hAnsi="Arial" w:cs="Arial"/>
          <w:lang w:val="en-US"/>
        </w:rPr>
        <w:t>;</w:t>
      </w:r>
    </w:p>
    <w:p w14:paraId="6B8CE76D" w14:textId="734434B5" w:rsidR="007C3250" w:rsidRDefault="007C3250" w:rsidP="00A25599">
      <w:pPr>
        <w:pStyle w:val="ListParagraph"/>
        <w:numPr>
          <w:ilvl w:val="1"/>
          <w:numId w:val="1"/>
        </w:numPr>
        <w:spacing w:after="0" w:line="240" w:lineRule="auto"/>
        <w:jc w:val="both"/>
        <w:rPr>
          <w:rFonts w:ascii="Arial" w:eastAsia="Times New Roman" w:hAnsi="Arial" w:cs="Arial"/>
          <w:lang w:val="en-US"/>
        </w:rPr>
      </w:pPr>
      <w:r w:rsidRPr="001E7DB6">
        <w:rPr>
          <w:rFonts w:ascii="Arial" w:eastAsia="Times New Roman" w:hAnsi="Arial" w:cs="Arial"/>
          <w:lang w:val="en-US"/>
        </w:rPr>
        <w:t>dispatch more than 7 laden</w:t>
      </w:r>
      <w:r>
        <w:rPr>
          <w:rFonts w:ascii="Arial" w:eastAsia="Times New Roman" w:hAnsi="Arial" w:cs="Arial"/>
          <w:lang w:val="en-US"/>
        </w:rPr>
        <w:t xml:space="preserve"> trucks from the site per hour</w:t>
      </w:r>
      <w:r w:rsidR="00005D37">
        <w:rPr>
          <w:rFonts w:ascii="Arial" w:eastAsia="Times New Roman" w:hAnsi="Arial" w:cs="Arial"/>
          <w:lang w:val="en-US"/>
        </w:rPr>
        <w:t>.</w:t>
      </w:r>
    </w:p>
    <w:p w14:paraId="3A97A59F" w14:textId="630F9F57" w:rsidR="007A11D0" w:rsidRDefault="007A11D0" w:rsidP="007A11D0">
      <w:pPr>
        <w:spacing w:after="0" w:line="240" w:lineRule="auto"/>
        <w:jc w:val="both"/>
        <w:rPr>
          <w:rFonts w:ascii="Arial" w:eastAsia="Times New Roman" w:hAnsi="Arial" w:cs="Arial"/>
          <w:lang w:val="en-US"/>
        </w:rPr>
      </w:pPr>
    </w:p>
    <w:p w14:paraId="40426A12" w14:textId="166259BA" w:rsidR="003D730E" w:rsidRPr="00F15920" w:rsidRDefault="003D730E" w:rsidP="00C237FD">
      <w:pPr>
        <w:spacing w:after="0" w:line="240" w:lineRule="auto"/>
        <w:jc w:val="both"/>
        <w:rPr>
          <w:rFonts w:ascii="Arial" w:eastAsia="Times New Roman" w:hAnsi="Arial" w:cs="Arial"/>
          <w:b/>
          <w:bCs/>
          <w:lang w:val="en-US"/>
        </w:rPr>
      </w:pPr>
      <w:r>
        <w:rPr>
          <w:rFonts w:ascii="Arial" w:eastAsia="Times New Roman" w:hAnsi="Arial" w:cs="Arial"/>
          <w:b/>
          <w:bCs/>
          <w:lang w:val="en-US"/>
        </w:rPr>
        <w:t>Importation of Material</w:t>
      </w:r>
    </w:p>
    <w:p w14:paraId="40D6E783" w14:textId="77777777" w:rsidR="003D730E" w:rsidRDefault="003D730E" w:rsidP="007A11D0">
      <w:pPr>
        <w:spacing w:after="0" w:line="240" w:lineRule="auto"/>
        <w:jc w:val="both"/>
        <w:rPr>
          <w:rFonts w:ascii="Arial" w:eastAsia="Times New Roman" w:hAnsi="Arial" w:cs="Arial"/>
          <w:lang w:val="en-US"/>
        </w:rPr>
      </w:pPr>
    </w:p>
    <w:p w14:paraId="0E9D0233" w14:textId="3B1361CB" w:rsidR="000201FE" w:rsidRPr="00F15920" w:rsidRDefault="000201FE" w:rsidP="000201FE">
      <w:pPr>
        <w:pStyle w:val="ListParagraph"/>
        <w:numPr>
          <w:ilvl w:val="0"/>
          <w:numId w:val="1"/>
        </w:numPr>
        <w:spacing w:after="0" w:line="240" w:lineRule="auto"/>
        <w:jc w:val="both"/>
        <w:rPr>
          <w:rFonts w:ascii="Arial" w:eastAsia="Times New Roman" w:hAnsi="Arial" w:cs="Arial"/>
          <w:lang w:val="en-US"/>
        </w:rPr>
      </w:pPr>
      <w:r w:rsidRPr="00F15920">
        <w:rPr>
          <w:rFonts w:ascii="Arial" w:eastAsia="Times New Roman" w:hAnsi="Arial" w:cs="Arial"/>
          <w:lang w:val="en-US"/>
        </w:rPr>
        <w:t xml:space="preserve">The </w:t>
      </w:r>
      <w:r w:rsidR="00AD28CF">
        <w:rPr>
          <w:rFonts w:ascii="Arial" w:eastAsia="Times New Roman" w:hAnsi="Arial" w:cs="Arial"/>
          <w:lang w:val="en-US"/>
        </w:rPr>
        <w:t>Operator</w:t>
      </w:r>
      <w:r w:rsidR="00AD28CF" w:rsidRPr="00F15920">
        <w:rPr>
          <w:rFonts w:ascii="Arial" w:eastAsia="Times New Roman" w:hAnsi="Arial" w:cs="Arial"/>
          <w:lang w:val="en-US"/>
        </w:rPr>
        <w:t xml:space="preserve"> </w:t>
      </w:r>
      <w:r w:rsidRPr="00F15920">
        <w:rPr>
          <w:rFonts w:ascii="Arial" w:eastAsia="Times New Roman" w:hAnsi="Arial" w:cs="Arial"/>
          <w:lang w:val="en-US"/>
        </w:rPr>
        <w:t xml:space="preserve">may receive up to </w:t>
      </w:r>
      <w:r>
        <w:rPr>
          <w:rFonts w:ascii="Arial" w:eastAsia="Times New Roman" w:hAnsi="Arial" w:cs="Arial"/>
          <w:lang w:val="en-US"/>
        </w:rPr>
        <w:t>5</w:t>
      </w:r>
      <w:r w:rsidRPr="00F15920">
        <w:rPr>
          <w:rFonts w:ascii="Arial" w:eastAsia="Times New Roman" w:hAnsi="Arial" w:cs="Arial"/>
          <w:lang w:val="en-US"/>
        </w:rPr>
        <w:t xml:space="preserve">0,000 tonnes </w:t>
      </w:r>
      <w:r>
        <w:rPr>
          <w:rFonts w:ascii="Arial" w:eastAsia="Times New Roman" w:hAnsi="Arial" w:cs="Arial"/>
          <w:lang w:val="en-US"/>
        </w:rPr>
        <w:t xml:space="preserve">(in total) </w:t>
      </w:r>
      <w:r w:rsidRPr="00F15920">
        <w:rPr>
          <w:rFonts w:ascii="Arial" w:eastAsia="Times New Roman" w:hAnsi="Arial" w:cs="Arial"/>
          <w:lang w:val="en-US"/>
        </w:rPr>
        <w:t>of concrete</w:t>
      </w:r>
      <w:r>
        <w:rPr>
          <w:rFonts w:ascii="Arial" w:eastAsia="Times New Roman" w:hAnsi="Arial" w:cs="Arial"/>
          <w:lang w:val="en-US"/>
        </w:rPr>
        <w:t xml:space="preserve"> waste, ENM or VENM</w:t>
      </w:r>
      <w:r w:rsidRPr="00F15920">
        <w:rPr>
          <w:rFonts w:ascii="Arial" w:eastAsia="Times New Roman" w:hAnsi="Arial" w:cs="Arial"/>
          <w:lang w:val="en-US"/>
        </w:rPr>
        <w:t xml:space="preserve"> on the site in a </w:t>
      </w:r>
      <w:r w:rsidR="00E40A1A">
        <w:rPr>
          <w:rFonts w:ascii="Arial" w:eastAsia="Times New Roman" w:hAnsi="Arial" w:cs="Arial"/>
          <w:lang w:val="en-US"/>
        </w:rPr>
        <w:t>financial</w:t>
      </w:r>
      <w:r w:rsidR="00E40A1A" w:rsidRPr="00F15920">
        <w:rPr>
          <w:rFonts w:ascii="Arial" w:eastAsia="Times New Roman" w:hAnsi="Arial" w:cs="Arial"/>
          <w:lang w:val="en-US"/>
        </w:rPr>
        <w:t xml:space="preserve"> </w:t>
      </w:r>
      <w:r w:rsidRPr="00F15920">
        <w:rPr>
          <w:rFonts w:ascii="Arial" w:eastAsia="Times New Roman" w:hAnsi="Arial" w:cs="Arial"/>
          <w:lang w:val="en-US"/>
        </w:rPr>
        <w:t xml:space="preserve">year. No other materials classified as waste under the EPA </w:t>
      </w:r>
      <w:r w:rsidRPr="00F97829">
        <w:rPr>
          <w:rFonts w:ascii="Arial" w:eastAsia="Times New Roman" w:hAnsi="Arial" w:cs="Arial"/>
          <w:i/>
          <w:iCs/>
          <w:lang w:val="en-US"/>
        </w:rPr>
        <w:t>Waste Classification Guidelines 2009</w:t>
      </w:r>
      <w:r w:rsidRPr="00F15920">
        <w:rPr>
          <w:rFonts w:ascii="Arial" w:eastAsia="Times New Roman" w:hAnsi="Arial" w:cs="Arial"/>
          <w:lang w:val="en-US"/>
        </w:rPr>
        <w:t xml:space="preserve"> (or its latest version) may be received and processed on the site.</w:t>
      </w:r>
    </w:p>
    <w:p w14:paraId="386A16F3" w14:textId="040F2A91" w:rsidR="000201FE" w:rsidRPr="00C237FD" w:rsidRDefault="000201FE" w:rsidP="000201FE">
      <w:pPr>
        <w:spacing w:after="0" w:line="240" w:lineRule="auto"/>
        <w:jc w:val="both"/>
        <w:rPr>
          <w:rFonts w:ascii="Arial" w:eastAsia="Times New Roman" w:hAnsi="Arial" w:cs="Arial"/>
          <w:lang w:val="en-US"/>
        </w:rPr>
      </w:pPr>
    </w:p>
    <w:p w14:paraId="47FB5A8F" w14:textId="0143C85C" w:rsidR="00B82099" w:rsidRPr="000B385A" w:rsidRDefault="00B82099" w:rsidP="000B385A">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C</w:t>
      </w:r>
      <w:r w:rsidRPr="000B385A">
        <w:rPr>
          <w:rFonts w:ascii="Arial" w:eastAsia="Times New Roman" w:hAnsi="Arial" w:cs="Arial"/>
          <w:lang w:val="en-US"/>
        </w:rPr>
        <w:t>oncrete waste is to consist of clean hardened or spadable concrete that has been validated as being free of demolition waste or other general waste materials only. No demolition wastes, or similar, are to be accepted.</w:t>
      </w:r>
    </w:p>
    <w:p w14:paraId="54E09D32" w14:textId="77777777" w:rsidR="00B82099" w:rsidRPr="00C237FD" w:rsidRDefault="00B82099" w:rsidP="000201FE">
      <w:pPr>
        <w:spacing w:after="0" w:line="240" w:lineRule="auto"/>
        <w:jc w:val="both"/>
        <w:rPr>
          <w:rFonts w:ascii="Arial" w:eastAsia="Times New Roman" w:hAnsi="Arial" w:cs="Arial"/>
          <w:lang w:val="en-US"/>
        </w:rPr>
      </w:pPr>
    </w:p>
    <w:p w14:paraId="58FF3980" w14:textId="77777777" w:rsidR="000201FE" w:rsidRPr="00075FEF" w:rsidRDefault="000201FE" w:rsidP="000201FE">
      <w:pPr>
        <w:spacing w:after="0" w:line="240" w:lineRule="auto"/>
        <w:jc w:val="both"/>
        <w:rPr>
          <w:rFonts w:ascii="Arial" w:eastAsia="Times New Roman" w:hAnsi="Arial" w:cs="Arial"/>
          <w:i/>
          <w:iCs/>
          <w:sz w:val="18"/>
          <w:szCs w:val="18"/>
          <w:lang w:val="en-US"/>
        </w:rPr>
      </w:pPr>
      <w:r w:rsidRPr="00075FEF">
        <w:rPr>
          <w:rFonts w:ascii="Arial" w:eastAsia="Times New Roman" w:hAnsi="Arial" w:cs="Arial"/>
          <w:i/>
          <w:iCs/>
          <w:sz w:val="18"/>
          <w:szCs w:val="18"/>
          <w:lang w:val="en-US"/>
        </w:rPr>
        <w:t>Note: This condition does not apply to routine deliveries of other materials to the site.</w:t>
      </w:r>
    </w:p>
    <w:p w14:paraId="6B49F085" w14:textId="7A2CE43B" w:rsidR="000201FE" w:rsidRDefault="000201FE" w:rsidP="007A11D0">
      <w:pPr>
        <w:spacing w:after="0" w:line="240" w:lineRule="auto"/>
        <w:jc w:val="both"/>
        <w:rPr>
          <w:rFonts w:ascii="Arial" w:eastAsia="Times New Roman" w:hAnsi="Arial" w:cs="Arial"/>
          <w:lang w:val="en-US"/>
        </w:rPr>
      </w:pPr>
    </w:p>
    <w:p w14:paraId="273C9C47" w14:textId="624078D4" w:rsidR="00B95C24" w:rsidRPr="00B95C24" w:rsidRDefault="00B95C24" w:rsidP="00C237FD">
      <w:pPr>
        <w:spacing w:after="0" w:line="240" w:lineRule="auto"/>
        <w:jc w:val="both"/>
        <w:rPr>
          <w:rFonts w:ascii="Arial" w:eastAsia="Times New Roman" w:hAnsi="Arial" w:cs="Arial"/>
          <w:b/>
          <w:bCs/>
          <w:lang w:val="en-US"/>
        </w:rPr>
      </w:pPr>
      <w:r w:rsidRPr="00B95C24">
        <w:rPr>
          <w:rFonts w:ascii="Arial" w:eastAsia="Times New Roman" w:hAnsi="Arial" w:cs="Arial"/>
          <w:b/>
          <w:bCs/>
          <w:lang w:val="en-US"/>
        </w:rPr>
        <w:t>Use of Premises</w:t>
      </w:r>
    </w:p>
    <w:p w14:paraId="5E6843BE" w14:textId="4AD848C1" w:rsidR="00B95C24" w:rsidRPr="00965212" w:rsidRDefault="00B95C24" w:rsidP="007A11D0">
      <w:pPr>
        <w:spacing w:after="0" w:line="240" w:lineRule="auto"/>
        <w:jc w:val="both"/>
        <w:rPr>
          <w:rFonts w:ascii="Arial" w:eastAsia="Times New Roman" w:hAnsi="Arial" w:cs="Arial"/>
          <w:lang w:val="en-US"/>
        </w:rPr>
      </w:pPr>
    </w:p>
    <w:p w14:paraId="76FB78B7" w14:textId="54E52A9A" w:rsidR="00B95C24" w:rsidRPr="00965212" w:rsidRDefault="00B95C24" w:rsidP="00B95C24">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The use of the premises excludes any plant and equipment hire activities and associated maintenance and repair of plant and hire equipment.</w:t>
      </w:r>
    </w:p>
    <w:p w14:paraId="666BE7F5" w14:textId="0D98A087" w:rsidR="00B95C24" w:rsidRDefault="00B95C24" w:rsidP="007A11D0">
      <w:pPr>
        <w:spacing w:after="0" w:line="240" w:lineRule="auto"/>
        <w:jc w:val="both"/>
        <w:rPr>
          <w:rFonts w:ascii="Arial" w:eastAsia="Times New Roman" w:hAnsi="Arial" w:cs="Arial"/>
          <w:lang w:val="en-US"/>
        </w:rPr>
      </w:pPr>
    </w:p>
    <w:p w14:paraId="16FBB7FD" w14:textId="7D6E10F6" w:rsidR="00BE33DB" w:rsidRPr="00075FEF" w:rsidRDefault="00BE33DB" w:rsidP="00BE33DB">
      <w:pPr>
        <w:spacing w:after="0" w:line="240" w:lineRule="auto"/>
        <w:jc w:val="both"/>
        <w:rPr>
          <w:rFonts w:ascii="Arial" w:eastAsia="Times New Roman" w:hAnsi="Arial" w:cs="Arial"/>
          <w:i/>
          <w:iCs/>
          <w:sz w:val="18"/>
          <w:szCs w:val="18"/>
          <w:lang w:val="en-US"/>
        </w:rPr>
      </w:pPr>
      <w:r w:rsidRPr="00075FEF">
        <w:rPr>
          <w:rFonts w:ascii="Arial" w:eastAsia="Times New Roman" w:hAnsi="Arial" w:cs="Arial"/>
          <w:i/>
          <w:iCs/>
          <w:sz w:val="18"/>
          <w:szCs w:val="18"/>
          <w:lang w:val="en-US"/>
        </w:rPr>
        <w:t xml:space="preserve">Note: This condition does not apply to </w:t>
      </w:r>
      <w:r>
        <w:rPr>
          <w:rFonts w:ascii="Arial" w:eastAsia="Times New Roman" w:hAnsi="Arial" w:cs="Arial"/>
          <w:i/>
          <w:iCs/>
          <w:sz w:val="18"/>
          <w:szCs w:val="18"/>
          <w:lang w:val="en-US"/>
        </w:rPr>
        <w:t>plant and equipment hired for the construction and operation of Bentley Quarry</w:t>
      </w:r>
      <w:r w:rsidRPr="00075FEF">
        <w:rPr>
          <w:rFonts w:ascii="Arial" w:eastAsia="Times New Roman" w:hAnsi="Arial" w:cs="Arial"/>
          <w:i/>
          <w:iCs/>
          <w:sz w:val="18"/>
          <w:szCs w:val="18"/>
          <w:lang w:val="en-US"/>
        </w:rPr>
        <w:t>.</w:t>
      </w:r>
    </w:p>
    <w:p w14:paraId="7DF726CE" w14:textId="77777777" w:rsidR="00BE33DB" w:rsidRDefault="00BE33DB" w:rsidP="007A11D0">
      <w:pPr>
        <w:spacing w:after="0" w:line="240" w:lineRule="auto"/>
        <w:jc w:val="both"/>
        <w:rPr>
          <w:rFonts w:ascii="Arial" w:eastAsia="Times New Roman" w:hAnsi="Arial" w:cs="Arial"/>
          <w:lang w:val="en-US"/>
        </w:rPr>
      </w:pPr>
    </w:p>
    <w:p w14:paraId="7EDC98C1" w14:textId="77777777" w:rsidR="00B151EB" w:rsidRDefault="00B151EB" w:rsidP="00B151EB">
      <w:pPr>
        <w:spacing w:before="120" w:after="0" w:line="240" w:lineRule="auto"/>
        <w:rPr>
          <w:rFonts w:ascii="Arial" w:eastAsia="Times New Roman" w:hAnsi="Arial" w:cs="Arial"/>
          <w:b/>
          <w:bCs/>
          <w:lang w:val="en-US"/>
        </w:rPr>
      </w:pPr>
      <w:r w:rsidRPr="00CB6958">
        <w:rPr>
          <w:rFonts w:ascii="Arial" w:eastAsia="Times New Roman" w:hAnsi="Arial" w:cs="Arial"/>
          <w:b/>
          <w:bCs/>
          <w:lang w:val="en-US"/>
        </w:rPr>
        <w:t xml:space="preserve">PRODUCTION DATA </w:t>
      </w:r>
    </w:p>
    <w:p w14:paraId="6FDD12DB" w14:textId="77777777" w:rsidR="00B151EB" w:rsidRPr="00C237FD" w:rsidRDefault="00B151EB" w:rsidP="00C237FD">
      <w:pPr>
        <w:spacing w:after="0" w:line="240" w:lineRule="auto"/>
        <w:jc w:val="both"/>
        <w:rPr>
          <w:rFonts w:ascii="Arial" w:eastAsia="Times New Roman" w:hAnsi="Arial" w:cs="Arial"/>
          <w:lang w:val="en-US"/>
        </w:rPr>
      </w:pPr>
    </w:p>
    <w:p w14:paraId="0F294762" w14:textId="719B6CB4" w:rsidR="00B151EB" w:rsidRPr="00C237FD" w:rsidRDefault="00B151EB" w:rsidP="00C237FD">
      <w:pPr>
        <w:pStyle w:val="Default"/>
        <w:numPr>
          <w:ilvl w:val="0"/>
          <w:numId w:val="1"/>
        </w:numPr>
        <w:rPr>
          <w:rFonts w:eastAsia="Times New Roman"/>
          <w:color w:val="auto"/>
          <w:sz w:val="22"/>
          <w:szCs w:val="22"/>
          <w:lang w:val="en-US"/>
        </w:rPr>
      </w:pPr>
      <w:r w:rsidRPr="00C237FD">
        <w:rPr>
          <w:rFonts w:eastAsia="Times New Roman"/>
          <w:color w:val="auto"/>
          <w:sz w:val="22"/>
          <w:szCs w:val="22"/>
          <w:lang w:val="en-US"/>
        </w:rPr>
        <w:t xml:space="preserve">One month prior to commencing quarrying operations, the </w:t>
      </w:r>
      <w:r w:rsidR="00AD28CF">
        <w:rPr>
          <w:rFonts w:eastAsia="Times New Roman"/>
          <w:color w:val="auto"/>
          <w:sz w:val="22"/>
          <w:szCs w:val="22"/>
          <w:lang w:val="en-US"/>
        </w:rPr>
        <w:t>Operator</w:t>
      </w:r>
      <w:r w:rsidR="00AD28CF" w:rsidRPr="00C237FD">
        <w:rPr>
          <w:rFonts w:eastAsia="Times New Roman"/>
          <w:color w:val="auto"/>
          <w:sz w:val="22"/>
          <w:szCs w:val="22"/>
          <w:lang w:val="en-US"/>
        </w:rPr>
        <w:t xml:space="preserve"> </w:t>
      </w:r>
      <w:r w:rsidRPr="00C237FD">
        <w:rPr>
          <w:rFonts w:eastAsia="Times New Roman"/>
          <w:color w:val="auto"/>
          <w:sz w:val="22"/>
          <w:szCs w:val="22"/>
          <w:lang w:val="en-US"/>
        </w:rPr>
        <w:t>must engage a registered surveyor to carry out a baseline topographical survey to determine the footprint of the existing excavations and set the benchmark against which all other surveys will be compared.</w:t>
      </w:r>
    </w:p>
    <w:p w14:paraId="3DA43CC4" w14:textId="031B2371" w:rsidR="00B151EB" w:rsidRDefault="00B151EB" w:rsidP="00B151EB">
      <w:pPr>
        <w:spacing w:after="0" w:line="240" w:lineRule="auto"/>
        <w:jc w:val="both"/>
        <w:rPr>
          <w:rFonts w:ascii="Arial" w:eastAsia="Times New Roman" w:hAnsi="Arial" w:cs="Arial"/>
          <w:lang w:val="en-US"/>
        </w:rPr>
      </w:pPr>
    </w:p>
    <w:p w14:paraId="60BBED97" w14:textId="72A62BED" w:rsidR="00B151EB" w:rsidRDefault="00B151EB" w:rsidP="000B385A">
      <w:pPr>
        <w:pStyle w:val="Default"/>
        <w:numPr>
          <w:ilvl w:val="0"/>
          <w:numId w:val="1"/>
        </w:numPr>
        <w:rPr>
          <w:rFonts w:eastAsia="Times New Roman"/>
          <w:color w:val="auto"/>
          <w:sz w:val="22"/>
          <w:szCs w:val="22"/>
          <w:lang w:val="en-US"/>
        </w:rPr>
      </w:pPr>
      <w:bookmarkStart w:id="8" w:name="_Hlk109895023"/>
      <w:r w:rsidRPr="00CB6958">
        <w:rPr>
          <w:rFonts w:eastAsia="Times New Roman"/>
          <w:color w:val="auto"/>
          <w:sz w:val="22"/>
          <w:szCs w:val="22"/>
          <w:lang w:val="en-US"/>
        </w:rPr>
        <w:t xml:space="preserve">The </w:t>
      </w:r>
      <w:r w:rsidR="00AD28CF">
        <w:rPr>
          <w:rFonts w:eastAsia="Times New Roman"/>
          <w:color w:val="auto"/>
          <w:sz w:val="22"/>
          <w:szCs w:val="22"/>
          <w:lang w:val="en-US"/>
        </w:rPr>
        <w:t>Operator</w:t>
      </w:r>
      <w:r w:rsidR="00AD28CF" w:rsidRPr="00CB6958">
        <w:rPr>
          <w:rFonts w:eastAsia="Times New Roman"/>
          <w:color w:val="auto"/>
          <w:sz w:val="22"/>
          <w:szCs w:val="22"/>
          <w:lang w:val="en-US"/>
        </w:rPr>
        <w:t xml:space="preserve"> </w:t>
      </w:r>
      <w:r w:rsidRPr="00CB6958">
        <w:rPr>
          <w:rFonts w:eastAsia="Times New Roman"/>
          <w:color w:val="auto"/>
          <w:sz w:val="22"/>
          <w:szCs w:val="22"/>
          <w:lang w:val="en-US"/>
        </w:rPr>
        <w:t xml:space="preserve">must: </w:t>
      </w:r>
    </w:p>
    <w:p w14:paraId="24969126" w14:textId="56625E61" w:rsidR="00B151EB" w:rsidRPr="006F56E9" w:rsidRDefault="00B151EB" w:rsidP="00B151EB">
      <w:pPr>
        <w:pStyle w:val="ListParagraph"/>
        <w:numPr>
          <w:ilvl w:val="0"/>
          <w:numId w:val="2"/>
        </w:numPr>
        <w:spacing w:after="0" w:line="240" w:lineRule="auto"/>
        <w:jc w:val="both"/>
        <w:rPr>
          <w:rFonts w:ascii="Arial" w:eastAsia="Times New Roman" w:hAnsi="Arial" w:cs="Arial"/>
          <w:lang w:val="en-US"/>
        </w:rPr>
      </w:pPr>
      <w:r w:rsidRPr="006F56E9">
        <w:rPr>
          <w:rFonts w:ascii="Arial" w:eastAsia="Times New Roman" w:hAnsi="Arial" w:cs="Arial"/>
          <w:lang w:val="en-US"/>
        </w:rPr>
        <w:t xml:space="preserve">from the commencement of quarrying operations provide </w:t>
      </w:r>
      <w:r w:rsidR="00E40A1A" w:rsidRPr="00965212">
        <w:rPr>
          <w:rFonts w:ascii="Arial" w:eastAsia="Times New Roman" w:hAnsi="Arial" w:cs="Arial"/>
          <w:lang w:val="en-US"/>
        </w:rPr>
        <w:t>financial</w:t>
      </w:r>
      <w:r w:rsidR="00E40A1A" w:rsidRPr="000B385A">
        <w:rPr>
          <w:rFonts w:ascii="Arial" w:eastAsia="Times New Roman" w:hAnsi="Arial" w:cs="Arial"/>
          <w:lang w:val="en-US"/>
        </w:rPr>
        <w:t xml:space="preserve"> </w:t>
      </w:r>
      <w:r w:rsidRPr="000B385A">
        <w:rPr>
          <w:rFonts w:ascii="Arial" w:eastAsia="Times New Roman" w:hAnsi="Arial" w:cs="Arial"/>
          <w:lang w:val="en-US"/>
        </w:rPr>
        <w:t>year</w:t>
      </w:r>
      <w:r w:rsidRPr="006F56E9">
        <w:rPr>
          <w:rFonts w:ascii="Arial" w:eastAsia="Times New Roman" w:hAnsi="Arial" w:cs="Arial"/>
          <w:lang w:val="en-US"/>
        </w:rPr>
        <w:t xml:space="preserve"> annual quarry production data, verified by volumetric survey</w:t>
      </w:r>
      <w:r>
        <w:rPr>
          <w:rFonts w:ascii="Arial" w:eastAsia="Times New Roman" w:hAnsi="Arial" w:cs="Arial"/>
          <w:lang w:val="en-US"/>
        </w:rPr>
        <w:t>, including the volume of material excavated and volume of product stockpiles</w:t>
      </w:r>
      <w:r w:rsidRPr="006F56E9">
        <w:rPr>
          <w:rFonts w:ascii="Arial" w:eastAsia="Times New Roman" w:hAnsi="Arial" w:cs="Arial"/>
          <w:lang w:val="en-US"/>
        </w:rPr>
        <w:t xml:space="preserve">; and </w:t>
      </w:r>
    </w:p>
    <w:p w14:paraId="3F4B29BC" w14:textId="77777777" w:rsidR="00B151EB" w:rsidRPr="006F56E9" w:rsidRDefault="00B151EB" w:rsidP="00B151EB">
      <w:pPr>
        <w:pStyle w:val="ListParagraph"/>
        <w:numPr>
          <w:ilvl w:val="0"/>
          <w:numId w:val="2"/>
        </w:numPr>
        <w:spacing w:after="0" w:line="240" w:lineRule="auto"/>
        <w:jc w:val="both"/>
        <w:rPr>
          <w:rFonts w:ascii="Arial" w:eastAsia="Times New Roman" w:hAnsi="Arial" w:cs="Arial"/>
          <w:lang w:val="en-US"/>
        </w:rPr>
      </w:pPr>
      <w:r w:rsidRPr="006F56E9">
        <w:rPr>
          <w:rFonts w:ascii="Arial" w:eastAsia="Times New Roman" w:hAnsi="Arial" w:cs="Arial"/>
          <w:lang w:val="en-US"/>
        </w:rPr>
        <w:t xml:space="preserve">include a copy of this data in the Annual Review. </w:t>
      </w:r>
    </w:p>
    <w:bookmarkEnd w:id="8"/>
    <w:p w14:paraId="52DCE225" w14:textId="1562F568" w:rsidR="00B151EB" w:rsidRDefault="00B151EB" w:rsidP="007A11D0">
      <w:pPr>
        <w:spacing w:after="0" w:line="240" w:lineRule="auto"/>
        <w:jc w:val="both"/>
        <w:rPr>
          <w:rFonts w:ascii="Arial" w:eastAsia="Times New Roman" w:hAnsi="Arial" w:cs="Arial"/>
          <w:lang w:val="en-US"/>
        </w:rPr>
      </w:pPr>
    </w:p>
    <w:p w14:paraId="106D654F" w14:textId="201956D1" w:rsidR="000A62C3" w:rsidRDefault="000A62C3" w:rsidP="000A62C3">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Prior to the quarry extracting or transporting 100,000 tonnes </w:t>
      </w:r>
      <w:r w:rsidRPr="00F15920">
        <w:rPr>
          <w:rFonts w:ascii="Arial" w:eastAsia="Times New Roman" w:hAnsi="Arial" w:cs="Arial"/>
          <w:lang w:val="en-US"/>
        </w:rPr>
        <w:t xml:space="preserve">of </w:t>
      </w:r>
      <w:r w:rsidR="007E1C15">
        <w:rPr>
          <w:rFonts w:ascii="Arial" w:eastAsia="Times New Roman" w:hAnsi="Arial" w:cs="Arial"/>
          <w:lang w:val="en-US"/>
        </w:rPr>
        <w:t xml:space="preserve">quarry material, </w:t>
      </w:r>
      <w:r w:rsidRPr="00F15920">
        <w:rPr>
          <w:rFonts w:ascii="Arial" w:eastAsia="Times New Roman" w:hAnsi="Arial" w:cs="Arial"/>
          <w:lang w:val="en-US"/>
        </w:rPr>
        <w:t>concrete</w:t>
      </w:r>
      <w:r>
        <w:rPr>
          <w:rFonts w:ascii="Arial" w:eastAsia="Times New Roman" w:hAnsi="Arial" w:cs="Arial"/>
          <w:lang w:val="en-US"/>
        </w:rPr>
        <w:t xml:space="preserve"> waste, ENM or VENM</w:t>
      </w:r>
      <w:r w:rsidRPr="00F15920">
        <w:rPr>
          <w:rFonts w:ascii="Arial" w:eastAsia="Times New Roman" w:hAnsi="Arial" w:cs="Arial"/>
          <w:lang w:val="en-US"/>
        </w:rPr>
        <w:t xml:space="preserve"> </w:t>
      </w:r>
      <w:r w:rsidR="001C36BD">
        <w:rPr>
          <w:rFonts w:ascii="Arial" w:eastAsia="Times New Roman" w:hAnsi="Arial" w:cs="Arial"/>
          <w:lang w:val="en-US"/>
        </w:rPr>
        <w:t>to or from t</w:t>
      </w:r>
      <w:r w:rsidRPr="00F15920">
        <w:rPr>
          <w:rFonts w:ascii="Arial" w:eastAsia="Times New Roman" w:hAnsi="Arial" w:cs="Arial"/>
          <w:lang w:val="en-US"/>
        </w:rPr>
        <w:t xml:space="preserve">he site in </w:t>
      </w:r>
      <w:r w:rsidRPr="00965212">
        <w:rPr>
          <w:rFonts w:ascii="Arial" w:eastAsia="Times New Roman" w:hAnsi="Arial" w:cs="Arial"/>
          <w:lang w:val="en-US"/>
        </w:rPr>
        <w:t xml:space="preserve">any </w:t>
      </w:r>
      <w:r w:rsidR="00E40A1A" w:rsidRPr="00965212">
        <w:rPr>
          <w:rFonts w:ascii="Arial" w:eastAsia="Times New Roman" w:hAnsi="Arial" w:cs="Arial"/>
          <w:lang w:val="en-US"/>
        </w:rPr>
        <w:t xml:space="preserve">financial </w:t>
      </w:r>
      <w:r w:rsidRPr="00965212">
        <w:rPr>
          <w:rFonts w:ascii="Arial" w:eastAsia="Times New Roman" w:hAnsi="Arial" w:cs="Arial"/>
          <w:lang w:val="en-US"/>
        </w:rPr>
        <w:t xml:space="preserve">year or consecutive 12 month period, </w:t>
      </w:r>
      <w:r w:rsidR="001C36BD" w:rsidRPr="00965212">
        <w:rPr>
          <w:rFonts w:ascii="Arial" w:eastAsia="Times New Roman" w:hAnsi="Arial" w:cs="Arial"/>
          <w:lang w:val="en-US"/>
        </w:rPr>
        <w:t>the Applicant must install a weighbridge. Once installed</w:t>
      </w:r>
      <w:r w:rsidR="001C36BD">
        <w:rPr>
          <w:rFonts w:ascii="Arial" w:eastAsia="Times New Roman" w:hAnsi="Arial" w:cs="Arial"/>
          <w:lang w:val="en-US"/>
        </w:rPr>
        <w:t xml:space="preserve">, all </w:t>
      </w:r>
      <w:r w:rsidR="0057483C">
        <w:rPr>
          <w:rFonts w:ascii="Arial" w:eastAsia="Times New Roman" w:hAnsi="Arial" w:cs="Arial"/>
          <w:lang w:val="en-US"/>
        </w:rPr>
        <w:t xml:space="preserve">heavy </w:t>
      </w:r>
      <w:r w:rsidR="001C36BD">
        <w:rPr>
          <w:rFonts w:ascii="Arial" w:eastAsia="Times New Roman" w:hAnsi="Arial" w:cs="Arial"/>
          <w:lang w:val="en-US"/>
        </w:rPr>
        <w:t>vehicles must be weighed on the weighbridge upon entry and exit, with a docket provided to the driver, for the life of the operation.</w:t>
      </w:r>
    </w:p>
    <w:p w14:paraId="166D0EFC" w14:textId="0A3F79A6" w:rsidR="00B82099" w:rsidRDefault="00B82099" w:rsidP="00C237FD">
      <w:pPr>
        <w:spacing w:after="0" w:line="240" w:lineRule="auto"/>
        <w:jc w:val="both"/>
        <w:rPr>
          <w:rFonts w:ascii="Arial" w:eastAsia="Times New Roman" w:hAnsi="Arial" w:cs="Arial"/>
          <w:lang w:val="en-US"/>
        </w:rPr>
      </w:pPr>
    </w:p>
    <w:p w14:paraId="3361EC9A" w14:textId="77777777" w:rsidR="0057483C" w:rsidRDefault="0057483C" w:rsidP="0057483C">
      <w:pPr>
        <w:spacing w:before="120" w:after="0" w:line="240" w:lineRule="auto"/>
        <w:rPr>
          <w:rFonts w:ascii="Arial" w:eastAsia="Times New Roman" w:hAnsi="Arial" w:cs="Arial"/>
          <w:b/>
          <w:bCs/>
          <w:lang w:val="en-US"/>
        </w:rPr>
      </w:pPr>
      <w:r w:rsidRPr="00CB6958">
        <w:rPr>
          <w:rFonts w:ascii="Arial" w:eastAsia="Times New Roman" w:hAnsi="Arial" w:cs="Arial"/>
          <w:b/>
          <w:bCs/>
          <w:lang w:val="en-US"/>
        </w:rPr>
        <w:t xml:space="preserve">IDENTIFICATION OF APPROVED EXTRACTION LIMITS </w:t>
      </w:r>
    </w:p>
    <w:p w14:paraId="4EBEAFB4" w14:textId="77777777" w:rsidR="0057483C" w:rsidRPr="00CB6958" w:rsidRDefault="0057483C" w:rsidP="0057483C">
      <w:pPr>
        <w:spacing w:before="120" w:after="0" w:line="240" w:lineRule="auto"/>
        <w:rPr>
          <w:rFonts w:ascii="Arial" w:eastAsia="Times New Roman" w:hAnsi="Arial" w:cs="Arial"/>
          <w:b/>
          <w:bCs/>
          <w:lang w:val="en-US"/>
        </w:rPr>
      </w:pPr>
    </w:p>
    <w:p w14:paraId="04676B7B" w14:textId="1936C492" w:rsidR="0057483C" w:rsidRPr="00CB6958" w:rsidRDefault="0057483C" w:rsidP="0057483C">
      <w:pPr>
        <w:pStyle w:val="ListParagraph"/>
        <w:numPr>
          <w:ilvl w:val="0"/>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 xml:space="preserve">One month prior to commencing quarrying operations, unless otherwise agreed with the </w:t>
      </w:r>
      <w:r w:rsidR="00C3598C">
        <w:rPr>
          <w:rFonts w:ascii="Arial" w:eastAsia="Times New Roman" w:hAnsi="Arial" w:cs="Arial"/>
          <w:lang w:val="en-US"/>
        </w:rPr>
        <w:t>Council</w:t>
      </w:r>
      <w:r w:rsidRPr="00CB6958">
        <w:rPr>
          <w:rFonts w:ascii="Arial" w:eastAsia="Times New Roman" w:hAnsi="Arial" w:cs="Arial"/>
          <w:lang w:val="en-US"/>
        </w:rPr>
        <w:t xml:space="preserve">, the </w:t>
      </w:r>
      <w:r w:rsidR="00AD28CF">
        <w:rPr>
          <w:rFonts w:ascii="Arial" w:eastAsia="Times New Roman" w:hAnsi="Arial" w:cs="Arial"/>
          <w:lang w:val="en-US"/>
        </w:rPr>
        <w:t>Operator</w:t>
      </w:r>
      <w:r w:rsidR="00AD28CF" w:rsidRPr="00CB6958">
        <w:rPr>
          <w:rFonts w:ascii="Arial" w:eastAsia="Times New Roman" w:hAnsi="Arial" w:cs="Arial"/>
          <w:lang w:val="en-US"/>
        </w:rPr>
        <w:t xml:space="preserve"> </w:t>
      </w:r>
      <w:r w:rsidRPr="00CB6958">
        <w:rPr>
          <w:rFonts w:ascii="Arial" w:eastAsia="Times New Roman" w:hAnsi="Arial" w:cs="Arial"/>
          <w:lang w:val="en-US"/>
        </w:rPr>
        <w:t xml:space="preserve">must: </w:t>
      </w:r>
    </w:p>
    <w:p w14:paraId="0E92EE0E" w14:textId="77777777" w:rsidR="0057483C" w:rsidRPr="00CB6958" w:rsidRDefault="0057483C" w:rsidP="0057483C">
      <w:pPr>
        <w:pStyle w:val="ListParagraph"/>
        <w:numPr>
          <w:ilvl w:val="1"/>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 xml:space="preserve">engage a registered surveyor to mark out the boundaries of the approved limits of extraction within the site; and </w:t>
      </w:r>
    </w:p>
    <w:p w14:paraId="35C3548C" w14:textId="77777777" w:rsidR="0057483C" w:rsidRPr="00CB6958" w:rsidRDefault="0057483C" w:rsidP="0057483C">
      <w:pPr>
        <w:pStyle w:val="ListParagraph"/>
        <w:numPr>
          <w:ilvl w:val="1"/>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 xml:space="preserve">submit a survey plan of these boundaries with applicable GPS coordinates to the </w:t>
      </w:r>
      <w:r>
        <w:rPr>
          <w:rFonts w:ascii="Arial" w:eastAsia="Times New Roman" w:hAnsi="Arial" w:cs="Arial"/>
          <w:lang w:val="en-US"/>
        </w:rPr>
        <w:t>Council</w:t>
      </w:r>
      <w:r w:rsidRPr="00CB6958">
        <w:rPr>
          <w:rFonts w:ascii="Arial" w:eastAsia="Times New Roman" w:hAnsi="Arial" w:cs="Arial"/>
          <w:lang w:val="en-US"/>
        </w:rPr>
        <w:t xml:space="preserve">. </w:t>
      </w:r>
    </w:p>
    <w:p w14:paraId="218F40F3" w14:textId="77777777" w:rsidR="0057483C" w:rsidRPr="00C237FD" w:rsidRDefault="0057483C" w:rsidP="00C237FD">
      <w:pPr>
        <w:spacing w:after="0" w:line="240" w:lineRule="auto"/>
        <w:jc w:val="both"/>
        <w:rPr>
          <w:rFonts w:ascii="Arial" w:eastAsia="Times New Roman" w:hAnsi="Arial" w:cs="Arial"/>
          <w:lang w:val="en-US"/>
        </w:rPr>
      </w:pPr>
    </w:p>
    <w:p w14:paraId="0FBB65B3" w14:textId="651FE762" w:rsidR="0057483C" w:rsidRDefault="0057483C" w:rsidP="0057483C">
      <w:pPr>
        <w:pStyle w:val="ListParagraph"/>
        <w:numPr>
          <w:ilvl w:val="0"/>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 xml:space="preserve">While quarrying operations are being carried out, the </w:t>
      </w:r>
      <w:r w:rsidR="00AD28CF">
        <w:rPr>
          <w:rFonts w:ascii="Arial" w:eastAsia="Times New Roman" w:hAnsi="Arial" w:cs="Arial"/>
          <w:lang w:val="en-US"/>
        </w:rPr>
        <w:t>Operator</w:t>
      </w:r>
      <w:r w:rsidR="00AD28CF" w:rsidRPr="00CB6958">
        <w:rPr>
          <w:rFonts w:ascii="Arial" w:eastAsia="Times New Roman" w:hAnsi="Arial" w:cs="Arial"/>
          <w:lang w:val="en-US"/>
        </w:rPr>
        <w:t xml:space="preserve"> </w:t>
      </w:r>
      <w:r w:rsidRPr="00CB6958">
        <w:rPr>
          <w:rFonts w:ascii="Arial" w:eastAsia="Times New Roman" w:hAnsi="Arial" w:cs="Arial"/>
          <w:lang w:val="en-US"/>
        </w:rPr>
        <w:t xml:space="preserve">must ensure that these boundaries </w:t>
      </w:r>
      <w:proofErr w:type="gramStart"/>
      <w:r w:rsidRPr="00CB6958">
        <w:rPr>
          <w:rFonts w:ascii="Arial" w:eastAsia="Times New Roman" w:hAnsi="Arial" w:cs="Arial"/>
          <w:lang w:val="en-US"/>
        </w:rPr>
        <w:t>are clearly marked at all times</w:t>
      </w:r>
      <w:proofErr w:type="gramEnd"/>
      <w:r w:rsidRPr="00CB6958">
        <w:rPr>
          <w:rFonts w:ascii="Arial" w:eastAsia="Times New Roman" w:hAnsi="Arial" w:cs="Arial"/>
          <w:lang w:val="en-US"/>
        </w:rPr>
        <w:t xml:space="preserve"> in a manner that allows operating staff to clearly identify the approved limits of extraction. </w:t>
      </w:r>
    </w:p>
    <w:p w14:paraId="0C9D4545" w14:textId="51AD408E" w:rsidR="00BF6930" w:rsidRPr="00BF6930" w:rsidRDefault="00BF6930" w:rsidP="00BF6930">
      <w:pPr>
        <w:spacing w:after="0" w:line="240" w:lineRule="auto"/>
        <w:jc w:val="both"/>
        <w:rPr>
          <w:rFonts w:ascii="Arial" w:eastAsia="Times New Roman" w:hAnsi="Arial" w:cs="Arial"/>
          <w:lang w:val="en-US"/>
        </w:rPr>
      </w:pPr>
    </w:p>
    <w:p w14:paraId="4347A8BA" w14:textId="48477B76" w:rsidR="00D92206" w:rsidRDefault="00D92206" w:rsidP="00D92206">
      <w:pPr>
        <w:spacing w:before="120" w:after="0" w:line="240" w:lineRule="auto"/>
        <w:rPr>
          <w:rFonts w:ascii="Arial" w:eastAsia="Times New Roman" w:hAnsi="Arial" w:cs="Arial"/>
          <w:b/>
          <w:bCs/>
          <w:lang w:val="en-US"/>
        </w:rPr>
      </w:pPr>
      <w:r w:rsidRPr="00D92206">
        <w:rPr>
          <w:rFonts w:ascii="Arial" w:eastAsia="Times New Roman" w:hAnsi="Arial" w:cs="Arial"/>
          <w:b/>
          <w:bCs/>
          <w:lang w:val="en-US"/>
        </w:rPr>
        <w:t xml:space="preserve">STRUCTURAL ADEQUACY </w:t>
      </w:r>
    </w:p>
    <w:p w14:paraId="634F38C5" w14:textId="77777777" w:rsidR="00D92206" w:rsidRPr="00D92206" w:rsidRDefault="00D92206" w:rsidP="00D92206">
      <w:pPr>
        <w:spacing w:before="120" w:after="0" w:line="240" w:lineRule="auto"/>
        <w:rPr>
          <w:rFonts w:ascii="Arial" w:eastAsia="Times New Roman" w:hAnsi="Arial" w:cs="Arial"/>
          <w:b/>
          <w:bCs/>
          <w:lang w:val="en-US"/>
        </w:rPr>
      </w:pPr>
    </w:p>
    <w:p w14:paraId="2F20AF0E" w14:textId="13FC8C59" w:rsidR="00D92206" w:rsidRPr="00D92206" w:rsidRDefault="00D92206" w:rsidP="00A25599">
      <w:pPr>
        <w:pStyle w:val="ListParagraph"/>
        <w:numPr>
          <w:ilvl w:val="0"/>
          <w:numId w:val="1"/>
        </w:numPr>
        <w:spacing w:after="0" w:line="240" w:lineRule="auto"/>
        <w:jc w:val="both"/>
        <w:rPr>
          <w:rFonts w:ascii="Arial" w:eastAsia="Times New Roman" w:hAnsi="Arial" w:cs="Arial"/>
          <w:lang w:val="en-US"/>
        </w:rPr>
      </w:pPr>
      <w:r w:rsidRPr="00D92206">
        <w:rPr>
          <w:rFonts w:ascii="Arial" w:eastAsia="Times New Roman" w:hAnsi="Arial" w:cs="Arial"/>
          <w:lang w:val="en-US"/>
        </w:rPr>
        <w:t xml:space="preserve">The </w:t>
      </w:r>
      <w:r w:rsidR="00AD28CF">
        <w:rPr>
          <w:rFonts w:ascii="Arial" w:eastAsia="Times New Roman" w:hAnsi="Arial" w:cs="Arial"/>
          <w:lang w:val="en-US"/>
        </w:rPr>
        <w:t>Operator</w:t>
      </w:r>
      <w:r w:rsidR="00AD28CF" w:rsidRPr="00D92206">
        <w:rPr>
          <w:rFonts w:ascii="Arial" w:eastAsia="Times New Roman" w:hAnsi="Arial" w:cs="Arial"/>
          <w:lang w:val="en-US"/>
        </w:rPr>
        <w:t xml:space="preserve"> </w:t>
      </w:r>
      <w:r w:rsidRPr="00D92206">
        <w:rPr>
          <w:rFonts w:ascii="Arial" w:eastAsia="Times New Roman" w:hAnsi="Arial" w:cs="Arial"/>
          <w:lang w:val="en-US"/>
        </w:rPr>
        <w:t xml:space="preserve">must ensure that all new buildings and structures, and any alterations or additions to existing buildings and structures, are constructed in accordance with the relevant requirements of the BCA. </w:t>
      </w:r>
    </w:p>
    <w:p w14:paraId="13E86A81" w14:textId="77777777" w:rsidR="00D92206" w:rsidRPr="00C237FD" w:rsidRDefault="00D92206" w:rsidP="00C237FD">
      <w:pPr>
        <w:spacing w:after="0" w:line="240" w:lineRule="auto"/>
        <w:jc w:val="both"/>
        <w:rPr>
          <w:rFonts w:ascii="Arial" w:eastAsia="Times New Roman" w:hAnsi="Arial" w:cs="Arial"/>
          <w:lang w:val="en-US"/>
        </w:rPr>
      </w:pPr>
    </w:p>
    <w:p w14:paraId="1C0B5854" w14:textId="0864434F" w:rsidR="00CB6958" w:rsidRDefault="00CB6958" w:rsidP="00CB6958">
      <w:pPr>
        <w:spacing w:before="120" w:after="0" w:line="240" w:lineRule="auto"/>
        <w:rPr>
          <w:rFonts w:ascii="Arial" w:eastAsia="Times New Roman" w:hAnsi="Arial" w:cs="Arial"/>
          <w:b/>
          <w:bCs/>
          <w:lang w:val="en-US"/>
        </w:rPr>
      </w:pPr>
      <w:r w:rsidRPr="00CB6958">
        <w:rPr>
          <w:rFonts w:ascii="Arial" w:eastAsia="Times New Roman" w:hAnsi="Arial" w:cs="Arial"/>
          <w:b/>
          <w:bCs/>
          <w:lang w:val="en-US"/>
        </w:rPr>
        <w:t xml:space="preserve">OPERATION OF PLANT AND EQUIPMENT </w:t>
      </w:r>
    </w:p>
    <w:p w14:paraId="0976EA05" w14:textId="77777777" w:rsidR="00CB6958" w:rsidRPr="00C237FD" w:rsidRDefault="00CB6958" w:rsidP="00C237FD">
      <w:pPr>
        <w:spacing w:after="0" w:line="240" w:lineRule="auto"/>
        <w:jc w:val="both"/>
        <w:rPr>
          <w:rFonts w:ascii="Arial" w:eastAsia="Times New Roman" w:hAnsi="Arial" w:cs="Arial"/>
          <w:lang w:val="en-US"/>
        </w:rPr>
      </w:pPr>
    </w:p>
    <w:p w14:paraId="569F5C74" w14:textId="5AA0DB77" w:rsidR="00CB6958" w:rsidRDefault="00CB6958" w:rsidP="00A25599">
      <w:pPr>
        <w:pStyle w:val="ListParagraph"/>
        <w:numPr>
          <w:ilvl w:val="0"/>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 xml:space="preserve">The </w:t>
      </w:r>
      <w:r w:rsidR="00AD28CF">
        <w:rPr>
          <w:rFonts w:ascii="Arial" w:eastAsia="Times New Roman" w:hAnsi="Arial" w:cs="Arial"/>
          <w:lang w:val="en-US"/>
        </w:rPr>
        <w:t>Operator</w:t>
      </w:r>
      <w:r w:rsidR="00AD28CF" w:rsidRPr="00CB6958">
        <w:rPr>
          <w:rFonts w:ascii="Arial" w:eastAsia="Times New Roman" w:hAnsi="Arial" w:cs="Arial"/>
          <w:lang w:val="en-US"/>
        </w:rPr>
        <w:t xml:space="preserve"> </w:t>
      </w:r>
      <w:r w:rsidRPr="00CB6958">
        <w:rPr>
          <w:rFonts w:ascii="Arial" w:eastAsia="Times New Roman" w:hAnsi="Arial" w:cs="Arial"/>
          <w:lang w:val="en-US"/>
        </w:rPr>
        <w:t xml:space="preserve">must ensure that all the plant and equipment used at the site, or to monitor the performance of the development is: </w:t>
      </w:r>
    </w:p>
    <w:p w14:paraId="7A484CDA" w14:textId="2256E4E6" w:rsidR="00CB6958" w:rsidRPr="00CB6958" w:rsidRDefault="00CB6958" w:rsidP="00A25599">
      <w:pPr>
        <w:pStyle w:val="ListParagraph"/>
        <w:numPr>
          <w:ilvl w:val="1"/>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 xml:space="preserve">maintained in a proper and efficient condition; and </w:t>
      </w:r>
    </w:p>
    <w:p w14:paraId="42B94C31" w14:textId="08529496" w:rsidR="00CB6958" w:rsidRPr="00CB6958" w:rsidRDefault="00CB6958" w:rsidP="00A25599">
      <w:pPr>
        <w:pStyle w:val="ListParagraph"/>
        <w:numPr>
          <w:ilvl w:val="1"/>
          <w:numId w:val="1"/>
        </w:numPr>
        <w:spacing w:after="0" w:line="240" w:lineRule="auto"/>
        <w:jc w:val="both"/>
        <w:rPr>
          <w:rFonts w:ascii="Arial" w:eastAsia="Times New Roman" w:hAnsi="Arial" w:cs="Arial"/>
          <w:lang w:val="en-US"/>
        </w:rPr>
      </w:pPr>
      <w:r w:rsidRPr="00CB6958">
        <w:rPr>
          <w:rFonts w:ascii="Arial" w:eastAsia="Times New Roman" w:hAnsi="Arial" w:cs="Arial"/>
          <w:lang w:val="en-US"/>
        </w:rPr>
        <w:t>operated in a proper and efficient manner.</w:t>
      </w:r>
    </w:p>
    <w:p w14:paraId="5BE0E004" w14:textId="1EDFEA08" w:rsidR="00F15920" w:rsidRDefault="00F15920" w:rsidP="00F15920">
      <w:pPr>
        <w:spacing w:after="0" w:line="240" w:lineRule="auto"/>
        <w:jc w:val="both"/>
        <w:rPr>
          <w:rFonts w:ascii="Arial" w:eastAsia="Times New Roman" w:hAnsi="Arial" w:cs="Arial"/>
          <w:lang w:val="en-US"/>
        </w:rPr>
      </w:pPr>
    </w:p>
    <w:p w14:paraId="7033C039" w14:textId="4F466240" w:rsidR="00CB6958" w:rsidRPr="004C5D48" w:rsidRDefault="004C5D48" w:rsidP="004C5D48">
      <w:pPr>
        <w:spacing w:before="120" w:after="0" w:line="240" w:lineRule="auto"/>
        <w:rPr>
          <w:rFonts w:ascii="Arial" w:eastAsia="Times New Roman" w:hAnsi="Arial" w:cs="Arial"/>
          <w:b/>
          <w:bCs/>
          <w:lang w:val="en-US"/>
        </w:rPr>
      </w:pPr>
      <w:r w:rsidRPr="004C5D48">
        <w:rPr>
          <w:rFonts w:ascii="Arial" w:eastAsia="Times New Roman" w:hAnsi="Arial" w:cs="Arial"/>
          <w:b/>
          <w:bCs/>
          <w:lang w:val="en-US"/>
        </w:rPr>
        <w:t>DEMOLITION</w:t>
      </w:r>
    </w:p>
    <w:p w14:paraId="08DC0FAC" w14:textId="3C6FC3EE" w:rsidR="004C5D48" w:rsidRPr="00C237FD" w:rsidRDefault="004C5D48" w:rsidP="00C237FD">
      <w:pPr>
        <w:spacing w:after="0" w:line="240" w:lineRule="auto"/>
        <w:jc w:val="both"/>
        <w:rPr>
          <w:rFonts w:ascii="Arial" w:eastAsia="Times New Roman" w:hAnsi="Arial" w:cs="Arial"/>
          <w:lang w:val="en-US"/>
        </w:rPr>
      </w:pPr>
    </w:p>
    <w:p w14:paraId="4DBB5E5F" w14:textId="6DE06055" w:rsidR="004C5D48" w:rsidRPr="00965212" w:rsidRDefault="00965212" w:rsidP="004C5D48">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w:t>
      </w:r>
      <w:r w:rsidR="004C5D48" w:rsidRPr="00965212">
        <w:rPr>
          <w:rFonts w:ascii="Arial" w:eastAsia="Times New Roman" w:hAnsi="Arial" w:cs="Arial"/>
          <w:lang w:val="en-US"/>
        </w:rPr>
        <w:t>A</w:t>
      </w:r>
      <w:r w:rsidR="00C3598C" w:rsidRPr="00965212">
        <w:rPr>
          <w:rFonts w:ascii="Arial" w:eastAsia="Times New Roman" w:hAnsi="Arial" w:cs="Arial"/>
          <w:lang w:val="en-US"/>
        </w:rPr>
        <w:t>ny</w:t>
      </w:r>
      <w:r w:rsidR="004C5D48" w:rsidRPr="00965212">
        <w:rPr>
          <w:rFonts w:ascii="Arial" w:eastAsia="Times New Roman" w:hAnsi="Arial" w:cs="Arial"/>
          <w:lang w:val="en-US"/>
        </w:rPr>
        <w:t xml:space="preserve"> demolition work must comply with the provisions of AS 2601 - 2001 “The Demolition of Structures” as in force at 1 July 1993.</w:t>
      </w:r>
    </w:p>
    <w:p w14:paraId="28202EDE" w14:textId="77777777" w:rsidR="004C5D48" w:rsidRPr="00965212" w:rsidRDefault="004C5D48" w:rsidP="004C5D48">
      <w:pPr>
        <w:spacing w:after="0" w:line="240" w:lineRule="auto"/>
        <w:jc w:val="both"/>
        <w:rPr>
          <w:rFonts w:ascii="Arial" w:eastAsia="Times New Roman" w:hAnsi="Arial" w:cs="Arial"/>
          <w:lang w:val="en-US"/>
        </w:rPr>
      </w:pPr>
    </w:p>
    <w:p w14:paraId="75B2B1A5" w14:textId="77777777" w:rsidR="004C5D48" w:rsidRPr="00965212" w:rsidRDefault="004C5D48" w:rsidP="004C5D48">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Appropriate precautions shall also be taken to ensure compliance with the requirements of </w:t>
      </w:r>
      <w:proofErr w:type="spellStart"/>
      <w:r w:rsidRPr="00965212">
        <w:rPr>
          <w:rFonts w:ascii="Arial" w:eastAsia="Times New Roman" w:hAnsi="Arial" w:cs="Arial"/>
          <w:lang w:val="en-US"/>
        </w:rPr>
        <w:t>WorkCover</w:t>
      </w:r>
      <w:proofErr w:type="spellEnd"/>
      <w:r w:rsidRPr="00965212">
        <w:rPr>
          <w:rFonts w:ascii="Arial" w:eastAsia="Times New Roman" w:hAnsi="Arial" w:cs="Arial"/>
          <w:lang w:val="en-US"/>
        </w:rPr>
        <w:t xml:space="preserve"> Authority of NSW.</w:t>
      </w:r>
    </w:p>
    <w:p w14:paraId="26BC5E13" w14:textId="2371C5DD" w:rsidR="004C5D48" w:rsidRPr="00C237FD" w:rsidRDefault="004C5D48" w:rsidP="00C237FD">
      <w:pPr>
        <w:spacing w:after="0" w:line="240" w:lineRule="auto"/>
        <w:jc w:val="both"/>
        <w:rPr>
          <w:rFonts w:ascii="Arial" w:eastAsia="Times New Roman" w:hAnsi="Arial" w:cs="Arial"/>
          <w:lang w:val="en-US"/>
        </w:rPr>
      </w:pPr>
    </w:p>
    <w:p w14:paraId="14BA2F62" w14:textId="77777777" w:rsidR="0057483C" w:rsidRDefault="0057483C" w:rsidP="0057483C">
      <w:pPr>
        <w:spacing w:before="120" w:after="0" w:line="240" w:lineRule="auto"/>
        <w:rPr>
          <w:rFonts w:ascii="Arial" w:eastAsia="Times New Roman" w:hAnsi="Arial" w:cs="Arial"/>
          <w:b/>
          <w:bCs/>
          <w:lang w:val="en-US"/>
        </w:rPr>
      </w:pPr>
      <w:r w:rsidRPr="00D92206">
        <w:rPr>
          <w:rFonts w:ascii="Arial" w:eastAsia="Times New Roman" w:hAnsi="Arial" w:cs="Arial"/>
          <w:b/>
          <w:bCs/>
          <w:lang w:val="en-US"/>
        </w:rPr>
        <w:lastRenderedPageBreak/>
        <w:t xml:space="preserve">PROTECTION OF PUBLIC INFRASTRUCTURE </w:t>
      </w:r>
    </w:p>
    <w:p w14:paraId="45B87D0C" w14:textId="181FE8B2" w:rsidR="0057483C" w:rsidRPr="00C237FD" w:rsidRDefault="0057483C" w:rsidP="00C237FD">
      <w:pPr>
        <w:spacing w:after="0" w:line="240" w:lineRule="auto"/>
        <w:jc w:val="both"/>
        <w:rPr>
          <w:rFonts w:ascii="Arial" w:eastAsia="Times New Roman" w:hAnsi="Arial" w:cs="Arial"/>
          <w:lang w:val="en-US"/>
        </w:rPr>
      </w:pPr>
    </w:p>
    <w:p w14:paraId="4B9DF39B" w14:textId="64941344" w:rsidR="000B385A" w:rsidRPr="000B385A" w:rsidRDefault="000B385A" w:rsidP="000B385A">
      <w:pPr>
        <w:pStyle w:val="ListParagraph"/>
        <w:numPr>
          <w:ilvl w:val="0"/>
          <w:numId w:val="1"/>
        </w:numPr>
        <w:spacing w:after="0" w:line="240" w:lineRule="auto"/>
        <w:jc w:val="both"/>
        <w:rPr>
          <w:rFonts w:ascii="Arial" w:eastAsia="Times New Roman" w:hAnsi="Arial" w:cs="Arial"/>
          <w:lang w:val="en-US"/>
        </w:rPr>
      </w:pPr>
      <w:r w:rsidRPr="000B385A">
        <w:rPr>
          <w:rFonts w:ascii="Arial" w:eastAsia="Times New Roman" w:hAnsi="Arial" w:cs="Arial"/>
          <w:lang w:val="en-US"/>
        </w:rPr>
        <w:t>Rehabilitation of the Bentley Road reserve and associated works approved under DA2022.0187 must be completed</w:t>
      </w:r>
      <w:r w:rsidR="00C82D91">
        <w:rPr>
          <w:rFonts w:ascii="Arial" w:eastAsia="Times New Roman" w:hAnsi="Arial" w:cs="Arial"/>
          <w:lang w:val="en-US"/>
        </w:rPr>
        <w:t>, other than achieving 80% planting cover</w:t>
      </w:r>
      <w:r w:rsidRPr="000B385A">
        <w:rPr>
          <w:rFonts w:ascii="Arial" w:eastAsia="Times New Roman" w:hAnsi="Arial" w:cs="Arial"/>
          <w:lang w:val="en-US"/>
        </w:rPr>
        <w:t xml:space="preserve"> prior to commencement of operations, to the satisfaction of Council.</w:t>
      </w:r>
    </w:p>
    <w:p w14:paraId="1B2EA811" w14:textId="77777777" w:rsidR="000B385A" w:rsidRPr="00C237FD" w:rsidRDefault="000B385A" w:rsidP="00C237FD">
      <w:pPr>
        <w:spacing w:after="0" w:line="240" w:lineRule="auto"/>
        <w:jc w:val="both"/>
        <w:rPr>
          <w:rFonts w:ascii="Arial" w:eastAsia="Times New Roman" w:hAnsi="Arial" w:cs="Arial"/>
          <w:lang w:val="en-US"/>
        </w:rPr>
      </w:pPr>
    </w:p>
    <w:p w14:paraId="5556FD60" w14:textId="4B57BD12" w:rsidR="00560A57" w:rsidRPr="00965212" w:rsidRDefault="00560A57" w:rsidP="00965212">
      <w:pPr>
        <w:pStyle w:val="ConditionHeadingNumbered"/>
        <w:numPr>
          <w:ilvl w:val="0"/>
          <w:numId w:val="1"/>
        </w:numPr>
        <w:rPr>
          <w:lang w:val="en-US"/>
        </w:rPr>
      </w:pPr>
      <w:r w:rsidRPr="00965212">
        <w:rPr>
          <w:lang w:val="en-US"/>
        </w:rPr>
        <w:t xml:space="preserve">Any damage caused to public infrastructure (roads, footpaths, </w:t>
      </w:r>
      <w:proofErr w:type="spellStart"/>
      <w:r w:rsidRPr="00965212">
        <w:rPr>
          <w:lang w:val="en-US"/>
        </w:rPr>
        <w:t>kerb</w:t>
      </w:r>
      <w:proofErr w:type="spellEnd"/>
      <w:r w:rsidRPr="00965212">
        <w:rPr>
          <w:lang w:val="en-US"/>
        </w:rPr>
        <w:t xml:space="preserve"> and gutter, stormwater, water and sewer mains, power and telephone services </w:t>
      </w:r>
      <w:proofErr w:type="spellStart"/>
      <w:r w:rsidRPr="00965212">
        <w:rPr>
          <w:lang w:val="en-US"/>
        </w:rPr>
        <w:t>etc</w:t>
      </w:r>
      <w:proofErr w:type="spellEnd"/>
      <w:r w:rsidRPr="00965212">
        <w:rPr>
          <w:lang w:val="en-US"/>
        </w:rPr>
        <w:t>) during construction of the development shall be repaired to the satisfaction of</w:t>
      </w:r>
      <w:r w:rsidR="00D16642">
        <w:rPr>
          <w:lang w:val="en-US"/>
        </w:rPr>
        <w:t xml:space="preserve"> </w:t>
      </w:r>
      <w:r w:rsidR="00A34CD7" w:rsidRPr="00965212">
        <w:rPr>
          <w:lang w:val="en-US"/>
        </w:rPr>
        <w:t>Council</w:t>
      </w:r>
      <w:r w:rsidRPr="00965212">
        <w:rPr>
          <w:lang w:val="en-US"/>
        </w:rPr>
        <w:t>.  The repairs shall be carried out prior to the operation of the quarry under this consent.</w:t>
      </w:r>
    </w:p>
    <w:p w14:paraId="0543383A" w14:textId="77777777" w:rsidR="00560A57" w:rsidRPr="00C237FD" w:rsidRDefault="00560A57" w:rsidP="00C237FD">
      <w:pPr>
        <w:spacing w:after="0" w:line="240" w:lineRule="auto"/>
        <w:jc w:val="both"/>
        <w:rPr>
          <w:rFonts w:ascii="Arial" w:eastAsia="Times New Roman" w:hAnsi="Arial" w:cs="Arial"/>
          <w:lang w:val="en-US"/>
        </w:rPr>
      </w:pPr>
    </w:p>
    <w:p w14:paraId="7ED0AF35" w14:textId="77777777" w:rsidR="00560A57" w:rsidRPr="00965212" w:rsidRDefault="00560A57" w:rsidP="00075583">
      <w:pPr>
        <w:pStyle w:val="ConditionHeadingNumbered"/>
        <w:numPr>
          <w:ilvl w:val="0"/>
          <w:numId w:val="0"/>
        </w:numPr>
        <w:ind w:left="426"/>
        <w:rPr>
          <w:lang w:val="en-US"/>
        </w:rPr>
      </w:pPr>
      <w:r w:rsidRPr="00965212">
        <w:rPr>
          <w:lang w:val="en-US"/>
        </w:rPr>
        <w:t xml:space="preserve">Council shall be notified in writing, prior to commencement of works, of any existing damage to roads, stormwater drainage, </w:t>
      </w:r>
      <w:proofErr w:type="spellStart"/>
      <w:r w:rsidRPr="00965212">
        <w:rPr>
          <w:lang w:val="en-US"/>
        </w:rPr>
        <w:t>kerb</w:t>
      </w:r>
      <w:proofErr w:type="spellEnd"/>
      <w:r w:rsidRPr="00965212">
        <w:rPr>
          <w:lang w:val="en-US"/>
        </w:rPr>
        <w:t xml:space="preserve"> and gutter or footpaths.</w:t>
      </w:r>
    </w:p>
    <w:p w14:paraId="26DE6F8E" w14:textId="77777777" w:rsidR="00560A57" w:rsidRPr="00C237FD" w:rsidRDefault="00560A57" w:rsidP="00C237FD">
      <w:pPr>
        <w:spacing w:after="0" w:line="240" w:lineRule="auto"/>
        <w:jc w:val="both"/>
        <w:rPr>
          <w:rFonts w:ascii="Arial" w:eastAsia="Times New Roman" w:hAnsi="Arial" w:cs="Arial"/>
          <w:lang w:val="en-US"/>
        </w:rPr>
      </w:pPr>
    </w:p>
    <w:p w14:paraId="3E6A5242" w14:textId="77777777" w:rsidR="00560A57" w:rsidRPr="00965212" w:rsidRDefault="00560A57" w:rsidP="00075583">
      <w:pPr>
        <w:pStyle w:val="ConditionHeadingNumbered"/>
        <w:numPr>
          <w:ilvl w:val="0"/>
          <w:numId w:val="0"/>
        </w:numPr>
        <w:ind w:left="426"/>
        <w:rPr>
          <w:lang w:val="en-US"/>
        </w:rPr>
      </w:pPr>
      <w:r w:rsidRPr="00965212">
        <w:rPr>
          <w:lang w:val="en-US"/>
        </w:rPr>
        <w:t>Absence of notification signifies that no damage exists, and the applicant is therefore liable for the cost of reinstatement of any damage found at the completion of the works.</w:t>
      </w:r>
    </w:p>
    <w:p w14:paraId="72C402E1" w14:textId="64AF6533" w:rsidR="00560A57" w:rsidRPr="00C237FD" w:rsidRDefault="00560A57" w:rsidP="00C237FD">
      <w:pPr>
        <w:spacing w:after="0" w:line="240" w:lineRule="auto"/>
        <w:jc w:val="both"/>
        <w:rPr>
          <w:rFonts w:ascii="Arial" w:eastAsia="Times New Roman" w:hAnsi="Arial" w:cs="Arial"/>
          <w:lang w:val="en-US"/>
        </w:rPr>
      </w:pPr>
    </w:p>
    <w:p w14:paraId="0C623F73" w14:textId="4A4EEF93" w:rsidR="00CB6958" w:rsidRDefault="00C046C5" w:rsidP="00CB6958">
      <w:pPr>
        <w:spacing w:before="120" w:after="0" w:line="240" w:lineRule="auto"/>
        <w:rPr>
          <w:rFonts w:ascii="Arial" w:eastAsia="Times New Roman" w:hAnsi="Arial" w:cs="Arial"/>
          <w:b/>
          <w:bCs/>
          <w:lang w:val="en-US"/>
        </w:rPr>
      </w:pPr>
      <w:r>
        <w:rPr>
          <w:rFonts w:ascii="Arial" w:eastAsia="Times New Roman" w:hAnsi="Arial" w:cs="Arial"/>
          <w:b/>
          <w:bCs/>
          <w:lang w:val="en-US"/>
        </w:rPr>
        <w:t xml:space="preserve">ROAD MAINTENANCE </w:t>
      </w:r>
      <w:r w:rsidR="00CB6958" w:rsidRPr="00CB6958">
        <w:rPr>
          <w:rFonts w:ascii="Arial" w:eastAsia="Times New Roman" w:hAnsi="Arial" w:cs="Arial"/>
          <w:b/>
          <w:bCs/>
          <w:lang w:val="en-US"/>
        </w:rPr>
        <w:t>CONTRIBUTIONS</w:t>
      </w:r>
    </w:p>
    <w:p w14:paraId="70CB1CAD" w14:textId="77777777" w:rsidR="00CB6958" w:rsidRPr="00C237FD" w:rsidRDefault="00CB6958" w:rsidP="00C237FD">
      <w:pPr>
        <w:spacing w:after="0" w:line="240" w:lineRule="auto"/>
        <w:jc w:val="both"/>
        <w:rPr>
          <w:rFonts w:ascii="Arial" w:eastAsia="Times New Roman" w:hAnsi="Arial" w:cs="Arial"/>
          <w:lang w:val="en-US"/>
        </w:rPr>
      </w:pPr>
    </w:p>
    <w:p w14:paraId="2D62CF2E" w14:textId="0141BDDC" w:rsidR="007867DE" w:rsidRPr="00555586" w:rsidRDefault="00A34CD7" w:rsidP="00A25599">
      <w:pPr>
        <w:pStyle w:val="ListParagraph"/>
        <w:numPr>
          <w:ilvl w:val="0"/>
          <w:numId w:val="1"/>
        </w:numPr>
        <w:spacing w:after="0" w:line="240" w:lineRule="auto"/>
        <w:jc w:val="both"/>
        <w:rPr>
          <w:rFonts w:ascii="Arial" w:eastAsia="Times New Roman" w:hAnsi="Arial" w:cs="Arial"/>
          <w:lang w:val="en-US"/>
        </w:rPr>
      </w:pPr>
      <w:r w:rsidRPr="00965212">
        <w:rPr>
          <w:rFonts w:ascii="Arial" w:hAnsi="Arial" w:cs="Arial"/>
          <w:lang w:val="en-US"/>
        </w:rPr>
        <w:t xml:space="preserve">A contribution under Section 7.11 (1)(b) of the Environmental Planning and Assessment Act 1979, amounting to $1.28 per tonne (rate as @ 22/7/2022) of material transported to and from the site is to be paid to Richmond Valley Council.  Rates provided are correct at the time of this consent and are subject to variation </w:t>
      </w:r>
      <w:r w:rsidR="00C51ED8" w:rsidRPr="00965212">
        <w:rPr>
          <w:rFonts w:ascii="Arial" w:hAnsi="Arial" w:cs="Arial"/>
          <w:lang w:val="en-US"/>
        </w:rPr>
        <w:t xml:space="preserve">annually </w:t>
      </w:r>
      <w:r w:rsidRPr="00965212">
        <w:rPr>
          <w:rFonts w:ascii="Arial" w:hAnsi="Arial" w:cs="Arial"/>
          <w:lang w:val="en-US"/>
        </w:rPr>
        <w:t>based upon CPI</w:t>
      </w:r>
      <w:r w:rsidRPr="00965212">
        <w:rPr>
          <w:i/>
          <w:iCs/>
          <w:color w:val="FF0000"/>
          <w:lang w:val="en-US"/>
        </w:rPr>
        <w:t>.</w:t>
      </w:r>
      <w:r w:rsidRPr="00C27057">
        <w:rPr>
          <w:i/>
          <w:iCs/>
          <w:color w:val="FF0000"/>
          <w:lang w:val="en-US"/>
        </w:rPr>
        <w:t xml:space="preserve"> </w:t>
      </w:r>
      <w:r w:rsidR="007867DE" w:rsidRPr="00555586">
        <w:rPr>
          <w:rFonts w:ascii="Arial" w:eastAsia="Times New Roman" w:hAnsi="Arial" w:cs="Arial"/>
          <w:lang w:val="en-US"/>
        </w:rPr>
        <w:t xml:space="preserve"> Each payment must be:</w:t>
      </w:r>
    </w:p>
    <w:p w14:paraId="0160B887" w14:textId="48E2AE3F" w:rsidR="007867DE" w:rsidRPr="00555586" w:rsidRDefault="007867DE" w:rsidP="007867DE">
      <w:pPr>
        <w:pStyle w:val="ListParagraph"/>
        <w:numPr>
          <w:ilvl w:val="1"/>
          <w:numId w:val="1"/>
        </w:numPr>
        <w:spacing w:after="0" w:line="240" w:lineRule="auto"/>
        <w:jc w:val="both"/>
        <w:rPr>
          <w:rFonts w:ascii="Arial" w:eastAsia="Times New Roman" w:hAnsi="Arial" w:cs="Arial"/>
          <w:lang w:val="en-US"/>
        </w:rPr>
      </w:pPr>
      <w:r w:rsidRPr="00555586">
        <w:rPr>
          <w:rFonts w:ascii="Arial" w:eastAsia="Times New Roman" w:hAnsi="Arial" w:cs="Arial"/>
          <w:lang w:val="en-US"/>
        </w:rPr>
        <w:t xml:space="preserve">Paid to Council at the end of each </w:t>
      </w:r>
      <w:r w:rsidR="00C2167C">
        <w:rPr>
          <w:rFonts w:ascii="Arial" w:eastAsia="Times New Roman" w:hAnsi="Arial" w:cs="Arial"/>
          <w:lang w:val="en-US"/>
        </w:rPr>
        <w:t>financial</w:t>
      </w:r>
      <w:r w:rsidR="00C2167C" w:rsidRPr="00555586">
        <w:rPr>
          <w:rFonts w:ascii="Arial" w:eastAsia="Times New Roman" w:hAnsi="Arial" w:cs="Arial"/>
          <w:lang w:val="en-US"/>
        </w:rPr>
        <w:t xml:space="preserve"> </w:t>
      </w:r>
      <w:r w:rsidRPr="00555586">
        <w:rPr>
          <w:rFonts w:ascii="Arial" w:eastAsia="Times New Roman" w:hAnsi="Arial" w:cs="Arial"/>
          <w:lang w:val="en-US"/>
        </w:rPr>
        <w:t>year; and</w:t>
      </w:r>
    </w:p>
    <w:p w14:paraId="7106665B" w14:textId="77777777" w:rsidR="000B7E5B" w:rsidRDefault="007867DE" w:rsidP="007867DE">
      <w:pPr>
        <w:pStyle w:val="ListParagraph"/>
        <w:numPr>
          <w:ilvl w:val="1"/>
          <w:numId w:val="1"/>
        </w:numPr>
        <w:spacing w:after="0" w:line="240" w:lineRule="auto"/>
        <w:jc w:val="both"/>
        <w:rPr>
          <w:rFonts w:ascii="Arial" w:eastAsia="Times New Roman" w:hAnsi="Arial" w:cs="Arial"/>
          <w:lang w:val="en-US"/>
        </w:rPr>
      </w:pPr>
      <w:r w:rsidRPr="00555586">
        <w:rPr>
          <w:rFonts w:ascii="Arial" w:eastAsia="Times New Roman" w:hAnsi="Arial" w:cs="Arial"/>
          <w:lang w:val="en-US"/>
        </w:rPr>
        <w:t>Based on</w:t>
      </w:r>
      <w:r w:rsidR="000B7E5B">
        <w:rPr>
          <w:rFonts w:ascii="Arial" w:eastAsia="Times New Roman" w:hAnsi="Arial" w:cs="Arial"/>
          <w:lang w:val="en-US"/>
        </w:rPr>
        <w:t>:</w:t>
      </w:r>
    </w:p>
    <w:p w14:paraId="1D91AE44" w14:textId="40142497" w:rsidR="000B7E5B" w:rsidRPr="000B7E5B" w:rsidRDefault="000B7E5B" w:rsidP="000B7E5B">
      <w:pPr>
        <w:pStyle w:val="ListParagraph"/>
        <w:numPr>
          <w:ilvl w:val="2"/>
          <w:numId w:val="1"/>
        </w:numPr>
        <w:spacing w:after="0" w:line="240" w:lineRule="auto"/>
        <w:jc w:val="both"/>
        <w:rPr>
          <w:rFonts w:ascii="Arial" w:eastAsia="Times New Roman" w:hAnsi="Arial" w:cs="Arial"/>
          <w:lang w:val="en-US"/>
        </w:rPr>
      </w:pPr>
      <w:r w:rsidRPr="000B7E5B">
        <w:rPr>
          <w:rFonts w:ascii="Arial" w:eastAsia="Times New Roman" w:hAnsi="Arial" w:cs="Arial"/>
          <w:lang w:val="en-US"/>
        </w:rPr>
        <w:t xml:space="preserve">Prior </w:t>
      </w:r>
      <w:r w:rsidRPr="006F56E9">
        <w:rPr>
          <w:rFonts w:ascii="Arial" w:eastAsia="Times New Roman" w:hAnsi="Arial" w:cs="Arial"/>
          <w:lang w:val="en-US"/>
        </w:rPr>
        <w:t xml:space="preserve">to installation of the weighbridge, </w:t>
      </w:r>
      <w:r w:rsidR="00E61F3D" w:rsidRPr="006F56E9">
        <w:rPr>
          <w:rFonts w:ascii="Arial" w:eastAsia="Times New Roman" w:hAnsi="Arial" w:cs="Arial"/>
          <w:lang w:val="en-US"/>
        </w:rPr>
        <w:t>site records and annual volumetric survey.</w:t>
      </w:r>
    </w:p>
    <w:p w14:paraId="7D725406" w14:textId="1C62075A" w:rsidR="007867DE" w:rsidRPr="00555586" w:rsidRDefault="000B7E5B" w:rsidP="000B7E5B">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Following installation of the</w:t>
      </w:r>
      <w:r w:rsidR="007867DE" w:rsidRPr="00555586">
        <w:rPr>
          <w:rFonts w:ascii="Arial" w:eastAsia="Times New Roman" w:hAnsi="Arial" w:cs="Arial"/>
          <w:lang w:val="en-US"/>
        </w:rPr>
        <w:t xml:space="preserve"> weighbridge</w:t>
      </w:r>
      <w:r>
        <w:rPr>
          <w:rFonts w:ascii="Arial" w:eastAsia="Times New Roman" w:hAnsi="Arial" w:cs="Arial"/>
          <w:lang w:val="en-US"/>
        </w:rPr>
        <w:t>, weighbridge</w:t>
      </w:r>
      <w:r w:rsidR="007867DE" w:rsidRPr="00555586">
        <w:rPr>
          <w:rFonts w:ascii="Arial" w:eastAsia="Times New Roman" w:hAnsi="Arial" w:cs="Arial"/>
          <w:lang w:val="en-US"/>
        </w:rPr>
        <w:t xml:space="preserve"> records of the quantity of quarry products and concrete </w:t>
      </w:r>
      <w:r w:rsidR="001E0DB9">
        <w:rPr>
          <w:rFonts w:ascii="Arial" w:eastAsia="Times New Roman" w:hAnsi="Arial" w:cs="Arial"/>
          <w:lang w:val="en-US"/>
        </w:rPr>
        <w:t xml:space="preserve">waste, ENM or VENM </w:t>
      </w:r>
      <w:r w:rsidR="007867DE" w:rsidRPr="00555586">
        <w:rPr>
          <w:rFonts w:ascii="Arial" w:eastAsia="Times New Roman" w:hAnsi="Arial" w:cs="Arial"/>
          <w:lang w:val="en-US"/>
        </w:rPr>
        <w:t>transported to and from the site.</w:t>
      </w:r>
    </w:p>
    <w:p w14:paraId="45AFF677" w14:textId="31279179" w:rsidR="00965212" w:rsidRPr="00C237FD" w:rsidRDefault="00965212" w:rsidP="007867DE">
      <w:pPr>
        <w:spacing w:after="0" w:line="240" w:lineRule="auto"/>
        <w:jc w:val="both"/>
        <w:rPr>
          <w:rFonts w:ascii="Arial" w:eastAsia="Times New Roman" w:hAnsi="Arial" w:cs="Arial"/>
          <w:lang w:val="en-US"/>
        </w:rPr>
      </w:pPr>
    </w:p>
    <w:p w14:paraId="47CB0C9A" w14:textId="3603C9E5" w:rsidR="009E4308" w:rsidRPr="009E4308" w:rsidRDefault="009E4308" w:rsidP="009E4308">
      <w:pPr>
        <w:spacing w:before="120" w:after="0" w:line="240" w:lineRule="auto"/>
        <w:rPr>
          <w:rFonts w:ascii="Arial" w:eastAsia="Times New Roman" w:hAnsi="Arial" w:cs="Arial"/>
          <w:b/>
          <w:bCs/>
          <w:lang w:val="en-US"/>
        </w:rPr>
      </w:pPr>
      <w:r w:rsidRPr="009E4308">
        <w:rPr>
          <w:rFonts w:ascii="Arial" w:eastAsia="Times New Roman" w:hAnsi="Arial" w:cs="Arial"/>
          <w:b/>
          <w:bCs/>
          <w:lang w:val="en-US"/>
        </w:rPr>
        <w:t>SIGNAGE</w:t>
      </w:r>
    </w:p>
    <w:p w14:paraId="4A65143B" w14:textId="22C6048F" w:rsidR="009E4308" w:rsidRPr="00C237FD" w:rsidRDefault="009E4308" w:rsidP="007867DE">
      <w:pPr>
        <w:spacing w:after="0" w:line="240" w:lineRule="auto"/>
        <w:jc w:val="both"/>
        <w:rPr>
          <w:rFonts w:ascii="Arial" w:eastAsia="Times New Roman" w:hAnsi="Arial" w:cs="Arial"/>
          <w:lang w:val="en-US"/>
        </w:rPr>
      </w:pPr>
    </w:p>
    <w:p w14:paraId="2AA4C9B3" w14:textId="681059B7" w:rsidR="00BD26D7" w:rsidRPr="00D37416" w:rsidRDefault="00BD26D7" w:rsidP="009E4308">
      <w:pPr>
        <w:pStyle w:val="ListParagraph"/>
        <w:numPr>
          <w:ilvl w:val="0"/>
          <w:numId w:val="1"/>
        </w:numPr>
        <w:spacing w:after="0" w:line="240" w:lineRule="auto"/>
        <w:jc w:val="both"/>
        <w:rPr>
          <w:rFonts w:ascii="Arial" w:eastAsia="Times New Roman" w:hAnsi="Arial" w:cs="Arial"/>
          <w:lang w:val="en-US"/>
        </w:rPr>
      </w:pPr>
      <w:r w:rsidRPr="00D37416">
        <w:rPr>
          <w:rFonts w:ascii="Arial" w:eastAsia="Times New Roman" w:hAnsi="Arial" w:cs="Arial"/>
          <w:lang w:val="en-US"/>
        </w:rPr>
        <w:t xml:space="preserve">Prior to commencement of operations, the </w:t>
      </w:r>
      <w:r w:rsidR="00AD28CF">
        <w:rPr>
          <w:rFonts w:ascii="Arial" w:eastAsia="Times New Roman" w:hAnsi="Arial" w:cs="Arial"/>
          <w:lang w:val="en-US"/>
        </w:rPr>
        <w:t>Operator</w:t>
      </w:r>
      <w:r w:rsidR="00AD28CF" w:rsidRPr="00D37416">
        <w:rPr>
          <w:rFonts w:ascii="Arial" w:eastAsia="Times New Roman" w:hAnsi="Arial" w:cs="Arial"/>
          <w:lang w:val="en-US"/>
        </w:rPr>
        <w:t xml:space="preserve"> </w:t>
      </w:r>
      <w:r w:rsidRPr="00D37416">
        <w:rPr>
          <w:rFonts w:ascii="Arial" w:eastAsia="Times New Roman" w:hAnsi="Arial" w:cs="Arial"/>
          <w:lang w:val="en-US"/>
        </w:rPr>
        <w:t xml:space="preserve">must install a business identification sign, including phone number for </w:t>
      </w:r>
      <w:r w:rsidR="00D37416">
        <w:rPr>
          <w:rFonts w:ascii="Arial" w:eastAsia="Times New Roman" w:hAnsi="Arial" w:cs="Arial"/>
          <w:lang w:val="en-US"/>
        </w:rPr>
        <w:t>registering</w:t>
      </w:r>
      <w:r w:rsidRPr="00D37416">
        <w:rPr>
          <w:rFonts w:ascii="Arial" w:eastAsia="Times New Roman" w:hAnsi="Arial" w:cs="Arial"/>
          <w:lang w:val="en-US"/>
        </w:rPr>
        <w:t xml:space="preserve"> complaints.</w:t>
      </w:r>
    </w:p>
    <w:p w14:paraId="7987FAC8" w14:textId="77777777" w:rsidR="00BD26D7" w:rsidRPr="00C237FD" w:rsidRDefault="00BD26D7" w:rsidP="00C237FD">
      <w:pPr>
        <w:spacing w:after="0" w:line="240" w:lineRule="auto"/>
        <w:jc w:val="both"/>
        <w:rPr>
          <w:rFonts w:ascii="Arial" w:eastAsia="Times New Roman" w:hAnsi="Arial" w:cs="Arial"/>
          <w:lang w:val="en-US"/>
        </w:rPr>
      </w:pPr>
    </w:p>
    <w:p w14:paraId="745BB275" w14:textId="0A8F0222" w:rsidR="009E4308" w:rsidRPr="00965212" w:rsidRDefault="009E4308" w:rsidP="009E4308">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Prior to commencement of operations, hinged ‘Trucks Turning’ warning signs must be permanently erected and displayed during truck operations on Bentley Road.  </w:t>
      </w:r>
    </w:p>
    <w:p w14:paraId="21A9B5B9" w14:textId="2137BD69" w:rsidR="009E4308" w:rsidRPr="00C237FD" w:rsidRDefault="009E4308" w:rsidP="007867DE">
      <w:pPr>
        <w:spacing w:after="0" w:line="240" w:lineRule="auto"/>
        <w:jc w:val="both"/>
        <w:rPr>
          <w:rFonts w:ascii="Arial" w:eastAsia="Times New Roman" w:hAnsi="Arial" w:cs="Arial"/>
          <w:lang w:val="en-US"/>
        </w:rPr>
      </w:pPr>
    </w:p>
    <w:p w14:paraId="726A3072" w14:textId="4A3DF668" w:rsidR="005F19E5" w:rsidRPr="00C237FD" w:rsidRDefault="005F19E5" w:rsidP="007867DE">
      <w:pPr>
        <w:spacing w:after="0" w:line="240" w:lineRule="auto"/>
        <w:jc w:val="both"/>
        <w:rPr>
          <w:rFonts w:ascii="Arial" w:eastAsia="Times New Roman" w:hAnsi="Arial" w:cs="Arial"/>
          <w:lang w:val="en-US"/>
        </w:rPr>
      </w:pPr>
    </w:p>
    <w:p w14:paraId="3EDB4E15" w14:textId="5D4F3C76" w:rsidR="005F19E5" w:rsidRPr="002603A2" w:rsidRDefault="005F19E5" w:rsidP="005F19E5">
      <w:pPr>
        <w:pBdr>
          <w:bottom w:val="single" w:sz="18" w:space="1" w:color="auto"/>
        </w:pBdr>
        <w:spacing w:before="120" w:after="0" w:line="240" w:lineRule="auto"/>
        <w:rPr>
          <w:rFonts w:ascii="Arial" w:eastAsia="Times New Roman" w:hAnsi="Arial" w:cs="Arial"/>
          <w:b/>
          <w:bCs/>
        </w:rPr>
      </w:pPr>
      <w:r w:rsidRPr="002603A2">
        <w:rPr>
          <w:rFonts w:ascii="Arial" w:eastAsia="Times New Roman" w:hAnsi="Arial" w:cs="Arial"/>
          <w:b/>
          <w:bCs/>
        </w:rPr>
        <w:t xml:space="preserve">PART </w:t>
      </w:r>
      <w:r>
        <w:rPr>
          <w:rFonts w:ascii="Arial" w:eastAsia="Times New Roman" w:hAnsi="Arial" w:cs="Arial"/>
          <w:b/>
          <w:bCs/>
        </w:rPr>
        <w:t>B:</w:t>
      </w:r>
      <w:r>
        <w:rPr>
          <w:rFonts w:ascii="Arial" w:eastAsia="Times New Roman" w:hAnsi="Arial" w:cs="Arial"/>
          <w:b/>
          <w:bCs/>
        </w:rPr>
        <w:tab/>
        <w:t>SPECIFIC BUILDING CONDITIONS</w:t>
      </w:r>
    </w:p>
    <w:p w14:paraId="4622C48E" w14:textId="77777777" w:rsidR="005F19E5" w:rsidRPr="00C237FD" w:rsidRDefault="005F19E5" w:rsidP="007867DE">
      <w:pPr>
        <w:spacing w:after="0" w:line="240" w:lineRule="auto"/>
        <w:jc w:val="both"/>
        <w:rPr>
          <w:rFonts w:ascii="Arial" w:eastAsia="Times New Roman" w:hAnsi="Arial" w:cs="Arial"/>
          <w:lang w:val="en-US"/>
        </w:rPr>
      </w:pPr>
    </w:p>
    <w:p w14:paraId="7467CDF1" w14:textId="78081531" w:rsidR="005F19E5" w:rsidRPr="002A061A" w:rsidRDefault="002A061A" w:rsidP="002A061A">
      <w:pPr>
        <w:spacing w:before="120" w:after="0" w:line="240" w:lineRule="auto"/>
        <w:rPr>
          <w:rFonts w:ascii="Arial" w:eastAsia="Times New Roman" w:hAnsi="Arial" w:cs="Arial"/>
          <w:b/>
          <w:bCs/>
          <w:caps/>
          <w:lang w:val="en-US"/>
        </w:rPr>
      </w:pPr>
      <w:r w:rsidRPr="002A061A">
        <w:rPr>
          <w:rFonts w:ascii="Arial" w:eastAsia="Times New Roman" w:hAnsi="Arial" w:cs="Arial"/>
          <w:b/>
          <w:bCs/>
          <w:caps/>
          <w:lang w:val="en-US"/>
        </w:rPr>
        <w:t>General</w:t>
      </w:r>
    </w:p>
    <w:p w14:paraId="6921FBC6" w14:textId="57C4C840" w:rsidR="002A061A" w:rsidRPr="00C237FD" w:rsidRDefault="002A061A" w:rsidP="007867DE">
      <w:pPr>
        <w:spacing w:after="0" w:line="240" w:lineRule="auto"/>
        <w:jc w:val="both"/>
        <w:rPr>
          <w:rFonts w:ascii="Arial" w:eastAsia="Times New Roman" w:hAnsi="Arial" w:cs="Arial"/>
          <w:lang w:val="en-US"/>
        </w:rPr>
      </w:pPr>
    </w:p>
    <w:p w14:paraId="6C476CA5" w14:textId="2B519018"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Notice of Commencement of work at least two (2) days prior to any building or ancillary work being carried out must be submitted to Council on the relevant form.</w:t>
      </w:r>
    </w:p>
    <w:p w14:paraId="3343199D" w14:textId="77777777" w:rsidR="002A061A" w:rsidRPr="00C237FD" w:rsidRDefault="002A061A" w:rsidP="007867DE">
      <w:pPr>
        <w:spacing w:after="0" w:line="240" w:lineRule="auto"/>
        <w:jc w:val="both"/>
        <w:rPr>
          <w:rFonts w:ascii="Arial" w:eastAsia="Times New Roman" w:hAnsi="Arial" w:cs="Arial"/>
          <w:lang w:val="en-US"/>
        </w:rPr>
      </w:pPr>
    </w:p>
    <w:p w14:paraId="5C12D59F" w14:textId="42724EF1"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Prior to any work commencing toilet facilities must be provided at or in the vicinity of the work site.</w:t>
      </w:r>
    </w:p>
    <w:p w14:paraId="6E35D361" w14:textId="65E59B0C" w:rsidR="002A061A" w:rsidRPr="00C237FD" w:rsidRDefault="002A061A" w:rsidP="002A061A">
      <w:pPr>
        <w:spacing w:after="0" w:line="240" w:lineRule="auto"/>
        <w:jc w:val="both"/>
        <w:rPr>
          <w:rFonts w:ascii="Arial" w:eastAsia="Times New Roman" w:hAnsi="Arial" w:cs="Arial"/>
          <w:lang w:val="en-US"/>
        </w:rPr>
      </w:pPr>
    </w:p>
    <w:p w14:paraId="43BF66B3" w14:textId="6D436BEE"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Details and certification prepared by a </w:t>
      </w:r>
      <w:proofErr w:type="spellStart"/>
      <w:r w:rsidRPr="00965212">
        <w:rPr>
          <w:rFonts w:ascii="Arial" w:eastAsia="Times New Roman" w:hAnsi="Arial" w:cs="Arial"/>
          <w:lang w:val="en-US"/>
        </w:rPr>
        <w:t>Practising</w:t>
      </w:r>
      <w:proofErr w:type="spellEnd"/>
      <w:r w:rsidRPr="00965212">
        <w:rPr>
          <w:rFonts w:ascii="Arial" w:eastAsia="Times New Roman" w:hAnsi="Arial" w:cs="Arial"/>
          <w:lang w:val="en-US"/>
        </w:rPr>
        <w:t xml:space="preserve"> Structural Engineer must be submitted to the certifying authority for the following prior to the issue of a Construction Certificate: </w:t>
      </w:r>
    </w:p>
    <w:p w14:paraId="20D3BA6B" w14:textId="77777777" w:rsidR="002A061A" w:rsidRPr="00965212" w:rsidRDefault="002A061A" w:rsidP="002A061A">
      <w:pPr>
        <w:widowControl w:val="0"/>
        <w:autoSpaceDE w:val="0"/>
        <w:autoSpaceDN w:val="0"/>
        <w:adjustRightInd w:val="0"/>
        <w:spacing w:after="0" w:line="240" w:lineRule="auto"/>
        <w:ind w:left="567"/>
        <w:jc w:val="both"/>
        <w:rPr>
          <w:rFonts w:ascii="Arial" w:eastAsia="Times New Roman" w:hAnsi="Arial" w:cs="Arial"/>
          <w:sz w:val="12"/>
          <w:szCs w:val="12"/>
          <w:lang w:eastAsia="en-AU"/>
        </w:rPr>
      </w:pPr>
    </w:p>
    <w:p w14:paraId="75A36918" w14:textId="77777777" w:rsidR="002A061A" w:rsidRPr="00965212" w:rsidRDefault="002A061A" w:rsidP="002A061A">
      <w:pPr>
        <w:widowControl w:val="0"/>
        <w:tabs>
          <w:tab w:val="left" w:pos="1134"/>
        </w:tabs>
        <w:autoSpaceDE w:val="0"/>
        <w:autoSpaceDN w:val="0"/>
        <w:adjustRightInd w:val="0"/>
        <w:spacing w:after="60" w:line="240" w:lineRule="auto"/>
        <w:ind w:left="1134" w:hanging="567"/>
        <w:jc w:val="both"/>
        <w:rPr>
          <w:rFonts w:ascii="Arial" w:eastAsia="Times New Roman" w:hAnsi="Arial" w:cs="Arial"/>
          <w:lang w:eastAsia="en-AU"/>
        </w:rPr>
      </w:pPr>
      <w:r w:rsidRPr="00965212">
        <w:rPr>
          <w:rFonts w:ascii="Arial" w:eastAsia="Times New Roman" w:hAnsi="Arial" w:cs="Arial"/>
          <w:lang w:eastAsia="en-AU"/>
        </w:rPr>
        <w:lastRenderedPageBreak/>
        <w:t>a)</w:t>
      </w:r>
      <w:r w:rsidRPr="00965212">
        <w:rPr>
          <w:rFonts w:ascii="Arial" w:eastAsia="Times New Roman" w:hAnsi="Arial" w:cs="Arial"/>
          <w:lang w:eastAsia="en-AU"/>
        </w:rPr>
        <w:tab/>
        <w:t>site classification.</w:t>
      </w:r>
    </w:p>
    <w:p w14:paraId="1903AFD6" w14:textId="77777777" w:rsidR="002A061A" w:rsidRPr="00965212" w:rsidRDefault="002A061A" w:rsidP="002A061A">
      <w:pPr>
        <w:widowControl w:val="0"/>
        <w:tabs>
          <w:tab w:val="left" w:pos="1134"/>
        </w:tabs>
        <w:autoSpaceDE w:val="0"/>
        <w:autoSpaceDN w:val="0"/>
        <w:adjustRightInd w:val="0"/>
        <w:spacing w:after="60" w:line="240" w:lineRule="auto"/>
        <w:ind w:left="1134" w:hanging="567"/>
        <w:jc w:val="both"/>
        <w:rPr>
          <w:rFonts w:ascii="Arial" w:eastAsia="Times New Roman" w:hAnsi="Arial" w:cs="Arial"/>
          <w:lang w:eastAsia="en-AU"/>
        </w:rPr>
      </w:pPr>
      <w:r w:rsidRPr="00965212">
        <w:rPr>
          <w:rFonts w:ascii="Arial" w:eastAsia="Times New Roman" w:hAnsi="Arial" w:cs="Arial"/>
          <w:lang w:eastAsia="en-AU"/>
        </w:rPr>
        <w:t>b)</w:t>
      </w:r>
      <w:r w:rsidRPr="00965212">
        <w:rPr>
          <w:rFonts w:ascii="Arial" w:eastAsia="Times New Roman" w:hAnsi="Arial" w:cs="Arial"/>
          <w:lang w:eastAsia="en-AU"/>
        </w:rPr>
        <w:tab/>
        <w:t>all footings and slabs.</w:t>
      </w:r>
    </w:p>
    <w:p w14:paraId="3D7D70CB" w14:textId="77777777" w:rsidR="002A061A" w:rsidRPr="00965212" w:rsidRDefault="002A061A" w:rsidP="002A061A">
      <w:pPr>
        <w:widowControl w:val="0"/>
        <w:tabs>
          <w:tab w:val="left" w:pos="1134"/>
        </w:tabs>
        <w:autoSpaceDE w:val="0"/>
        <w:autoSpaceDN w:val="0"/>
        <w:adjustRightInd w:val="0"/>
        <w:spacing w:after="60" w:line="240" w:lineRule="auto"/>
        <w:ind w:left="1134" w:hanging="567"/>
        <w:jc w:val="both"/>
        <w:rPr>
          <w:rFonts w:ascii="Arial" w:eastAsia="Times New Roman" w:hAnsi="Arial" w:cs="Arial"/>
          <w:lang w:eastAsia="en-AU"/>
        </w:rPr>
      </w:pPr>
      <w:r w:rsidRPr="00965212">
        <w:rPr>
          <w:rFonts w:ascii="Arial" w:eastAsia="Times New Roman" w:hAnsi="Arial" w:cs="Arial"/>
          <w:lang w:eastAsia="en-AU"/>
        </w:rPr>
        <w:t>c)</w:t>
      </w:r>
      <w:r w:rsidRPr="00965212">
        <w:rPr>
          <w:rFonts w:ascii="Arial" w:eastAsia="Times New Roman" w:hAnsi="Arial" w:cs="Arial"/>
          <w:lang w:eastAsia="en-AU"/>
        </w:rPr>
        <w:tab/>
        <w:t>all bracing and tie downs including design wind speed assessment.</w:t>
      </w:r>
    </w:p>
    <w:p w14:paraId="105D039A" w14:textId="77777777" w:rsidR="002A061A" w:rsidRPr="00965212" w:rsidRDefault="002A061A" w:rsidP="002A061A">
      <w:pPr>
        <w:widowControl w:val="0"/>
        <w:tabs>
          <w:tab w:val="left" w:pos="1134"/>
        </w:tabs>
        <w:autoSpaceDE w:val="0"/>
        <w:autoSpaceDN w:val="0"/>
        <w:adjustRightInd w:val="0"/>
        <w:spacing w:after="60" w:line="240" w:lineRule="auto"/>
        <w:ind w:left="1134" w:hanging="567"/>
        <w:jc w:val="both"/>
        <w:rPr>
          <w:rFonts w:ascii="Arial" w:eastAsia="Times New Roman" w:hAnsi="Arial" w:cs="Arial"/>
          <w:lang w:eastAsia="en-AU"/>
        </w:rPr>
      </w:pPr>
      <w:r w:rsidRPr="00965212">
        <w:rPr>
          <w:rFonts w:ascii="Arial" w:eastAsia="Times New Roman" w:hAnsi="Arial" w:cs="Arial"/>
          <w:lang w:eastAsia="en-AU"/>
        </w:rPr>
        <w:t>d)</w:t>
      </w:r>
      <w:r w:rsidRPr="00965212">
        <w:rPr>
          <w:rFonts w:ascii="Arial" w:eastAsia="Times New Roman" w:hAnsi="Arial" w:cs="Arial"/>
          <w:lang w:eastAsia="en-AU"/>
        </w:rPr>
        <w:tab/>
        <w:t>structural steelwork.</w:t>
      </w:r>
    </w:p>
    <w:p w14:paraId="5B5FD4FB" w14:textId="77777777" w:rsidR="002A061A" w:rsidRPr="00965212" w:rsidRDefault="002A061A" w:rsidP="002A061A">
      <w:pPr>
        <w:widowControl w:val="0"/>
        <w:tabs>
          <w:tab w:val="left" w:pos="1134"/>
          <w:tab w:val="right" w:leader="dot" w:pos="9498"/>
        </w:tabs>
        <w:autoSpaceDE w:val="0"/>
        <w:autoSpaceDN w:val="0"/>
        <w:adjustRightInd w:val="0"/>
        <w:spacing w:after="60" w:line="240" w:lineRule="auto"/>
        <w:ind w:left="1134" w:hanging="567"/>
        <w:jc w:val="both"/>
        <w:rPr>
          <w:rFonts w:ascii="Arial" w:eastAsia="Times New Roman" w:hAnsi="Arial" w:cs="Arial"/>
          <w:lang w:eastAsia="en-AU"/>
        </w:rPr>
      </w:pPr>
      <w:r w:rsidRPr="00965212">
        <w:rPr>
          <w:rFonts w:ascii="Arial" w:eastAsia="Times New Roman" w:hAnsi="Arial" w:cs="Arial"/>
          <w:lang w:eastAsia="en-AU"/>
        </w:rPr>
        <w:t>The certification must:</w:t>
      </w:r>
    </w:p>
    <w:p w14:paraId="067A7735" w14:textId="77777777" w:rsidR="002A061A" w:rsidRPr="00965212" w:rsidRDefault="002A061A" w:rsidP="002A061A">
      <w:pPr>
        <w:widowControl w:val="0"/>
        <w:tabs>
          <w:tab w:val="left" w:pos="1418"/>
        </w:tabs>
        <w:autoSpaceDE w:val="0"/>
        <w:autoSpaceDN w:val="0"/>
        <w:adjustRightInd w:val="0"/>
        <w:spacing w:after="60" w:line="240" w:lineRule="auto"/>
        <w:ind w:left="1418" w:hanging="567"/>
        <w:jc w:val="both"/>
        <w:rPr>
          <w:rFonts w:ascii="Arial" w:eastAsia="Times New Roman" w:hAnsi="Arial" w:cs="Arial"/>
          <w:lang w:eastAsia="en-AU"/>
        </w:rPr>
      </w:pPr>
      <w:proofErr w:type="spellStart"/>
      <w:r w:rsidRPr="00965212">
        <w:rPr>
          <w:rFonts w:ascii="Arial" w:eastAsia="Times New Roman" w:hAnsi="Arial" w:cs="Arial"/>
          <w:lang w:eastAsia="en-AU"/>
        </w:rPr>
        <w:t>i</w:t>
      </w:r>
      <w:proofErr w:type="spellEnd"/>
      <w:r w:rsidRPr="00965212">
        <w:rPr>
          <w:rFonts w:ascii="Arial" w:eastAsia="Times New Roman" w:hAnsi="Arial" w:cs="Arial"/>
          <w:lang w:eastAsia="en-AU"/>
        </w:rPr>
        <w:t>)</w:t>
      </w:r>
      <w:r w:rsidRPr="00965212">
        <w:rPr>
          <w:rFonts w:ascii="Arial" w:eastAsia="Times New Roman" w:hAnsi="Arial" w:cs="Arial"/>
          <w:lang w:eastAsia="en-AU"/>
        </w:rPr>
        <w:tab/>
        <w:t>certify that the design complies with the requirements of the Building Code of Australia; and</w:t>
      </w:r>
    </w:p>
    <w:p w14:paraId="233BCD73" w14:textId="77777777" w:rsidR="002A061A" w:rsidRPr="00965212" w:rsidRDefault="002A061A" w:rsidP="002A061A">
      <w:pPr>
        <w:widowControl w:val="0"/>
        <w:tabs>
          <w:tab w:val="left" w:pos="1418"/>
        </w:tabs>
        <w:autoSpaceDE w:val="0"/>
        <w:autoSpaceDN w:val="0"/>
        <w:adjustRightInd w:val="0"/>
        <w:spacing w:after="60" w:line="240" w:lineRule="auto"/>
        <w:ind w:left="1418" w:hanging="567"/>
        <w:jc w:val="both"/>
        <w:rPr>
          <w:rFonts w:ascii="Arial" w:eastAsia="Times New Roman" w:hAnsi="Arial" w:cs="Arial"/>
          <w:lang w:eastAsia="en-AU"/>
        </w:rPr>
      </w:pPr>
      <w:r w:rsidRPr="00965212">
        <w:rPr>
          <w:rFonts w:ascii="Arial" w:eastAsia="Times New Roman" w:hAnsi="Arial" w:cs="Arial"/>
          <w:lang w:eastAsia="en-AU"/>
        </w:rPr>
        <w:t>ii)</w:t>
      </w:r>
      <w:r w:rsidRPr="00965212">
        <w:rPr>
          <w:rFonts w:ascii="Arial" w:eastAsia="Times New Roman" w:hAnsi="Arial" w:cs="Arial"/>
          <w:lang w:eastAsia="en-AU"/>
        </w:rPr>
        <w:tab/>
        <w:t>set out the basis on which it is given and the extent to which relevant codes of practice, specifications, rules or other publications have been relied upon.</w:t>
      </w:r>
    </w:p>
    <w:p w14:paraId="48457A29" w14:textId="77777777" w:rsidR="002A061A" w:rsidRPr="00965212" w:rsidRDefault="002A061A" w:rsidP="002A061A">
      <w:pPr>
        <w:widowControl w:val="0"/>
        <w:tabs>
          <w:tab w:val="left" w:pos="1418"/>
        </w:tabs>
        <w:autoSpaceDE w:val="0"/>
        <w:autoSpaceDN w:val="0"/>
        <w:adjustRightInd w:val="0"/>
        <w:spacing w:after="60" w:line="240" w:lineRule="auto"/>
        <w:ind w:left="1418" w:hanging="567"/>
        <w:jc w:val="both"/>
        <w:rPr>
          <w:rFonts w:ascii="Arial" w:eastAsia="Times New Roman" w:hAnsi="Arial" w:cs="Arial"/>
          <w:lang w:eastAsia="en-AU"/>
        </w:rPr>
      </w:pPr>
      <w:r w:rsidRPr="00965212">
        <w:rPr>
          <w:rFonts w:ascii="Arial" w:eastAsia="Times New Roman" w:hAnsi="Arial" w:cs="Arial"/>
          <w:lang w:eastAsia="en-AU"/>
        </w:rPr>
        <w:t>iii)</w:t>
      </w:r>
      <w:r w:rsidRPr="00965212">
        <w:rPr>
          <w:rFonts w:ascii="Arial" w:eastAsia="Times New Roman" w:hAnsi="Arial" w:cs="Arial"/>
          <w:lang w:eastAsia="en-AU"/>
        </w:rPr>
        <w:tab/>
        <w:t>Details of bore log results (if applicable)</w:t>
      </w:r>
    </w:p>
    <w:p w14:paraId="3479F9D8" w14:textId="2545F687" w:rsidR="002A061A" w:rsidRPr="00C237FD" w:rsidRDefault="002A061A" w:rsidP="007867DE">
      <w:pPr>
        <w:spacing w:after="0" w:line="240" w:lineRule="auto"/>
        <w:jc w:val="both"/>
        <w:rPr>
          <w:rFonts w:ascii="Arial" w:eastAsia="Times New Roman" w:hAnsi="Arial" w:cs="Arial"/>
          <w:lang w:val="en-US"/>
        </w:rPr>
      </w:pPr>
    </w:p>
    <w:p w14:paraId="5353882A" w14:textId="5D99550F"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All plumbing, drainage and stormwater work must be in accordance with AS3500, All Plumbing and Drainage work must be carried out by a licensed person.</w:t>
      </w:r>
    </w:p>
    <w:p w14:paraId="080F5CEF" w14:textId="52C47DE0" w:rsidR="002A061A" w:rsidRDefault="002A061A" w:rsidP="007867DE">
      <w:pPr>
        <w:spacing w:after="0" w:line="240" w:lineRule="auto"/>
        <w:jc w:val="both"/>
        <w:rPr>
          <w:rFonts w:ascii="Arial" w:eastAsia="Times New Roman" w:hAnsi="Arial" w:cs="Arial"/>
          <w:highlight w:val="yellow"/>
          <w:lang w:val="en-US"/>
        </w:rPr>
      </w:pPr>
    </w:p>
    <w:p w14:paraId="655068F2" w14:textId="4CD42094"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Prior to commencement of any Plumbing Works a Notice to Commence Plumbing Works must be lodged with Council and required inspection fees paid.  Upon completion of works a Certificate of Compliance and Sewer Service Diagram must be provided to Council for its records.</w:t>
      </w:r>
    </w:p>
    <w:p w14:paraId="571DEDD7" w14:textId="5E5576B1" w:rsidR="002A061A" w:rsidRDefault="002A061A" w:rsidP="007867DE">
      <w:pPr>
        <w:spacing w:after="0" w:line="240" w:lineRule="auto"/>
        <w:jc w:val="both"/>
        <w:rPr>
          <w:rFonts w:ascii="Arial" w:eastAsia="Times New Roman" w:hAnsi="Arial" w:cs="Arial"/>
          <w:highlight w:val="yellow"/>
          <w:lang w:val="en-US"/>
        </w:rPr>
      </w:pPr>
    </w:p>
    <w:p w14:paraId="1597975B" w14:textId="02EED29F"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Submission of a separate application under Section 68 of the Local Government Act 1993 for a Plumbing Permit.  Detailed plans to be submitted and approved by Council prior to issue of Construction Certificate. </w:t>
      </w:r>
    </w:p>
    <w:p w14:paraId="5C1A4C84" w14:textId="77777777" w:rsidR="002A061A" w:rsidRPr="00C237FD" w:rsidRDefault="002A061A" w:rsidP="00C237FD">
      <w:pPr>
        <w:spacing w:after="0" w:line="240" w:lineRule="auto"/>
        <w:jc w:val="both"/>
        <w:rPr>
          <w:rFonts w:ascii="Arial" w:eastAsia="Times New Roman" w:hAnsi="Arial" w:cs="Arial"/>
          <w:lang w:val="en-US"/>
        </w:rPr>
      </w:pPr>
    </w:p>
    <w:p w14:paraId="244C1A2B" w14:textId="7F3B814B" w:rsidR="002A061A" w:rsidRPr="00965212" w:rsidRDefault="002A061A" w:rsidP="002A061A">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The occupation or use of the building must not commence until an Occupation Certificate has been issued by the Principal Certifying Authority.  Where Council is not the Principal Certifying Authority then all documentation must be forwarded to Council within seven (7) days of issue.</w:t>
      </w:r>
    </w:p>
    <w:p w14:paraId="16949753" w14:textId="77777777" w:rsidR="002A061A" w:rsidRPr="00C237FD" w:rsidRDefault="002A061A" w:rsidP="002A061A">
      <w:pPr>
        <w:spacing w:after="0" w:line="240" w:lineRule="auto"/>
        <w:jc w:val="both"/>
        <w:rPr>
          <w:rFonts w:ascii="Arial" w:eastAsia="Times New Roman" w:hAnsi="Arial" w:cs="Arial"/>
          <w:lang w:val="en-US"/>
        </w:rPr>
      </w:pPr>
    </w:p>
    <w:p w14:paraId="5D7E0B5D" w14:textId="0B6F4059" w:rsidR="002A061A" w:rsidRPr="00965212" w:rsidRDefault="002A061A" w:rsidP="00C237FD">
      <w:pPr>
        <w:spacing w:after="0" w:line="240" w:lineRule="auto"/>
        <w:ind w:firstLine="357"/>
        <w:rPr>
          <w:rFonts w:ascii="Arial" w:hAnsi="Arial" w:cs="Arial"/>
          <w:i/>
          <w:iCs/>
          <w:sz w:val="16"/>
          <w:szCs w:val="16"/>
        </w:rPr>
      </w:pPr>
      <w:r w:rsidRPr="00965212">
        <w:rPr>
          <w:rFonts w:ascii="Arial" w:hAnsi="Arial" w:cs="Arial"/>
          <w:i/>
          <w:iCs/>
          <w:sz w:val="16"/>
          <w:szCs w:val="16"/>
        </w:rPr>
        <w:t>Note:. All Critical Stage Inspections must have been completed prior to the issue of the Occupation Certificate).</w:t>
      </w:r>
    </w:p>
    <w:p w14:paraId="6073F8BD" w14:textId="77777777" w:rsidR="002A061A" w:rsidRPr="00C237FD" w:rsidRDefault="002A061A" w:rsidP="002A061A">
      <w:pPr>
        <w:spacing w:after="0" w:line="240" w:lineRule="auto"/>
        <w:jc w:val="both"/>
        <w:rPr>
          <w:rFonts w:ascii="Arial" w:eastAsia="Times New Roman" w:hAnsi="Arial" w:cs="Arial"/>
          <w:lang w:val="en-US"/>
        </w:rPr>
      </w:pPr>
    </w:p>
    <w:p w14:paraId="5CFAF6FE" w14:textId="593CD280" w:rsidR="00F76B47" w:rsidRPr="00965212" w:rsidRDefault="00F76B47" w:rsidP="00F76B47">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If Council is to be engaged as the Principal Certifying Authority the following progress and mandatory critical stage inspections will be required with 48 hours’ notice.</w:t>
      </w:r>
    </w:p>
    <w:p w14:paraId="22E26796" w14:textId="0B9C8284" w:rsidR="00F76B47" w:rsidRPr="00965212" w:rsidRDefault="00F76B47" w:rsidP="00F76B47">
      <w:pPr>
        <w:pStyle w:val="ListParagraph"/>
        <w:numPr>
          <w:ilvl w:val="1"/>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prior to pouring any in-situ reinforced concrete building element.</w:t>
      </w:r>
    </w:p>
    <w:p w14:paraId="62AC9BE3" w14:textId="2503D219" w:rsidR="00F76B47" w:rsidRPr="00965212" w:rsidRDefault="00F76B47" w:rsidP="00F76B47">
      <w:pPr>
        <w:pStyle w:val="ListParagraph"/>
        <w:numPr>
          <w:ilvl w:val="1"/>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prior to covering of the framework for any floor, wall, roof or other building element.</w:t>
      </w:r>
    </w:p>
    <w:p w14:paraId="12E54EBA" w14:textId="1176F43A" w:rsidR="00F76B47" w:rsidRPr="00965212" w:rsidRDefault="00F76B47" w:rsidP="00F76B47">
      <w:pPr>
        <w:pStyle w:val="ListParagraph"/>
        <w:numPr>
          <w:ilvl w:val="1"/>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prior to covering waterproofing in any wet areas. (Class 2, 3 and 4 only 10% of rooms)</w:t>
      </w:r>
    </w:p>
    <w:p w14:paraId="0209E155" w14:textId="422881B0" w:rsidR="00F76B47" w:rsidRPr="00965212" w:rsidRDefault="00F76B47" w:rsidP="00F76B47">
      <w:pPr>
        <w:pStyle w:val="ListParagraph"/>
        <w:numPr>
          <w:ilvl w:val="1"/>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the external drainage lines which have been installed by a licensed plumber.  A water test is required prior to drains being covered. A layout plan of the drains certified by the plumber must be submitted to Council.</w:t>
      </w:r>
    </w:p>
    <w:p w14:paraId="0FB7500D" w14:textId="77777777" w:rsidR="002A061A" w:rsidRPr="00965212" w:rsidRDefault="002A061A" w:rsidP="007867DE">
      <w:pPr>
        <w:spacing w:after="0" w:line="240" w:lineRule="auto"/>
        <w:jc w:val="both"/>
        <w:rPr>
          <w:rFonts w:ascii="Arial" w:eastAsia="Times New Roman" w:hAnsi="Arial" w:cs="Arial"/>
          <w:lang w:val="en-US"/>
        </w:rPr>
      </w:pPr>
    </w:p>
    <w:p w14:paraId="1A6C1717" w14:textId="0E1E6C1D" w:rsidR="00F76B47" w:rsidRPr="00965212" w:rsidRDefault="00F76B47" w:rsidP="00F76B47">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Where Council is not the Principal Certifying Authority the following inspections will be required with 48 </w:t>
      </w:r>
      <w:proofErr w:type="spellStart"/>
      <w:r w:rsidRPr="00965212">
        <w:rPr>
          <w:rFonts w:ascii="Arial" w:eastAsia="Times New Roman" w:hAnsi="Arial" w:cs="Arial"/>
          <w:lang w:val="en-US"/>
        </w:rPr>
        <w:t>hours notice</w:t>
      </w:r>
      <w:proofErr w:type="spellEnd"/>
      <w:r w:rsidRPr="00965212">
        <w:rPr>
          <w:rFonts w:ascii="Arial" w:eastAsia="Times New Roman" w:hAnsi="Arial" w:cs="Arial"/>
          <w:lang w:val="en-US"/>
        </w:rPr>
        <w:t>:</w:t>
      </w:r>
    </w:p>
    <w:p w14:paraId="3FBE875A" w14:textId="77777777" w:rsidR="00F76B47" w:rsidRPr="00965212" w:rsidRDefault="00F76B47" w:rsidP="00F76B47">
      <w:pPr>
        <w:widowControl w:val="0"/>
        <w:autoSpaceDE w:val="0"/>
        <w:autoSpaceDN w:val="0"/>
        <w:adjustRightInd w:val="0"/>
        <w:spacing w:after="0" w:line="240" w:lineRule="auto"/>
        <w:ind w:left="567"/>
        <w:rPr>
          <w:rFonts w:ascii="Arial" w:eastAsia="Times New Roman" w:hAnsi="Arial" w:cs="Arial"/>
          <w:sz w:val="12"/>
          <w:szCs w:val="12"/>
          <w:lang w:eastAsia="en-AU"/>
        </w:rPr>
      </w:pPr>
    </w:p>
    <w:p w14:paraId="0B5B51CE" w14:textId="27040878" w:rsidR="00F76B47" w:rsidRPr="00965212" w:rsidRDefault="00F76B47" w:rsidP="00F76B47">
      <w:pPr>
        <w:pStyle w:val="ListParagraph"/>
        <w:numPr>
          <w:ilvl w:val="0"/>
          <w:numId w:val="17"/>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the external sewer drainage lines which have been installed by a licensed plumber.  A water test is required prior to drains being covered.  A layout plan of the drains certified by the plumber must be submitted to Council. </w:t>
      </w:r>
    </w:p>
    <w:p w14:paraId="3BD4985A" w14:textId="3CD9649A" w:rsidR="002A061A" w:rsidRPr="00965212" w:rsidRDefault="002A061A" w:rsidP="007867DE">
      <w:pPr>
        <w:spacing w:after="0" w:line="240" w:lineRule="auto"/>
        <w:jc w:val="both"/>
        <w:rPr>
          <w:rFonts w:ascii="Arial" w:eastAsia="Times New Roman" w:hAnsi="Arial" w:cs="Arial"/>
          <w:lang w:val="en-US"/>
        </w:rPr>
      </w:pPr>
    </w:p>
    <w:p w14:paraId="4C31D15D" w14:textId="4706851D" w:rsidR="00F76B47" w:rsidRPr="00965212" w:rsidRDefault="00F76B47" w:rsidP="00F76B47">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At completion/occupation, the following certification must be submitted to Council, if Council is to be engaged as the Principal Certifying Authority:</w:t>
      </w:r>
    </w:p>
    <w:p w14:paraId="2E39B74D" w14:textId="2BDBBDC7" w:rsidR="00F76B47" w:rsidRPr="00965212" w:rsidRDefault="00F76B47" w:rsidP="00F76B47">
      <w:pPr>
        <w:pStyle w:val="ListParagraph"/>
        <w:numPr>
          <w:ilvl w:val="0"/>
          <w:numId w:val="18"/>
        </w:numPr>
        <w:spacing w:after="0" w:line="240" w:lineRule="auto"/>
        <w:jc w:val="both"/>
        <w:rPr>
          <w:rFonts w:ascii="Arial" w:eastAsia="Times New Roman" w:hAnsi="Arial" w:cs="Arial"/>
          <w:lang w:val="en-US"/>
        </w:rPr>
      </w:pPr>
      <w:r w:rsidRPr="00965212">
        <w:rPr>
          <w:rFonts w:ascii="Arial" w:eastAsia="Times New Roman" w:hAnsi="Arial" w:cs="Arial"/>
          <w:lang w:val="en-US"/>
        </w:rPr>
        <w:t>Sewer Service diagram of external and internal drainage. A licensed plumber’s certificate of completion that all plumbing and drainage complies with AS 3500 must accompany the diagram.</w:t>
      </w:r>
    </w:p>
    <w:p w14:paraId="7739C8A1" w14:textId="7FFD26FD" w:rsidR="00F76B47" w:rsidRPr="00965212" w:rsidRDefault="00F76B47" w:rsidP="00F76B47">
      <w:pPr>
        <w:pStyle w:val="ListParagraph"/>
        <w:numPr>
          <w:ilvl w:val="0"/>
          <w:numId w:val="18"/>
        </w:numPr>
        <w:spacing w:after="0" w:line="240" w:lineRule="auto"/>
        <w:jc w:val="both"/>
        <w:rPr>
          <w:rFonts w:ascii="Arial" w:eastAsia="Times New Roman" w:hAnsi="Arial" w:cs="Arial"/>
          <w:lang w:val="en-US"/>
        </w:rPr>
      </w:pPr>
      <w:r w:rsidRPr="00965212">
        <w:rPr>
          <w:rFonts w:ascii="Arial" w:eastAsia="Times New Roman" w:hAnsi="Arial" w:cs="Arial"/>
          <w:lang w:val="en-US"/>
        </w:rPr>
        <w:t>Glazing manufacturer’s certification that glazing components including windows, doors</w:t>
      </w:r>
      <w:r w:rsidR="00A34CD7" w:rsidRPr="00965212">
        <w:rPr>
          <w:rFonts w:ascii="Arial" w:eastAsia="Times New Roman" w:hAnsi="Arial" w:cs="Arial"/>
          <w:lang w:val="en-US"/>
        </w:rPr>
        <w:t xml:space="preserve"> and</w:t>
      </w:r>
      <w:r w:rsidR="00D16642">
        <w:rPr>
          <w:rFonts w:ascii="Arial" w:eastAsia="Times New Roman" w:hAnsi="Arial" w:cs="Arial"/>
          <w:lang w:val="en-US"/>
        </w:rPr>
        <w:t xml:space="preserve"> </w:t>
      </w:r>
      <w:r w:rsidRPr="00965212">
        <w:rPr>
          <w:rFonts w:ascii="Arial" w:eastAsia="Times New Roman" w:hAnsi="Arial" w:cs="Arial"/>
          <w:lang w:val="en-US"/>
        </w:rPr>
        <w:t>balustrade comply with the relevant Australian Standards.</w:t>
      </w:r>
    </w:p>
    <w:p w14:paraId="7ED2C983" w14:textId="55048305" w:rsidR="00F76B47" w:rsidRPr="00965212" w:rsidRDefault="00F76B47" w:rsidP="00F76B47">
      <w:pPr>
        <w:pStyle w:val="ListParagraph"/>
        <w:numPr>
          <w:ilvl w:val="0"/>
          <w:numId w:val="18"/>
        </w:numPr>
        <w:spacing w:after="0" w:line="240" w:lineRule="auto"/>
        <w:jc w:val="both"/>
        <w:rPr>
          <w:rFonts w:ascii="Arial" w:eastAsia="Times New Roman" w:hAnsi="Arial" w:cs="Arial"/>
          <w:lang w:val="en-US"/>
        </w:rPr>
      </w:pPr>
      <w:r w:rsidRPr="00965212">
        <w:rPr>
          <w:rFonts w:ascii="Arial" w:eastAsia="Times New Roman" w:hAnsi="Arial" w:cs="Arial"/>
          <w:lang w:val="en-US"/>
        </w:rPr>
        <w:lastRenderedPageBreak/>
        <w:t>A suitably qualified person’s certification that the waterproofing of the wet areas is in accordance with Part 1.7 of the Building Code of Australia.</w:t>
      </w:r>
    </w:p>
    <w:p w14:paraId="7AF53E69" w14:textId="4FD841CE" w:rsidR="00F76B47" w:rsidRDefault="00F76B47" w:rsidP="007867DE">
      <w:pPr>
        <w:spacing w:after="0" w:line="240" w:lineRule="auto"/>
        <w:jc w:val="both"/>
        <w:rPr>
          <w:rFonts w:ascii="Arial" w:eastAsia="Times New Roman" w:hAnsi="Arial" w:cs="Arial"/>
          <w:highlight w:val="yellow"/>
          <w:lang w:val="en-US"/>
        </w:rPr>
      </w:pPr>
    </w:p>
    <w:p w14:paraId="3A08236C" w14:textId="52DE78F2" w:rsidR="00F76B47" w:rsidRPr="00965212" w:rsidRDefault="00F76B47" w:rsidP="00F76B47">
      <w:pPr>
        <w:pStyle w:val="ListParagraph"/>
        <w:numPr>
          <w:ilvl w:val="0"/>
          <w:numId w:val="1"/>
        </w:numPr>
        <w:spacing w:after="0" w:line="240" w:lineRule="auto"/>
        <w:jc w:val="both"/>
        <w:rPr>
          <w:rFonts w:ascii="Arial" w:eastAsia="Times New Roman" w:hAnsi="Arial" w:cs="Arial"/>
          <w:lang w:val="en-US"/>
        </w:rPr>
      </w:pPr>
      <w:r w:rsidRPr="00965212">
        <w:rPr>
          <w:rFonts w:ascii="Arial" w:eastAsia="Times New Roman" w:hAnsi="Arial" w:cs="Arial"/>
          <w:lang w:val="en-US"/>
        </w:rPr>
        <w:t xml:space="preserve"> At completion/occupation, the following certification must be submitted to Council, if Council is not the Principal Certifying Authority:</w:t>
      </w:r>
    </w:p>
    <w:p w14:paraId="6543AF5D" w14:textId="77777777" w:rsidR="00F76B47" w:rsidRPr="00965212" w:rsidRDefault="00F76B47" w:rsidP="00F76B47">
      <w:pPr>
        <w:widowControl w:val="0"/>
        <w:autoSpaceDE w:val="0"/>
        <w:autoSpaceDN w:val="0"/>
        <w:adjustRightInd w:val="0"/>
        <w:spacing w:after="0" w:line="240" w:lineRule="auto"/>
        <w:ind w:left="567"/>
        <w:jc w:val="both"/>
        <w:rPr>
          <w:rFonts w:ascii="Arial" w:eastAsia="Times New Roman" w:hAnsi="Arial" w:cs="Arial"/>
          <w:sz w:val="12"/>
          <w:szCs w:val="12"/>
          <w:lang w:eastAsia="en-AU"/>
        </w:rPr>
      </w:pPr>
    </w:p>
    <w:p w14:paraId="7AAB252C" w14:textId="5165D181" w:rsidR="00F76B47" w:rsidRPr="00965212" w:rsidRDefault="00F76B47" w:rsidP="00F76B47">
      <w:pPr>
        <w:pStyle w:val="ListParagraph"/>
        <w:numPr>
          <w:ilvl w:val="0"/>
          <w:numId w:val="19"/>
        </w:numPr>
        <w:spacing w:after="0" w:line="240" w:lineRule="auto"/>
        <w:jc w:val="both"/>
        <w:rPr>
          <w:rFonts w:ascii="Arial" w:eastAsia="Times New Roman" w:hAnsi="Arial" w:cs="Arial"/>
          <w:lang w:val="en-US"/>
        </w:rPr>
      </w:pPr>
      <w:r w:rsidRPr="00965212">
        <w:rPr>
          <w:rFonts w:ascii="Arial" w:eastAsia="Times New Roman" w:hAnsi="Arial" w:cs="Arial"/>
          <w:lang w:val="en-US"/>
        </w:rPr>
        <w:t>‘Works as executed’ diagram of external and internal drainage. A licensed plumber’s certification that ‘works as executed’ complies with AS 3500 must accompany the diagram.</w:t>
      </w:r>
    </w:p>
    <w:p w14:paraId="1CB5E7BE" w14:textId="5A072E6D" w:rsidR="00F76B47" w:rsidRPr="00965212" w:rsidRDefault="00F76B47" w:rsidP="00F76B47">
      <w:pPr>
        <w:pStyle w:val="ListParagraph"/>
        <w:numPr>
          <w:ilvl w:val="0"/>
          <w:numId w:val="19"/>
        </w:numPr>
        <w:spacing w:after="0" w:line="240" w:lineRule="auto"/>
        <w:jc w:val="both"/>
        <w:rPr>
          <w:rFonts w:ascii="Arial" w:eastAsia="Times New Roman" w:hAnsi="Arial" w:cs="Arial"/>
          <w:lang w:val="en-US"/>
        </w:rPr>
      </w:pPr>
      <w:r w:rsidRPr="00965212">
        <w:rPr>
          <w:rFonts w:ascii="Arial" w:eastAsia="Times New Roman" w:hAnsi="Arial" w:cs="Arial"/>
          <w:lang w:val="en-US"/>
        </w:rPr>
        <w:t>The development has been completed in accordance with the development consent.</w:t>
      </w:r>
    </w:p>
    <w:p w14:paraId="472AE1F4" w14:textId="4F8EDAAA" w:rsidR="00F76B47" w:rsidRPr="00965212" w:rsidRDefault="00F76B47" w:rsidP="00F76B47">
      <w:pPr>
        <w:pStyle w:val="ListParagraph"/>
        <w:numPr>
          <w:ilvl w:val="0"/>
          <w:numId w:val="19"/>
        </w:numPr>
        <w:spacing w:after="0" w:line="240" w:lineRule="auto"/>
        <w:jc w:val="both"/>
        <w:rPr>
          <w:rFonts w:ascii="Arial" w:eastAsia="Times New Roman" w:hAnsi="Arial" w:cs="Arial"/>
          <w:lang w:val="en-US"/>
        </w:rPr>
      </w:pPr>
      <w:r w:rsidRPr="00965212">
        <w:rPr>
          <w:rFonts w:ascii="Arial" w:eastAsia="Times New Roman" w:hAnsi="Arial" w:cs="Arial"/>
          <w:lang w:val="en-US"/>
        </w:rPr>
        <w:t>Installation of all stormwater and/or water sensitive urban design features from the installing Licensed plumber.</w:t>
      </w:r>
    </w:p>
    <w:p w14:paraId="00F893B3" w14:textId="5B46D9B8" w:rsidR="00DD4D41" w:rsidRDefault="00DD4D41" w:rsidP="007A11D0">
      <w:pPr>
        <w:spacing w:after="0" w:line="240" w:lineRule="auto"/>
        <w:jc w:val="both"/>
        <w:rPr>
          <w:rFonts w:ascii="Arial" w:eastAsia="Times New Roman" w:hAnsi="Arial" w:cs="Arial"/>
          <w:lang w:val="en-US"/>
        </w:rPr>
      </w:pPr>
    </w:p>
    <w:p w14:paraId="481B61AE" w14:textId="77777777" w:rsidR="00DD4D41" w:rsidRDefault="00DD4D41" w:rsidP="007A11D0">
      <w:pPr>
        <w:spacing w:after="0" w:line="240" w:lineRule="auto"/>
        <w:jc w:val="both"/>
        <w:rPr>
          <w:rFonts w:ascii="Arial" w:eastAsia="Times New Roman" w:hAnsi="Arial" w:cs="Arial"/>
          <w:lang w:val="en-US"/>
        </w:rPr>
      </w:pPr>
    </w:p>
    <w:p w14:paraId="1228A3E5" w14:textId="0683B7D0" w:rsidR="002603A2" w:rsidRPr="002603A2" w:rsidRDefault="002603A2" w:rsidP="002603A2">
      <w:pPr>
        <w:pBdr>
          <w:bottom w:val="single" w:sz="18" w:space="1" w:color="auto"/>
        </w:pBdr>
        <w:spacing w:before="120" w:after="0" w:line="240" w:lineRule="auto"/>
        <w:rPr>
          <w:rFonts w:ascii="Arial" w:eastAsia="Times New Roman" w:hAnsi="Arial" w:cs="Arial"/>
          <w:b/>
          <w:bCs/>
        </w:rPr>
      </w:pPr>
      <w:r w:rsidRPr="002603A2">
        <w:rPr>
          <w:rFonts w:ascii="Arial" w:eastAsia="Times New Roman" w:hAnsi="Arial" w:cs="Arial"/>
          <w:b/>
          <w:bCs/>
        </w:rPr>
        <w:t xml:space="preserve">PART </w:t>
      </w:r>
      <w:r w:rsidR="005F19E5">
        <w:rPr>
          <w:rFonts w:ascii="Arial" w:eastAsia="Times New Roman" w:hAnsi="Arial" w:cs="Arial"/>
          <w:b/>
          <w:bCs/>
        </w:rPr>
        <w:t>C</w:t>
      </w:r>
      <w:r>
        <w:rPr>
          <w:rFonts w:ascii="Arial" w:eastAsia="Times New Roman" w:hAnsi="Arial" w:cs="Arial"/>
          <w:b/>
          <w:bCs/>
        </w:rPr>
        <w:t>:</w:t>
      </w:r>
      <w:r>
        <w:rPr>
          <w:rFonts w:ascii="Arial" w:eastAsia="Times New Roman" w:hAnsi="Arial" w:cs="Arial"/>
          <w:b/>
          <w:bCs/>
        </w:rPr>
        <w:tab/>
      </w:r>
      <w:r w:rsidR="001F1C23">
        <w:rPr>
          <w:rFonts w:ascii="Arial" w:eastAsia="Times New Roman" w:hAnsi="Arial" w:cs="Arial"/>
          <w:b/>
          <w:bCs/>
        </w:rPr>
        <w:t xml:space="preserve">SPECIFIC </w:t>
      </w:r>
      <w:r w:rsidR="00D8110E">
        <w:rPr>
          <w:rFonts w:ascii="Arial" w:eastAsia="Times New Roman" w:hAnsi="Arial" w:cs="Arial"/>
          <w:b/>
          <w:bCs/>
        </w:rPr>
        <w:t xml:space="preserve">ENVIRONMENTAL </w:t>
      </w:r>
      <w:r w:rsidR="001F1C23">
        <w:rPr>
          <w:rFonts w:ascii="Arial" w:eastAsia="Times New Roman" w:hAnsi="Arial" w:cs="Arial"/>
          <w:b/>
          <w:bCs/>
        </w:rPr>
        <w:t>CONDITIONS</w:t>
      </w:r>
    </w:p>
    <w:p w14:paraId="4FEDB11E" w14:textId="77777777" w:rsidR="002A654D" w:rsidRPr="00C237FD" w:rsidRDefault="002A654D" w:rsidP="00C237FD">
      <w:pPr>
        <w:spacing w:after="0" w:line="240" w:lineRule="auto"/>
        <w:jc w:val="both"/>
        <w:rPr>
          <w:rFonts w:ascii="Arial" w:eastAsia="Times New Roman" w:hAnsi="Arial" w:cs="Arial"/>
          <w:lang w:val="en-US"/>
        </w:rPr>
      </w:pPr>
    </w:p>
    <w:p w14:paraId="04247372" w14:textId="0478EB0B" w:rsidR="00417FCE" w:rsidRPr="00C237FD" w:rsidRDefault="00F42CC7" w:rsidP="00C237FD">
      <w:pPr>
        <w:spacing w:after="0" w:line="240" w:lineRule="auto"/>
        <w:jc w:val="both"/>
        <w:rPr>
          <w:rFonts w:ascii="Arial" w:eastAsia="Times New Roman" w:hAnsi="Arial" w:cs="Arial"/>
          <w:lang w:val="en-US"/>
        </w:rPr>
      </w:pPr>
      <w:r w:rsidRPr="00F42CC7">
        <w:rPr>
          <w:rFonts w:ascii="Arial" w:eastAsia="Times New Roman" w:hAnsi="Arial" w:cs="Arial"/>
          <w:b/>
          <w:bCs/>
          <w:lang w:val="en-US"/>
        </w:rPr>
        <w:t>NOISE</w:t>
      </w:r>
      <w:r w:rsidRPr="00F42CC7">
        <w:rPr>
          <w:rFonts w:ascii="Arial" w:eastAsia="Times New Roman" w:hAnsi="Arial" w:cs="Arial"/>
          <w:b/>
          <w:bCs/>
          <w:lang w:val="en-US"/>
        </w:rPr>
        <w:br/>
      </w:r>
    </w:p>
    <w:p w14:paraId="30173351" w14:textId="71C06EF2" w:rsidR="00930B9C" w:rsidRDefault="00930B9C" w:rsidP="00930B9C">
      <w:pPr>
        <w:spacing w:before="120" w:after="0" w:line="240" w:lineRule="auto"/>
        <w:rPr>
          <w:rFonts w:ascii="Arial" w:eastAsia="Times New Roman" w:hAnsi="Arial" w:cs="Arial"/>
          <w:b/>
          <w:bCs/>
          <w:lang w:val="en-US"/>
        </w:rPr>
      </w:pPr>
      <w:r>
        <w:rPr>
          <w:rFonts w:ascii="Arial" w:eastAsia="Times New Roman" w:hAnsi="Arial" w:cs="Arial"/>
          <w:b/>
          <w:bCs/>
          <w:lang w:val="en-US"/>
        </w:rPr>
        <w:t>Hours of Operation</w:t>
      </w:r>
    </w:p>
    <w:p w14:paraId="05187C54" w14:textId="77777777" w:rsidR="00930B9C" w:rsidRPr="00C237FD" w:rsidRDefault="00930B9C" w:rsidP="00C237FD">
      <w:pPr>
        <w:spacing w:after="0" w:line="240" w:lineRule="auto"/>
        <w:jc w:val="both"/>
        <w:rPr>
          <w:rFonts w:ascii="Arial" w:eastAsia="Times New Roman" w:hAnsi="Arial" w:cs="Arial"/>
          <w:lang w:val="en-US"/>
        </w:rPr>
      </w:pPr>
    </w:p>
    <w:p w14:paraId="17664416" w14:textId="564EBA7D" w:rsidR="00930B9C" w:rsidRPr="00153FBC" w:rsidRDefault="00930B9C" w:rsidP="00930B9C">
      <w:pPr>
        <w:pStyle w:val="ListParagraph"/>
        <w:numPr>
          <w:ilvl w:val="0"/>
          <w:numId w:val="1"/>
        </w:numPr>
        <w:spacing w:after="0" w:line="240" w:lineRule="auto"/>
        <w:jc w:val="both"/>
        <w:rPr>
          <w:rFonts w:ascii="Arial" w:eastAsia="Times New Roman" w:hAnsi="Arial" w:cs="Arial"/>
          <w:lang w:val="en-US"/>
        </w:rPr>
      </w:pPr>
      <w:r w:rsidRPr="00153FBC">
        <w:rPr>
          <w:rFonts w:ascii="Arial" w:eastAsia="Times New Roman" w:hAnsi="Arial" w:cs="Arial"/>
          <w:lang w:val="en-US"/>
        </w:rPr>
        <w:t xml:space="preserve">The </w:t>
      </w:r>
      <w:r w:rsidR="00AD28CF">
        <w:rPr>
          <w:rFonts w:ascii="Arial" w:eastAsia="Times New Roman" w:hAnsi="Arial" w:cs="Arial"/>
          <w:lang w:val="en-US"/>
        </w:rPr>
        <w:t>Operator</w:t>
      </w:r>
      <w:r w:rsidR="00AD28CF" w:rsidRPr="00153FBC">
        <w:rPr>
          <w:rFonts w:ascii="Arial" w:eastAsia="Times New Roman" w:hAnsi="Arial" w:cs="Arial"/>
          <w:lang w:val="en-US"/>
        </w:rPr>
        <w:t xml:space="preserve"> </w:t>
      </w:r>
      <w:r w:rsidRPr="00153FBC">
        <w:rPr>
          <w:rFonts w:ascii="Arial" w:eastAsia="Times New Roman" w:hAnsi="Arial" w:cs="Arial"/>
          <w:lang w:val="en-US"/>
        </w:rPr>
        <w:t xml:space="preserve">must comply with the operating hours set out in Table </w:t>
      </w:r>
      <w:r w:rsidR="00F1624F">
        <w:rPr>
          <w:rFonts w:ascii="Arial" w:eastAsia="Times New Roman" w:hAnsi="Arial" w:cs="Arial"/>
          <w:lang w:val="en-US"/>
        </w:rPr>
        <w:t>2</w:t>
      </w:r>
      <w:r w:rsidRPr="00153FBC">
        <w:rPr>
          <w:rFonts w:ascii="Arial" w:eastAsia="Times New Roman" w:hAnsi="Arial" w:cs="Arial"/>
          <w:lang w:val="en-US"/>
        </w:rPr>
        <w:t>.</w:t>
      </w:r>
    </w:p>
    <w:p w14:paraId="494EC1DB" w14:textId="36D13E5C" w:rsidR="00930B9C" w:rsidRPr="00153FBC" w:rsidRDefault="00930B9C" w:rsidP="00930B9C">
      <w:pPr>
        <w:spacing w:before="120" w:after="0" w:line="240" w:lineRule="auto"/>
        <w:rPr>
          <w:rFonts w:ascii="Arial" w:eastAsia="Times New Roman" w:hAnsi="Arial" w:cs="Arial"/>
          <w:i/>
          <w:iCs/>
          <w:lang w:val="en-US"/>
        </w:rPr>
      </w:pPr>
      <w:r w:rsidRPr="00153FBC">
        <w:rPr>
          <w:rFonts w:ascii="Arial" w:eastAsia="Times New Roman" w:hAnsi="Arial" w:cs="Arial"/>
          <w:i/>
          <w:iCs/>
          <w:lang w:val="en-US"/>
        </w:rPr>
        <w:t xml:space="preserve">Table </w:t>
      </w:r>
      <w:r w:rsidR="00F1624F">
        <w:rPr>
          <w:rFonts w:ascii="Arial" w:eastAsia="Times New Roman" w:hAnsi="Arial" w:cs="Arial"/>
          <w:i/>
          <w:iCs/>
          <w:lang w:val="en-US"/>
        </w:rPr>
        <w:t>2</w:t>
      </w:r>
      <w:r w:rsidRPr="00153FBC">
        <w:rPr>
          <w:rFonts w:ascii="Arial" w:eastAsia="Times New Roman" w:hAnsi="Arial" w:cs="Arial"/>
          <w:i/>
          <w:iCs/>
          <w:lang w:val="en-US"/>
        </w:rPr>
        <w:t>: Operating Hours</w:t>
      </w:r>
    </w:p>
    <w:tbl>
      <w:tblPr>
        <w:tblStyle w:val="TableGrid"/>
        <w:tblW w:w="0" w:type="auto"/>
        <w:tblLook w:val="04A0" w:firstRow="1" w:lastRow="0" w:firstColumn="1" w:lastColumn="0" w:noHBand="0" w:noVBand="1"/>
      </w:tblPr>
      <w:tblGrid>
        <w:gridCol w:w="3005"/>
        <w:gridCol w:w="3005"/>
        <w:gridCol w:w="3006"/>
      </w:tblGrid>
      <w:tr w:rsidR="00930B9C" w14:paraId="076E8277" w14:textId="77777777" w:rsidTr="00A676E5">
        <w:tc>
          <w:tcPr>
            <w:tcW w:w="3005" w:type="dxa"/>
            <w:shd w:val="clear" w:color="auto" w:fill="D9D9D9" w:themeFill="background1" w:themeFillShade="D9"/>
          </w:tcPr>
          <w:p w14:paraId="6D6FBB6F" w14:textId="77777777" w:rsidR="00930B9C" w:rsidRDefault="00930B9C" w:rsidP="00A676E5">
            <w:pPr>
              <w:spacing w:before="120"/>
              <w:rPr>
                <w:rFonts w:ascii="Arial" w:eastAsia="Times New Roman" w:hAnsi="Arial" w:cs="Arial"/>
                <w:b/>
                <w:bCs/>
                <w:lang w:val="en-US"/>
              </w:rPr>
            </w:pPr>
            <w:r>
              <w:rPr>
                <w:rFonts w:ascii="Arial" w:eastAsia="Times New Roman" w:hAnsi="Arial" w:cs="Arial"/>
                <w:b/>
                <w:bCs/>
                <w:lang w:val="en-US"/>
              </w:rPr>
              <w:t>Activity</w:t>
            </w:r>
          </w:p>
        </w:tc>
        <w:tc>
          <w:tcPr>
            <w:tcW w:w="3005" w:type="dxa"/>
            <w:shd w:val="clear" w:color="auto" w:fill="D9D9D9" w:themeFill="background1" w:themeFillShade="D9"/>
          </w:tcPr>
          <w:p w14:paraId="72767919" w14:textId="77777777" w:rsidR="00930B9C" w:rsidRDefault="00930B9C" w:rsidP="00A676E5">
            <w:pPr>
              <w:spacing w:before="120"/>
              <w:rPr>
                <w:rFonts w:ascii="Arial" w:eastAsia="Times New Roman" w:hAnsi="Arial" w:cs="Arial"/>
                <w:b/>
                <w:bCs/>
                <w:lang w:val="en-US"/>
              </w:rPr>
            </w:pPr>
            <w:r>
              <w:rPr>
                <w:rFonts w:ascii="Arial" w:eastAsia="Times New Roman" w:hAnsi="Arial" w:cs="Arial"/>
                <w:b/>
                <w:bCs/>
                <w:lang w:val="en-US"/>
              </w:rPr>
              <w:t>Day</w:t>
            </w:r>
          </w:p>
        </w:tc>
        <w:tc>
          <w:tcPr>
            <w:tcW w:w="3006" w:type="dxa"/>
            <w:shd w:val="clear" w:color="auto" w:fill="D9D9D9" w:themeFill="background1" w:themeFillShade="D9"/>
          </w:tcPr>
          <w:p w14:paraId="4610A3F3" w14:textId="77777777" w:rsidR="00930B9C" w:rsidRDefault="00930B9C" w:rsidP="00A676E5">
            <w:pPr>
              <w:spacing w:before="120"/>
              <w:rPr>
                <w:rFonts w:ascii="Arial" w:eastAsia="Times New Roman" w:hAnsi="Arial" w:cs="Arial"/>
                <w:b/>
                <w:bCs/>
                <w:lang w:val="en-US"/>
              </w:rPr>
            </w:pPr>
            <w:r>
              <w:rPr>
                <w:rFonts w:ascii="Arial" w:eastAsia="Times New Roman" w:hAnsi="Arial" w:cs="Arial"/>
                <w:b/>
                <w:bCs/>
                <w:lang w:val="en-US"/>
              </w:rPr>
              <w:t>Time</w:t>
            </w:r>
          </w:p>
        </w:tc>
      </w:tr>
      <w:tr w:rsidR="00930B9C" w14:paraId="06F83493" w14:textId="77777777" w:rsidTr="00A676E5">
        <w:tc>
          <w:tcPr>
            <w:tcW w:w="3005" w:type="dxa"/>
          </w:tcPr>
          <w:p w14:paraId="358FB2E6"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Extraction, processing, loading, dispatch and other quarry related activities</w:t>
            </w:r>
          </w:p>
        </w:tc>
        <w:tc>
          <w:tcPr>
            <w:tcW w:w="3005" w:type="dxa"/>
          </w:tcPr>
          <w:p w14:paraId="64CEE6B6"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Monday to Friday</w:t>
            </w:r>
          </w:p>
          <w:p w14:paraId="7075C70E"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Saturday</w:t>
            </w:r>
          </w:p>
          <w:p w14:paraId="71625659"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Sunday &amp; Public Holidays</w:t>
            </w:r>
          </w:p>
        </w:tc>
        <w:tc>
          <w:tcPr>
            <w:tcW w:w="3006" w:type="dxa"/>
          </w:tcPr>
          <w:p w14:paraId="649794AF"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7:00am to 6:00pm</w:t>
            </w:r>
          </w:p>
          <w:p w14:paraId="262FDD42" w14:textId="22FFE0D3" w:rsidR="00930B9C" w:rsidRPr="006153DE" w:rsidRDefault="00A34CD7" w:rsidP="00A676E5">
            <w:pPr>
              <w:spacing w:before="120"/>
              <w:rPr>
                <w:rFonts w:ascii="Arial" w:eastAsia="Times New Roman" w:hAnsi="Arial" w:cs="Arial"/>
                <w:color w:val="000000" w:themeColor="text1"/>
                <w:lang w:val="en-US"/>
              </w:rPr>
            </w:pPr>
            <w:r w:rsidRPr="00965212">
              <w:rPr>
                <w:rFonts w:ascii="Arial" w:eastAsia="Times New Roman" w:hAnsi="Arial" w:cs="Arial"/>
                <w:color w:val="000000" w:themeColor="text1"/>
                <w:lang w:val="en-US"/>
              </w:rPr>
              <w:t>8</w:t>
            </w:r>
            <w:r w:rsidR="00930B9C" w:rsidRPr="00965212">
              <w:rPr>
                <w:rFonts w:ascii="Arial" w:eastAsia="Times New Roman" w:hAnsi="Arial" w:cs="Arial"/>
                <w:lang w:val="en-US"/>
              </w:rPr>
              <w:t xml:space="preserve">:00am to </w:t>
            </w:r>
            <w:r w:rsidRPr="00965212">
              <w:rPr>
                <w:rFonts w:ascii="Arial" w:eastAsia="Times New Roman" w:hAnsi="Arial" w:cs="Arial"/>
                <w:lang w:val="en-US"/>
              </w:rPr>
              <w:t>1</w:t>
            </w:r>
            <w:r w:rsidR="00930B9C" w:rsidRPr="00965212">
              <w:rPr>
                <w:rFonts w:ascii="Arial" w:eastAsia="Times New Roman" w:hAnsi="Arial" w:cs="Arial"/>
                <w:lang w:val="en-US"/>
              </w:rPr>
              <w:t>:00pm</w:t>
            </w:r>
          </w:p>
          <w:p w14:paraId="15480518"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Nil</w:t>
            </w:r>
          </w:p>
        </w:tc>
      </w:tr>
      <w:tr w:rsidR="00930B9C" w14:paraId="56B7A4C6" w14:textId="77777777" w:rsidTr="00A676E5">
        <w:tc>
          <w:tcPr>
            <w:tcW w:w="3005" w:type="dxa"/>
          </w:tcPr>
          <w:p w14:paraId="7B05B07C"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Blasting</w:t>
            </w:r>
          </w:p>
        </w:tc>
        <w:tc>
          <w:tcPr>
            <w:tcW w:w="3005" w:type="dxa"/>
          </w:tcPr>
          <w:p w14:paraId="24507105"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Monday to Friday</w:t>
            </w:r>
          </w:p>
          <w:p w14:paraId="3D0C9CEA"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Saturday</w:t>
            </w:r>
          </w:p>
          <w:p w14:paraId="27EC9D84"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Sunday &amp; Public Holidays</w:t>
            </w:r>
          </w:p>
        </w:tc>
        <w:tc>
          <w:tcPr>
            <w:tcW w:w="3006" w:type="dxa"/>
          </w:tcPr>
          <w:p w14:paraId="3B63A8FF"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10:00am to 3:00pm</w:t>
            </w:r>
          </w:p>
          <w:p w14:paraId="79570285"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Nil</w:t>
            </w:r>
          </w:p>
          <w:p w14:paraId="1A0897E3" w14:textId="77777777" w:rsidR="00930B9C" w:rsidRPr="00153FBC" w:rsidRDefault="00930B9C" w:rsidP="00A676E5">
            <w:pPr>
              <w:spacing w:before="120"/>
              <w:rPr>
                <w:rFonts w:ascii="Arial" w:eastAsia="Times New Roman" w:hAnsi="Arial" w:cs="Arial"/>
                <w:lang w:val="en-US"/>
              </w:rPr>
            </w:pPr>
            <w:r w:rsidRPr="00153FBC">
              <w:rPr>
                <w:rFonts w:ascii="Arial" w:eastAsia="Times New Roman" w:hAnsi="Arial" w:cs="Arial"/>
                <w:lang w:val="en-US"/>
              </w:rPr>
              <w:t>Nil</w:t>
            </w:r>
          </w:p>
        </w:tc>
      </w:tr>
    </w:tbl>
    <w:p w14:paraId="5E391A71" w14:textId="6C7874D3" w:rsidR="00930B9C" w:rsidRDefault="00CE0336" w:rsidP="00930B9C">
      <w:pPr>
        <w:spacing w:before="120" w:after="0" w:line="240" w:lineRule="auto"/>
        <w:rPr>
          <w:rFonts w:ascii="Arial" w:hAnsi="Arial" w:cs="Arial"/>
          <w:i/>
          <w:iCs/>
          <w:sz w:val="16"/>
          <w:szCs w:val="16"/>
        </w:rPr>
      </w:pPr>
      <w:r>
        <w:rPr>
          <w:rFonts w:ascii="Arial" w:hAnsi="Arial" w:cs="Arial"/>
          <w:i/>
          <w:iCs/>
          <w:sz w:val="16"/>
          <w:szCs w:val="16"/>
        </w:rPr>
        <w:t>Note: Maintenance</w:t>
      </w:r>
      <w:r w:rsidR="009536E6">
        <w:rPr>
          <w:rFonts w:ascii="Arial" w:hAnsi="Arial" w:cs="Arial"/>
          <w:i/>
          <w:iCs/>
          <w:sz w:val="16"/>
          <w:szCs w:val="16"/>
        </w:rPr>
        <w:t xml:space="preserve"> </w:t>
      </w:r>
      <w:r w:rsidR="009536E6" w:rsidRPr="00CD43AE">
        <w:rPr>
          <w:rFonts w:ascii="Arial" w:hAnsi="Arial" w:cs="Arial"/>
          <w:i/>
          <w:iCs/>
          <w:sz w:val="16"/>
          <w:szCs w:val="16"/>
        </w:rPr>
        <w:t>and general pre-start</w:t>
      </w:r>
      <w:r>
        <w:rPr>
          <w:rFonts w:ascii="Arial" w:hAnsi="Arial" w:cs="Arial"/>
          <w:i/>
          <w:iCs/>
          <w:sz w:val="16"/>
          <w:szCs w:val="16"/>
        </w:rPr>
        <w:t xml:space="preserve"> activities may occur </w:t>
      </w:r>
      <w:r w:rsidR="006153DE">
        <w:rPr>
          <w:rFonts w:ascii="Arial" w:hAnsi="Arial" w:cs="Arial"/>
          <w:i/>
          <w:iCs/>
          <w:sz w:val="16"/>
          <w:szCs w:val="16"/>
        </w:rPr>
        <w:t>outside the hours specified in Table 1</w:t>
      </w:r>
      <w:r>
        <w:rPr>
          <w:rFonts w:ascii="Arial" w:hAnsi="Arial" w:cs="Arial"/>
          <w:i/>
          <w:iCs/>
          <w:sz w:val="16"/>
          <w:szCs w:val="16"/>
        </w:rPr>
        <w:t xml:space="preserve"> provided they are inaudible at privately-owned residences.</w:t>
      </w:r>
    </w:p>
    <w:p w14:paraId="7C7A4641" w14:textId="77777777" w:rsidR="00CE0336" w:rsidRPr="00C237FD" w:rsidRDefault="00CE0336" w:rsidP="00C237FD">
      <w:pPr>
        <w:spacing w:after="0" w:line="240" w:lineRule="auto"/>
        <w:jc w:val="both"/>
        <w:rPr>
          <w:rFonts w:ascii="Arial" w:eastAsia="Times New Roman" w:hAnsi="Arial" w:cs="Arial"/>
          <w:lang w:val="en-US"/>
        </w:rPr>
      </w:pPr>
    </w:p>
    <w:p w14:paraId="48F64856" w14:textId="67362533" w:rsidR="000E4DF6" w:rsidRDefault="000E4DF6" w:rsidP="00A37CAD">
      <w:pPr>
        <w:spacing w:before="120" w:after="0" w:line="240" w:lineRule="auto"/>
        <w:rPr>
          <w:rFonts w:ascii="Arial" w:eastAsia="Times New Roman" w:hAnsi="Arial" w:cs="Arial"/>
          <w:b/>
          <w:bCs/>
          <w:lang w:val="en-US"/>
        </w:rPr>
      </w:pPr>
      <w:r w:rsidRPr="00A37CAD">
        <w:rPr>
          <w:rFonts w:ascii="Arial" w:eastAsia="Times New Roman" w:hAnsi="Arial" w:cs="Arial"/>
          <w:b/>
          <w:bCs/>
          <w:lang w:val="en-US"/>
        </w:rPr>
        <w:t>Noise Criteria</w:t>
      </w:r>
    </w:p>
    <w:p w14:paraId="233E06AC" w14:textId="77777777" w:rsidR="00A37CAD" w:rsidRPr="00C237FD" w:rsidRDefault="00A37CAD" w:rsidP="00C237FD">
      <w:pPr>
        <w:spacing w:after="0" w:line="240" w:lineRule="auto"/>
        <w:jc w:val="both"/>
        <w:rPr>
          <w:rFonts w:ascii="Arial" w:eastAsia="Times New Roman" w:hAnsi="Arial" w:cs="Arial"/>
          <w:lang w:val="en-US"/>
        </w:rPr>
      </w:pPr>
    </w:p>
    <w:p w14:paraId="5AB6E49A" w14:textId="255534AA" w:rsidR="000E4DF6" w:rsidRPr="00417FCE" w:rsidRDefault="000E4DF6" w:rsidP="00417FCE">
      <w:pPr>
        <w:pStyle w:val="ListParagraph"/>
        <w:numPr>
          <w:ilvl w:val="0"/>
          <w:numId w:val="1"/>
        </w:numPr>
        <w:spacing w:after="0" w:line="240" w:lineRule="auto"/>
        <w:jc w:val="both"/>
        <w:rPr>
          <w:rFonts w:ascii="Arial" w:eastAsia="Times New Roman" w:hAnsi="Arial" w:cs="Arial"/>
          <w:lang w:val="en-US"/>
        </w:rPr>
      </w:pPr>
      <w:r w:rsidRPr="00417FCE">
        <w:rPr>
          <w:rFonts w:ascii="Arial" w:eastAsia="Times New Roman" w:hAnsi="Arial" w:cs="Arial"/>
          <w:lang w:val="en-US"/>
        </w:rPr>
        <w:t xml:space="preserve">The </w:t>
      </w:r>
      <w:r w:rsidR="00AD28CF">
        <w:rPr>
          <w:rFonts w:ascii="Arial" w:eastAsia="Times New Roman" w:hAnsi="Arial" w:cs="Arial"/>
          <w:lang w:val="en-US"/>
        </w:rPr>
        <w:t>Operator</w:t>
      </w:r>
      <w:r w:rsidR="00AD28CF" w:rsidRPr="00417FCE">
        <w:rPr>
          <w:rFonts w:ascii="Arial" w:eastAsia="Times New Roman" w:hAnsi="Arial" w:cs="Arial"/>
          <w:lang w:val="en-US"/>
        </w:rPr>
        <w:t xml:space="preserve"> </w:t>
      </w:r>
      <w:r w:rsidRPr="00417FCE">
        <w:rPr>
          <w:rFonts w:ascii="Arial" w:eastAsia="Times New Roman" w:hAnsi="Arial" w:cs="Arial"/>
          <w:lang w:val="en-US"/>
        </w:rPr>
        <w:t xml:space="preserve">must ensure that the noise generated by the development </w:t>
      </w:r>
      <w:r w:rsidR="002321DB">
        <w:rPr>
          <w:rFonts w:ascii="Arial" w:eastAsia="Times New Roman" w:hAnsi="Arial" w:cs="Arial"/>
          <w:lang w:val="en-US"/>
        </w:rPr>
        <w:t xml:space="preserve">on site </w:t>
      </w:r>
      <w:r w:rsidRPr="00417FCE">
        <w:rPr>
          <w:rFonts w:ascii="Arial" w:eastAsia="Times New Roman" w:hAnsi="Arial" w:cs="Arial"/>
          <w:lang w:val="en-US"/>
        </w:rPr>
        <w:t xml:space="preserve">does not exceed an </w:t>
      </w:r>
      <w:proofErr w:type="spellStart"/>
      <w:proofErr w:type="gramStart"/>
      <w:r w:rsidRPr="00417FCE">
        <w:rPr>
          <w:rFonts w:ascii="Arial" w:eastAsia="Times New Roman" w:hAnsi="Arial" w:cs="Arial"/>
          <w:lang w:val="en-US"/>
        </w:rPr>
        <w:t>LAeq</w:t>
      </w:r>
      <w:proofErr w:type="spellEnd"/>
      <w:r w:rsidRPr="00417FCE">
        <w:rPr>
          <w:rFonts w:ascii="Arial" w:eastAsia="Times New Roman" w:hAnsi="Arial" w:cs="Arial"/>
          <w:lang w:val="en-US"/>
        </w:rPr>
        <w:t>(</w:t>
      </w:r>
      <w:proofErr w:type="gramEnd"/>
      <w:r w:rsidRPr="00417FCE">
        <w:rPr>
          <w:rFonts w:ascii="Arial" w:eastAsia="Times New Roman" w:hAnsi="Arial" w:cs="Arial"/>
          <w:lang w:val="en-US"/>
        </w:rPr>
        <w:t>15 minute) daytime noise criterion of 40dB(A) at any residence on privately-owned land.</w:t>
      </w:r>
    </w:p>
    <w:p w14:paraId="68B62037" w14:textId="2DFEDAD0" w:rsidR="000E4DF6" w:rsidRPr="00C237FD" w:rsidRDefault="000E4DF6" w:rsidP="00C237FD">
      <w:pPr>
        <w:spacing w:after="0" w:line="240" w:lineRule="auto"/>
        <w:jc w:val="both"/>
        <w:rPr>
          <w:rFonts w:ascii="Arial" w:eastAsia="Times New Roman" w:hAnsi="Arial" w:cs="Arial"/>
          <w:lang w:val="en-US"/>
        </w:rPr>
      </w:pPr>
    </w:p>
    <w:p w14:paraId="251D2891" w14:textId="50D21CC6" w:rsidR="000E4DF6" w:rsidRDefault="000E4DF6" w:rsidP="00417FCE">
      <w:pPr>
        <w:pStyle w:val="ListParagraph"/>
        <w:numPr>
          <w:ilvl w:val="0"/>
          <w:numId w:val="1"/>
        </w:numPr>
        <w:spacing w:after="0" w:line="240" w:lineRule="auto"/>
        <w:jc w:val="both"/>
        <w:rPr>
          <w:rFonts w:ascii="Arial" w:eastAsia="Times New Roman" w:hAnsi="Arial" w:cs="Arial"/>
          <w:lang w:val="en-US"/>
        </w:rPr>
      </w:pPr>
      <w:r w:rsidRPr="00417FCE">
        <w:rPr>
          <w:rFonts w:ascii="Arial" w:eastAsia="Times New Roman" w:hAnsi="Arial" w:cs="Arial"/>
          <w:lang w:val="en-US"/>
        </w:rPr>
        <w:t xml:space="preserve">These criteria do not apply if the </w:t>
      </w:r>
      <w:r w:rsidR="00AD28CF">
        <w:rPr>
          <w:rFonts w:ascii="Arial" w:eastAsia="Times New Roman" w:hAnsi="Arial" w:cs="Arial"/>
          <w:lang w:val="en-US"/>
        </w:rPr>
        <w:t>Operator</w:t>
      </w:r>
      <w:r w:rsidR="00AD28CF" w:rsidRPr="00417FCE">
        <w:rPr>
          <w:rFonts w:ascii="Arial" w:eastAsia="Times New Roman" w:hAnsi="Arial" w:cs="Arial"/>
          <w:lang w:val="en-US"/>
        </w:rPr>
        <w:t xml:space="preserve"> </w:t>
      </w:r>
      <w:r w:rsidRPr="00417FCE">
        <w:rPr>
          <w:rFonts w:ascii="Arial" w:eastAsia="Times New Roman" w:hAnsi="Arial" w:cs="Arial"/>
          <w:lang w:val="en-US"/>
        </w:rPr>
        <w:t>has a written agreement with the relevant landowner</w:t>
      </w:r>
      <w:r w:rsidR="00417FCE">
        <w:rPr>
          <w:rFonts w:ascii="Arial" w:eastAsia="Times New Roman" w:hAnsi="Arial" w:cs="Arial"/>
          <w:lang w:val="en-US"/>
        </w:rPr>
        <w:t>/</w:t>
      </w:r>
      <w:r w:rsidRPr="00417FCE">
        <w:rPr>
          <w:rFonts w:ascii="Arial" w:eastAsia="Times New Roman" w:hAnsi="Arial" w:cs="Arial"/>
          <w:lang w:val="en-US"/>
        </w:rPr>
        <w:t>s to generate higher noise levels, and the Applicant has advised</w:t>
      </w:r>
      <w:r w:rsidR="004527AB">
        <w:rPr>
          <w:rFonts w:ascii="Arial" w:eastAsia="Times New Roman" w:hAnsi="Arial" w:cs="Arial"/>
          <w:lang w:val="en-US"/>
        </w:rPr>
        <w:t xml:space="preserve"> the EPA and</w:t>
      </w:r>
      <w:r w:rsidRPr="00417FCE">
        <w:rPr>
          <w:rFonts w:ascii="Arial" w:eastAsia="Times New Roman" w:hAnsi="Arial" w:cs="Arial"/>
          <w:lang w:val="en-US"/>
        </w:rPr>
        <w:t xml:space="preserve"> Council in writing of the terms of this agreement.</w:t>
      </w:r>
    </w:p>
    <w:p w14:paraId="012012E4" w14:textId="77777777" w:rsidR="00DF383C" w:rsidRPr="000B385A" w:rsidRDefault="00DF383C" w:rsidP="00C237FD">
      <w:pPr>
        <w:spacing w:after="0" w:line="240" w:lineRule="auto"/>
        <w:jc w:val="both"/>
        <w:rPr>
          <w:rFonts w:ascii="Arial" w:eastAsia="Times New Roman" w:hAnsi="Arial" w:cs="Arial"/>
          <w:lang w:val="en-US"/>
        </w:rPr>
      </w:pPr>
    </w:p>
    <w:p w14:paraId="5B665D8F" w14:textId="27A6A88E" w:rsidR="00DF383C" w:rsidRPr="000B385A" w:rsidRDefault="00DF383C" w:rsidP="00DF383C">
      <w:pPr>
        <w:pStyle w:val="ListParagraph"/>
        <w:numPr>
          <w:ilvl w:val="0"/>
          <w:numId w:val="1"/>
        </w:numPr>
        <w:spacing w:after="0" w:line="240" w:lineRule="auto"/>
        <w:jc w:val="both"/>
        <w:rPr>
          <w:rFonts w:ascii="Arial" w:eastAsia="Times New Roman" w:hAnsi="Arial" w:cs="Arial"/>
          <w:lang w:val="en-US"/>
        </w:rPr>
      </w:pPr>
      <w:r w:rsidRPr="00417FCE">
        <w:rPr>
          <w:rFonts w:ascii="Arial" w:eastAsia="Times New Roman" w:hAnsi="Arial" w:cs="Arial"/>
          <w:lang w:val="en-US"/>
        </w:rPr>
        <w:t xml:space="preserve">The </w:t>
      </w:r>
      <w:r w:rsidR="00AD28CF">
        <w:rPr>
          <w:rFonts w:ascii="Arial" w:eastAsia="Times New Roman" w:hAnsi="Arial" w:cs="Arial"/>
          <w:lang w:val="en-US"/>
        </w:rPr>
        <w:t>Operator</w:t>
      </w:r>
      <w:r w:rsidR="00AD28CF" w:rsidRPr="00417FCE">
        <w:rPr>
          <w:rFonts w:ascii="Arial" w:eastAsia="Times New Roman" w:hAnsi="Arial" w:cs="Arial"/>
          <w:lang w:val="en-US"/>
        </w:rPr>
        <w:t xml:space="preserve"> </w:t>
      </w:r>
      <w:r w:rsidRPr="00417FCE">
        <w:rPr>
          <w:rFonts w:ascii="Arial" w:eastAsia="Times New Roman" w:hAnsi="Arial" w:cs="Arial"/>
          <w:lang w:val="en-US"/>
        </w:rPr>
        <w:t xml:space="preserve">must ensure that the noise generated </w:t>
      </w:r>
      <w:r w:rsidR="00B82099">
        <w:rPr>
          <w:rFonts w:ascii="Arial" w:eastAsia="Times New Roman" w:hAnsi="Arial" w:cs="Arial"/>
          <w:lang w:val="en-US"/>
        </w:rPr>
        <w:t>by traffic from the development on public roads</w:t>
      </w:r>
      <w:r>
        <w:rPr>
          <w:rFonts w:ascii="Arial" w:eastAsia="Times New Roman" w:hAnsi="Arial" w:cs="Arial"/>
          <w:lang w:val="en-US"/>
        </w:rPr>
        <w:t xml:space="preserve"> </w:t>
      </w:r>
      <w:r w:rsidRPr="00417FCE">
        <w:rPr>
          <w:rFonts w:ascii="Arial" w:eastAsia="Times New Roman" w:hAnsi="Arial" w:cs="Arial"/>
          <w:lang w:val="en-US"/>
        </w:rPr>
        <w:t xml:space="preserve">does not exceed an </w:t>
      </w:r>
      <w:proofErr w:type="spellStart"/>
      <w:proofErr w:type="gramStart"/>
      <w:r w:rsidRPr="00417FCE">
        <w:rPr>
          <w:rFonts w:ascii="Arial" w:eastAsia="Times New Roman" w:hAnsi="Arial" w:cs="Arial"/>
          <w:lang w:val="en-US"/>
        </w:rPr>
        <w:t>LAeq</w:t>
      </w:r>
      <w:proofErr w:type="spellEnd"/>
      <w:r w:rsidRPr="00417FCE">
        <w:rPr>
          <w:rFonts w:ascii="Arial" w:eastAsia="Times New Roman" w:hAnsi="Arial" w:cs="Arial"/>
          <w:lang w:val="en-US"/>
        </w:rPr>
        <w:t>(</w:t>
      </w:r>
      <w:proofErr w:type="gramEnd"/>
      <w:r>
        <w:rPr>
          <w:rFonts w:ascii="Arial" w:eastAsia="Times New Roman" w:hAnsi="Arial" w:cs="Arial"/>
          <w:lang w:val="en-US"/>
        </w:rPr>
        <w:t>1 hour</w:t>
      </w:r>
      <w:r w:rsidRPr="00417FCE">
        <w:rPr>
          <w:rFonts w:ascii="Arial" w:eastAsia="Times New Roman" w:hAnsi="Arial" w:cs="Arial"/>
          <w:lang w:val="en-US"/>
        </w:rPr>
        <w:t xml:space="preserve">) daytime noise criterion of </w:t>
      </w:r>
      <w:r>
        <w:rPr>
          <w:rFonts w:ascii="Arial" w:eastAsia="Times New Roman" w:hAnsi="Arial" w:cs="Arial"/>
          <w:lang w:val="en-US"/>
        </w:rPr>
        <w:t>55</w:t>
      </w:r>
      <w:r w:rsidRPr="00417FCE">
        <w:rPr>
          <w:rFonts w:ascii="Arial" w:eastAsia="Times New Roman" w:hAnsi="Arial" w:cs="Arial"/>
          <w:lang w:val="en-US"/>
        </w:rPr>
        <w:t xml:space="preserve">dB(A) </w:t>
      </w:r>
      <w:r>
        <w:rPr>
          <w:rFonts w:ascii="Arial" w:eastAsia="Times New Roman" w:hAnsi="Arial" w:cs="Arial"/>
          <w:lang w:val="en-US"/>
        </w:rPr>
        <w:t xml:space="preserve">(external) </w:t>
      </w:r>
      <w:r w:rsidRPr="00417FCE">
        <w:rPr>
          <w:rFonts w:ascii="Arial" w:eastAsia="Times New Roman" w:hAnsi="Arial" w:cs="Arial"/>
          <w:lang w:val="en-US"/>
        </w:rPr>
        <w:t>at any residence on privately-owned land.</w:t>
      </w:r>
    </w:p>
    <w:p w14:paraId="77A39278" w14:textId="77777777" w:rsidR="00417FCE" w:rsidRPr="00C237FD" w:rsidRDefault="00417FCE" w:rsidP="00C237FD">
      <w:pPr>
        <w:spacing w:after="0" w:line="240" w:lineRule="auto"/>
        <w:jc w:val="both"/>
        <w:rPr>
          <w:rFonts w:ascii="Arial" w:eastAsia="Times New Roman" w:hAnsi="Arial" w:cs="Arial"/>
          <w:lang w:val="en-US"/>
        </w:rPr>
      </w:pPr>
    </w:p>
    <w:p w14:paraId="78ADE4B3" w14:textId="1D92B29A" w:rsidR="000E4DF6" w:rsidRDefault="00417FCE" w:rsidP="00A37CAD">
      <w:pPr>
        <w:spacing w:before="120" w:after="0" w:line="240" w:lineRule="auto"/>
        <w:rPr>
          <w:rFonts w:ascii="Arial" w:eastAsia="Times New Roman" w:hAnsi="Arial" w:cs="Arial"/>
          <w:b/>
          <w:bCs/>
          <w:lang w:val="en-US"/>
        </w:rPr>
      </w:pPr>
      <w:r w:rsidRPr="00A37CAD">
        <w:rPr>
          <w:rFonts w:ascii="Arial" w:eastAsia="Times New Roman" w:hAnsi="Arial" w:cs="Arial"/>
          <w:b/>
          <w:bCs/>
          <w:lang w:val="en-US"/>
        </w:rPr>
        <w:t>Operating Conditions</w:t>
      </w:r>
    </w:p>
    <w:p w14:paraId="1FDA87AD" w14:textId="77777777" w:rsidR="00A37CAD" w:rsidRPr="00C237FD" w:rsidRDefault="00A37CAD" w:rsidP="00C237FD">
      <w:pPr>
        <w:spacing w:after="0" w:line="240" w:lineRule="auto"/>
        <w:jc w:val="both"/>
        <w:rPr>
          <w:rFonts w:ascii="Arial" w:eastAsia="Times New Roman" w:hAnsi="Arial" w:cs="Arial"/>
          <w:lang w:val="en-US"/>
        </w:rPr>
      </w:pPr>
    </w:p>
    <w:p w14:paraId="069736A8" w14:textId="3F9D1425" w:rsidR="00417FCE" w:rsidRPr="00417FCE" w:rsidRDefault="00417FCE" w:rsidP="00417FCE">
      <w:pPr>
        <w:pStyle w:val="ListParagraph"/>
        <w:numPr>
          <w:ilvl w:val="0"/>
          <w:numId w:val="1"/>
        </w:numPr>
        <w:spacing w:after="0" w:line="240" w:lineRule="auto"/>
        <w:jc w:val="both"/>
        <w:rPr>
          <w:rFonts w:ascii="Arial" w:eastAsia="Times New Roman" w:hAnsi="Arial" w:cs="Arial"/>
          <w:lang w:val="en-US"/>
        </w:rPr>
      </w:pPr>
      <w:r w:rsidRPr="00417FCE">
        <w:rPr>
          <w:rFonts w:ascii="Arial" w:eastAsia="Times New Roman" w:hAnsi="Arial" w:cs="Arial"/>
          <w:lang w:val="en-US"/>
        </w:rPr>
        <w:lastRenderedPageBreak/>
        <w:t xml:space="preserve">The </w:t>
      </w:r>
      <w:r w:rsidR="00AD28CF">
        <w:rPr>
          <w:rFonts w:ascii="Arial" w:eastAsia="Times New Roman" w:hAnsi="Arial" w:cs="Arial"/>
          <w:lang w:val="en-US"/>
        </w:rPr>
        <w:t>Operator</w:t>
      </w:r>
      <w:r w:rsidR="00AD28CF" w:rsidRPr="00417FCE">
        <w:rPr>
          <w:rFonts w:ascii="Arial" w:eastAsia="Times New Roman" w:hAnsi="Arial" w:cs="Arial"/>
          <w:lang w:val="en-US"/>
        </w:rPr>
        <w:t xml:space="preserve"> </w:t>
      </w:r>
      <w:r w:rsidRPr="00417FCE">
        <w:rPr>
          <w:rFonts w:ascii="Arial" w:eastAsia="Times New Roman" w:hAnsi="Arial" w:cs="Arial"/>
          <w:lang w:val="en-US"/>
        </w:rPr>
        <w:t>must:</w:t>
      </w:r>
    </w:p>
    <w:p w14:paraId="2F782162" w14:textId="2A0F1463" w:rsidR="00417FCE" w:rsidRDefault="00417FCE" w:rsidP="00A676E5">
      <w:pPr>
        <w:pStyle w:val="ListParagraph"/>
        <w:numPr>
          <w:ilvl w:val="1"/>
          <w:numId w:val="1"/>
        </w:numPr>
        <w:spacing w:after="0" w:line="240" w:lineRule="auto"/>
        <w:jc w:val="both"/>
        <w:rPr>
          <w:rFonts w:ascii="Arial" w:eastAsia="Times New Roman" w:hAnsi="Arial" w:cs="Arial"/>
          <w:lang w:val="en-US"/>
        </w:rPr>
      </w:pPr>
      <w:r w:rsidRPr="00417FCE">
        <w:rPr>
          <w:rFonts w:ascii="Arial" w:eastAsia="Times New Roman" w:hAnsi="Arial" w:cs="Arial"/>
          <w:lang w:val="en-US"/>
        </w:rPr>
        <w:t>implement best management practice to minimise the construction, operational and traffic noise of the development</w:t>
      </w:r>
      <w:r w:rsidR="002A654D">
        <w:rPr>
          <w:rFonts w:ascii="Arial" w:eastAsia="Times New Roman" w:hAnsi="Arial" w:cs="Arial"/>
          <w:lang w:val="en-US"/>
        </w:rPr>
        <w:t>,</w:t>
      </w:r>
    </w:p>
    <w:p w14:paraId="106937AE" w14:textId="4E49470D" w:rsidR="00417FCE" w:rsidRPr="00417FCE" w:rsidRDefault="00417FCE" w:rsidP="00A676E5">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carry out regular monitoring to determine whether the development is complying with the relevant conditions of this consent</w:t>
      </w:r>
      <w:r w:rsidR="002A654D">
        <w:rPr>
          <w:rFonts w:ascii="Arial" w:eastAsia="Times New Roman" w:hAnsi="Arial" w:cs="Arial"/>
          <w:lang w:val="en-US"/>
        </w:rPr>
        <w:t>,</w:t>
      </w:r>
    </w:p>
    <w:p w14:paraId="11ED8A80" w14:textId="50922969" w:rsidR="00417FCE" w:rsidRPr="00417FCE" w:rsidRDefault="00417FCE" w:rsidP="00A676E5">
      <w:pPr>
        <w:pStyle w:val="ListParagraph"/>
        <w:numPr>
          <w:ilvl w:val="1"/>
          <w:numId w:val="1"/>
        </w:numPr>
        <w:spacing w:after="0" w:line="240" w:lineRule="auto"/>
        <w:jc w:val="both"/>
        <w:rPr>
          <w:rFonts w:ascii="Arial" w:eastAsia="Times New Roman" w:hAnsi="Arial" w:cs="Arial"/>
          <w:lang w:val="en-US"/>
        </w:rPr>
      </w:pPr>
      <w:r w:rsidRPr="00417FCE">
        <w:rPr>
          <w:rFonts w:ascii="Arial" w:eastAsia="Times New Roman" w:hAnsi="Arial" w:cs="Arial"/>
          <w:lang w:val="en-US"/>
        </w:rPr>
        <w:t>regularly assess the results of noise monitoring to ensure compliance with the relevant conditions of this consent,</w:t>
      </w:r>
    </w:p>
    <w:p w14:paraId="64BCED49" w14:textId="3FBB570A" w:rsidR="00417FCE" w:rsidRPr="00417FCE" w:rsidRDefault="00417FCE" w:rsidP="00417FCE">
      <w:pPr>
        <w:spacing w:after="0" w:line="240" w:lineRule="auto"/>
        <w:ind w:firstLine="720"/>
        <w:jc w:val="both"/>
        <w:rPr>
          <w:rFonts w:ascii="Arial" w:eastAsia="Times New Roman" w:hAnsi="Arial" w:cs="Arial"/>
          <w:lang w:val="en-US"/>
        </w:rPr>
      </w:pPr>
      <w:r w:rsidRPr="00417FCE">
        <w:rPr>
          <w:rFonts w:ascii="Arial" w:eastAsia="Times New Roman" w:hAnsi="Arial" w:cs="Arial"/>
          <w:lang w:val="en-US"/>
        </w:rPr>
        <w:t xml:space="preserve">to the satisfaction of the </w:t>
      </w:r>
      <w:r w:rsidR="004067DD">
        <w:rPr>
          <w:rFonts w:ascii="Arial" w:eastAsia="Times New Roman" w:hAnsi="Arial" w:cs="Arial"/>
          <w:lang w:val="en-US"/>
        </w:rPr>
        <w:t>Council</w:t>
      </w:r>
      <w:r w:rsidRPr="00417FCE">
        <w:rPr>
          <w:rFonts w:ascii="Arial" w:eastAsia="Times New Roman" w:hAnsi="Arial" w:cs="Arial"/>
          <w:lang w:val="en-US"/>
        </w:rPr>
        <w:t>.</w:t>
      </w:r>
    </w:p>
    <w:p w14:paraId="200EB05B" w14:textId="77777777" w:rsidR="000E4DF6" w:rsidRPr="00C237FD" w:rsidRDefault="000E4DF6" w:rsidP="00C237FD">
      <w:pPr>
        <w:spacing w:after="0" w:line="240" w:lineRule="auto"/>
        <w:jc w:val="both"/>
        <w:rPr>
          <w:rFonts w:ascii="Arial" w:eastAsia="Times New Roman" w:hAnsi="Arial" w:cs="Arial"/>
          <w:lang w:val="en-US"/>
        </w:rPr>
      </w:pPr>
    </w:p>
    <w:p w14:paraId="278022A9" w14:textId="1D93C780" w:rsidR="00040074" w:rsidRDefault="00040074" w:rsidP="00A37CAD">
      <w:pPr>
        <w:spacing w:before="120" w:after="0" w:line="240" w:lineRule="auto"/>
        <w:rPr>
          <w:rFonts w:ascii="Arial" w:eastAsia="Times New Roman" w:hAnsi="Arial" w:cs="Arial"/>
          <w:b/>
          <w:bCs/>
          <w:lang w:val="en-US"/>
        </w:rPr>
      </w:pPr>
      <w:r w:rsidRPr="00A37CAD">
        <w:rPr>
          <w:rFonts w:ascii="Arial" w:eastAsia="Times New Roman" w:hAnsi="Arial" w:cs="Arial"/>
          <w:b/>
          <w:bCs/>
          <w:lang w:val="en-US"/>
        </w:rPr>
        <w:t>Noise Attenuation</w:t>
      </w:r>
    </w:p>
    <w:p w14:paraId="49593033" w14:textId="77777777" w:rsidR="00A37CAD" w:rsidRPr="00C237FD" w:rsidRDefault="00A37CAD" w:rsidP="00C237FD">
      <w:pPr>
        <w:spacing w:after="0" w:line="240" w:lineRule="auto"/>
        <w:jc w:val="both"/>
        <w:rPr>
          <w:rFonts w:ascii="Arial" w:eastAsia="Times New Roman" w:hAnsi="Arial" w:cs="Arial"/>
          <w:lang w:val="en-US"/>
        </w:rPr>
      </w:pPr>
    </w:p>
    <w:p w14:paraId="79BE862E" w14:textId="081AB100" w:rsidR="00040074" w:rsidRPr="0079488E" w:rsidRDefault="00040074" w:rsidP="00040074">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Throughout Stage 1 of operations, the </w:t>
      </w:r>
      <w:r w:rsidR="00AD28CF">
        <w:rPr>
          <w:rFonts w:ascii="Arial" w:eastAsia="Times New Roman" w:hAnsi="Arial" w:cs="Arial"/>
          <w:lang w:val="en-US"/>
        </w:rPr>
        <w:t xml:space="preserve">Operator </w:t>
      </w:r>
      <w:r>
        <w:rPr>
          <w:rFonts w:ascii="Arial" w:eastAsia="Times New Roman" w:hAnsi="Arial" w:cs="Arial"/>
          <w:lang w:val="en-US"/>
        </w:rPr>
        <w:t xml:space="preserve">must construct and maintain an earth bund, at least 2 metres high and 80 metres long on the northern boundary of the quarry, within 2 months of </w:t>
      </w:r>
      <w:r w:rsidR="001E448F">
        <w:rPr>
          <w:rFonts w:ascii="Arial" w:eastAsia="Times New Roman" w:hAnsi="Arial" w:cs="Arial"/>
          <w:lang w:val="en-US"/>
        </w:rPr>
        <w:t xml:space="preserve">occupation of </w:t>
      </w:r>
      <w:r>
        <w:rPr>
          <w:rFonts w:ascii="Arial" w:eastAsia="Times New Roman" w:hAnsi="Arial" w:cs="Arial"/>
          <w:lang w:val="en-US"/>
        </w:rPr>
        <w:t xml:space="preserve">sensitive receiver R2. </w:t>
      </w:r>
    </w:p>
    <w:p w14:paraId="1D2E9C48" w14:textId="367BC633" w:rsidR="00040074" w:rsidRPr="0054766A" w:rsidRDefault="00040074" w:rsidP="00040074">
      <w:pPr>
        <w:spacing w:before="120" w:after="0" w:line="240" w:lineRule="auto"/>
        <w:rPr>
          <w:rFonts w:ascii="Arial" w:eastAsia="Times New Roman" w:hAnsi="Arial" w:cs="Arial"/>
          <w:i/>
          <w:iCs/>
          <w:sz w:val="18"/>
          <w:szCs w:val="18"/>
          <w:lang w:val="en-US"/>
        </w:rPr>
      </w:pPr>
      <w:r w:rsidRPr="0054766A">
        <w:rPr>
          <w:rFonts w:ascii="Arial" w:eastAsia="Times New Roman" w:hAnsi="Arial" w:cs="Arial"/>
          <w:i/>
          <w:iCs/>
          <w:sz w:val="18"/>
          <w:szCs w:val="18"/>
          <w:lang w:val="en-US"/>
        </w:rPr>
        <w:t xml:space="preserve">Note: Receiver locations are shown on the figure in Appendix </w:t>
      </w:r>
      <w:r w:rsidR="00952F09">
        <w:rPr>
          <w:rFonts w:ascii="Arial" w:eastAsia="Times New Roman" w:hAnsi="Arial" w:cs="Arial"/>
          <w:i/>
          <w:iCs/>
          <w:sz w:val="18"/>
          <w:szCs w:val="18"/>
          <w:lang w:val="en-US"/>
        </w:rPr>
        <w:t>2</w:t>
      </w:r>
    </w:p>
    <w:p w14:paraId="202E3C84" w14:textId="77777777" w:rsidR="00040074" w:rsidRPr="00C237FD" w:rsidRDefault="00040074" w:rsidP="00C237FD">
      <w:pPr>
        <w:spacing w:after="0" w:line="240" w:lineRule="auto"/>
        <w:jc w:val="both"/>
        <w:rPr>
          <w:rFonts w:ascii="Arial" w:eastAsia="Times New Roman" w:hAnsi="Arial" w:cs="Arial"/>
          <w:lang w:val="en-US"/>
        </w:rPr>
      </w:pPr>
    </w:p>
    <w:p w14:paraId="28D45CEF" w14:textId="03051383" w:rsidR="00040074" w:rsidRPr="007E5DB2" w:rsidRDefault="00040074" w:rsidP="00040074">
      <w:pPr>
        <w:pStyle w:val="ListParagraph"/>
        <w:numPr>
          <w:ilvl w:val="0"/>
          <w:numId w:val="1"/>
        </w:numPr>
        <w:spacing w:after="0" w:line="240" w:lineRule="auto"/>
        <w:jc w:val="both"/>
        <w:rPr>
          <w:rFonts w:ascii="Arial" w:eastAsia="Times New Roman" w:hAnsi="Arial" w:cs="Arial"/>
          <w:lang w:val="en-US"/>
        </w:rPr>
      </w:pPr>
      <w:r w:rsidRPr="007E5DB2">
        <w:rPr>
          <w:rFonts w:ascii="Arial" w:eastAsia="Times New Roman" w:hAnsi="Arial" w:cs="Arial"/>
          <w:lang w:val="en-US"/>
        </w:rPr>
        <w:t xml:space="preserve">The </w:t>
      </w:r>
      <w:r w:rsidR="00AD28CF">
        <w:rPr>
          <w:rFonts w:ascii="Arial" w:eastAsia="Times New Roman" w:hAnsi="Arial" w:cs="Arial"/>
          <w:lang w:val="en-US"/>
        </w:rPr>
        <w:t>Operator</w:t>
      </w:r>
      <w:r w:rsidR="00AD28CF" w:rsidRPr="007E5DB2">
        <w:rPr>
          <w:rFonts w:ascii="Arial" w:eastAsia="Times New Roman" w:hAnsi="Arial" w:cs="Arial"/>
          <w:lang w:val="en-US"/>
        </w:rPr>
        <w:t xml:space="preserve"> </w:t>
      </w:r>
      <w:r w:rsidRPr="007E5DB2">
        <w:rPr>
          <w:rFonts w:ascii="Arial" w:eastAsia="Times New Roman" w:hAnsi="Arial" w:cs="Arial"/>
          <w:lang w:val="en-US"/>
        </w:rPr>
        <w:t>must construct and maintain an earth bund, at least 3 metres high and 60 metres long</w:t>
      </w:r>
      <w:r>
        <w:rPr>
          <w:rFonts w:ascii="Arial" w:eastAsia="Times New Roman" w:hAnsi="Arial" w:cs="Arial"/>
          <w:lang w:val="en-US"/>
        </w:rPr>
        <w:t xml:space="preserve">, east of the access road entrance, within 2 months of </w:t>
      </w:r>
      <w:r w:rsidR="006D5C4A">
        <w:rPr>
          <w:rFonts w:ascii="Arial" w:eastAsia="Times New Roman" w:hAnsi="Arial" w:cs="Arial"/>
          <w:lang w:val="en-US"/>
        </w:rPr>
        <w:t xml:space="preserve">occupation </w:t>
      </w:r>
      <w:r>
        <w:rPr>
          <w:rFonts w:ascii="Arial" w:eastAsia="Times New Roman" w:hAnsi="Arial" w:cs="Arial"/>
          <w:lang w:val="en-US"/>
        </w:rPr>
        <w:t>of sensitive receiver R9.</w:t>
      </w:r>
      <w:r w:rsidR="00103DC8">
        <w:rPr>
          <w:rFonts w:ascii="Arial" w:eastAsia="Times New Roman" w:hAnsi="Arial" w:cs="Arial"/>
          <w:lang w:val="en-US"/>
        </w:rPr>
        <w:t xml:space="preserve"> The bund must be designed to ensure it does not impact surface water drainage within the Bentley Road </w:t>
      </w:r>
      <w:proofErr w:type="spellStart"/>
      <w:r w:rsidR="00103DC8">
        <w:rPr>
          <w:rFonts w:ascii="Arial" w:eastAsia="Times New Roman" w:hAnsi="Arial" w:cs="Arial"/>
          <w:lang w:val="en-US"/>
        </w:rPr>
        <w:t>road</w:t>
      </w:r>
      <w:proofErr w:type="spellEnd"/>
      <w:r w:rsidR="00103DC8">
        <w:rPr>
          <w:rFonts w:ascii="Arial" w:eastAsia="Times New Roman" w:hAnsi="Arial" w:cs="Arial"/>
          <w:lang w:val="en-US"/>
        </w:rPr>
        <w:t xml:space="preserve"> reserve.</w:t>
      </w:r>
    </w:p>
    <w:p w14:paraId="75FE1383" w14:textId="5E104A28" w:rsidR="00040074" w:rsidRPr="002A654D" w:rsidRDefault="00040074" w:rsidP="00040074">
      <w:pPr>
        <w:spacing w:before="120" w:after="0" w:line="240" w:lineRule="auto"/>
        <w:rPr>
          <w:rFonts w:ascii="Arial" w:eastAsia="Times New Roman" w:hAnsi="Arial" w:cs="Arial"/>
          <w:i/>
          <w:iCs/>
          <w:sz w:val="18"/>
          <w:szCs w:val="18"/>
          <w:lang w:val="en-US"/>
        </w:rPr>
      </w:pPr>
      <w:r w:rsidRPr="002A654D">
        <w:rPr>
          <w:rFonts w:ascii="Arial" w:eastAsia="Times New Roman" w:hAnsi="Arial" w:cs="Arial"/>
          <w:i/>
          <w:iCs/>
          <w:sz w:val="18"/>
          <w:szCs w:val="18"/>
          <w:lang w:val="en-US"/>
        </w:rPr>
        <w:t xml:space="preserve">Note: Receiver locations are shown on the figure in Appendix </w:t>
      </w:r>
      <w:r w:rsidR="00952F09">
        <w:rPr>
          <w:rFonts w:ascii="Arial" w:eastAsia="Times New Roman" w:hAnsi="Arial" w:cs="Arial"/>
          <w:i/>
          <w:iCs/>
          <w:sz w:val="18"/>
          <w:szCs w:val="18"/>
          <w:lang w:val="en-US"/>
        </w:rPr>
        <w:t>2</w:t>
      </w:r>
    </w:p>
    <w:p w14:paraId="34587AF2" w14:textId="77777777" w:rsidR="00040074" w:rsidRPr="00C237FD" w:rsidRDefault="00040074" w:rsidP="00C237FD">
      <w:pPr>
        <w:spacing w:after="0" w:line="240" w:lineRule="auto"/>
        <w:jc w:val="both"/>
        <w:rPr>
          <w:rFonts w:ascii="Arial" w:eastAsia="Times New Roman" w:hAnsi="Arial" w:cs="Arial"/>
          <w:lang w:val="en-US"/>
        </w:rPr>
      </w:pPr>
    </w:p>
    <w:p w14:paraId="186E9A48" w14:textId="61924963" w:rsidR="000E4DF6" w:rsidRDefault="0022440A" w:rsidP="00A37CAD">
      <w:pPr>
        <w:spacing w:before="120" w:after="0" w:line="240" w:lineRule="auto"/>
        <w:rPr>
          <w:rFonts w:ascii="Arial" w:eastAsia="Times New Roman" w:hAnsi="Arial" w:cs="Arial"/>
          <w:b/>
          <w:bCs/>
          <w:lang w:val="en-US"/>
        </w:rPr>
      </w:pPr>
      <w:r w:rsidRPr="00A37CAD">
        <w:rPr>
          <w:rFonts w:ascii="Arial" w:eastAsia="Times New Roman" w:hAnsi="Arial" w:cs="Arial"/>
          <w:b/>
          <w:bCs/>
          <w:lang w:val="en-US"/>
        </w:rPr>
        <w:t>Noise Management Plan</w:t>
      </w:r>
    </w:p>
    <w:p w14:paraId="441640DE" w14:textId="77777777" w:rsidR="00A37CAD" w:rsidRPr="00A37CAD" w:rsidRDefault="00A37CAD" w:rsidP="00A37CAD">
      <w:pPr>
        <w:spacing w:before="120" w:after="0" w:line="240" w:lineRule="auto"/>
        <w:rPr>
          <w:rFonts w:ascii="Arial" w:eastAsia="Times New Roman" w:hAnsi="Arial" w:cs="Arial"/>
          <w:b/>
          <w:bCs/>
          <w:lang w:val="en-US"/>
        </w:rPr>
      </w:pPr>
    </w:p>
    <w:p w14:paraId="1B212AE0" w14:textId="74CA3924" w:rsidR="0004037A" w:rsidRDefault="000C3F15" w:rsidP="0004037A">
      <w:pPr>
        <w:pStyle w:val="ListParagraph"/>
        <w:numPr>
          <w:ilvl w:val="0"/>
          <w:numId w:val="1"/>
        </w:numPr>
        <w:spacing w:after="0" w:line="240" w:lineRule="auto"/>
        <w:jc w:val="both"/>
        <w:rPr>
          <w:rFonts w:ascii="Arial" w:eastAsia="Times New Roman" w:hAnsi="Arial" w:cs="Arial"/>
          <w:lang w:val="en-US"/>
        </w:rPr>
      </w:pPr>
      <w:r w:rsidRPr="00337DD1">
        <w:rPr>
          <w:rFonts w:ascii="Arial" w:eastAsia="Times New Roman" w:hAnsi="Arial" w:cs="Arial"/>
          <w:lang w:val="en-US"/>
        </w:rPr>
        <w:t xml:space="preserve">The </w:t>
      </w:r>
      <w:r w:rsidR="00AD28CF">
        <w:rPr>
          <w:rFonts w:ascii="Arial" w:eastAsia="Times New Roman" w:hAnsi="Arial" w:cs="Arial"/>
          <w:lang w:val="en-US"/>
        </w:rPr>
        <w:t>Operator</w:t>
      </w:r>
      <w:r w:rsidR="00AD28CF" w:rsidRPr="00337DD1">
        <w:rPr>
          <w:rFonts w:ascii="Arial" w:eastAsia="Times New Roman" w:hAnsi="Arial" w:cs="Arial"/>
          <w:lang w:val="en-US"/>
        </w:rPr>
        <w:t xml:space="preserve"> </w:t>
      </w:r>
      <w:r w:rsidRPr="00337DD1">
        <w:rPr>
          <w:rFonts w:ascii="Arial" w:eastAsia="Times New Roman" w:hAnsi="Arial" w:cs="Arial"/>
          <w:lang w:val="en-US"/>
        </w:rPr>
        <w:t xml:space="preserve">must prepare </w:t>
      </w:r>
      <w:r w:rsidR="00DA420A">
        <w:rPr>
          <w:rFonts w:ascii="Arial" w:eastAsia="Times New Roman" w:hAnsi="Arial" w:cs="Arial"/>
          <w:lang w:val="en-US"/>
        </w:rPr>
        <w:t xml:space="preserve">(and subsequently implement) </w:t>
      </w:r>
      <w:r w:rsidRPr="00337DD1">
        <w:rPr>
          <w:rFonts w:ascii="Arial" w:eastAsia="Times New Roman" w:hAnsi="Arial" w:cs="Arial"/>
          <w:lang w:val="en-US"/>
        </w:rPr>
        <w:t>a Noise Management Plan</w:t>
      </w:r>
      <w:r w:rsidR="00040074" w:rsidRPr="00337DD1">
        <w:rPr>
          <w:rFonts w:ascii="Arial" w:eastAsia="Times New Roman" w:hAnsi="Arial" w:cs="Arial"/>
          <w:lang w:val="en-US"/>
        </w:rPr>
        <w:t>,</w:t>
      </w:r>
      <w:r w:rsidRPr="00337DD1">
        <w:rPr>
          <w:rFonts w:ascii="Arial" w:eastAsia="Times New Roman" w:hAnsi="Arial" w:cs="Arial"/>
          <w:lang w:val="en-US"/>
        </w:rPr>
        <w:t xml:space="preserve"> </w:t>
      </w:r>
      <w:r w:rsidR="00040074" w:rsidRPr="00337DD1">
        <w:rPr>
          <w:rFonts w:ascii="Arial" w:eastAsia="Times New Roman" w:hAnsi="Arial" w:cs="Arial"/>
          <w:lang w:val="en-US"/>
        </w:rPr>
        <w:t xml:space="preserve">in consultation with Council and the EPA, </w:t>
      </w:r>
      <w:r w:rsidR="00C82D91">
        <w:rPr>
          <w:rFonts w:ascii="Arial" w:eastAsia="Times New Roman" w:hAnsi="Arial" w:cs="Arial"/>
          <w:lang w:val="en-US"/>
        </w:rPr>
        <w:t>prior to commencement of construction</w:t>
      </w:r>
      <w:r w:rsidRPr="00337DD1">
        <w:rPr>
          <w:rFonts w:ascii="Arial" w:eastAsia="Times New Roman" w:hAnsi="Arial" w:cs="Arial"/>
          <w:lang w:val="en-US"/>
        </w:rPr>
        <w:t>. This plan must</w:t>
      </w:r>
      <w:r w:rsidR="00337DD1" w:rsidRPr="00337DD1">
        <w:rPr>
          <w:rFonts w:ascii="Arial" w:eastAsia="Times New Roman" w:hAnsi="Arial" w:cs="Arial"/>
          <w:lang w:val="en-US"/>
        </w:rPr>
        <w:t xml:space="preserve"> </w:t>
      </w:r>
      <w:r w:rsidRPr="00337DD1">
        <w:rPr>
          <w:rFonts w:ascii="Arial" w:eastAsia="Times New Roman" w:hAnsi="Arial" w:cs="Arial"/>
          <w:lang w:val="en-US"/>
        </w:rPr>
        <w:t>describe the measures that would be implemented to</w:t>
      </w:r>
      <w:r w:rsidR="0004037A">
        <w:rPr>
          <w:rFonts w:ascii="Arial" w:eastAsia="Times New Roman" w:hAnsi="Arial" w:cs="Arial"/>
          <w:lang w:val="en-US"/>
        </w:rPr>
        <w:t xml:space="preserve"> ensure:</w:t>
      </w:r>
    </w:p>
    <w:p w14:paraId="6202E172" w14:textId="5075300E" w:rsidR="0004037A" w:rsidRDefault="0004037A" w:rsidP="0004037A">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compliance</w:t>
      </w:r>
      <w:r w:rsidR="000C3F15" w:rsidRPr="00337DD1">
        <w:rPr>
          <w:rFonts w:ascii="Arial" w:eastAsia="Times New Roman" w:hAnsi="Arial" w:cs="Arial"/>
          <w:lang w:val="en-US"/>
        </w:rPr>
        <w:t xml:space="preserve"> with the</w:t>
      </w:r>
      <w:r w:rsidR="00040074" w:rsidRPr="00337DD1">
        <w:rPr>
          <w:rFonts w:ascii="Arial" w:eastAsia="Times New Roman" w:hAnsi="Arial" w:cs="Arial"/>
          <w:lang w:val="en-US"/>
        </w:rPr>
        <w:t xml:space="preserve"> </w:t>
      </w:r>
      <w:r w:rsidR="000C3F15" w:rsidRPr="00337DD1">
        <w:rPr>
          <w:rFonts w:ascii="Arial" w:eastAsia="Times New Roman" w:hAnsi="Arial" w:cs="Arial"/>
          <w:lang w:val="en-US"/>
        </w:rPr>
        <w:t>noise criteria</w:t>
      </w:r>
      <w:r>
        <w:rPr>
          <w:rFonts w:ascii="Arial" w:eastAsia="Times New Roman" w:hAnsi="Arial" w:cs="Arial"/>
          <w:lang w:val="en-US"/>
        </w:rPr>
        <w:t xml:space="preserve"> in this consent</w:t>
      </w:r>
      <w:r w:rsidR="00040074" w:rsidRPr="00337DD1">
        <w:rPr>
          <w:rFonts w:ascii="Arial" w:eastAsia="Times New Roman" w:hAnsi="Arial" w:cs="Arial"/>
          <w:lang w:val="en-US"/>
        </w:rPr>
        <w:t xml:space="preserve">, </w:t>
      </w:r>
    </w:p>
    <w:p w14:paraId="67DD0AE3" w14:textId="3AC164E0" w:rsidR="0004037A" w:rsidRDefault="0004037A" w:rsidP="0004037A">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best practice management is being employed; </w:t>
      </w:r>
    </w:p>
    <w:p w14:paraId="555BB484" w14:textId="4A52C568" w:rsidR="007339DD" w:rsidRDefault="007339DD" w:rsidP="0004037A">
      <w:pPr>
        <w:pStyle w:val="ListParagraph"/>
        <w:numPr>
          <w:ilvl w:val="1"/>
          <w:numId w:val="1"/>
        </w:numPr>
        <w:spacing w:after="0" w:line="240" w:lineRule="auto"/>
        <w:jc w:val="both"/>
        <w:rPr>
          <w:rFonts w:ascii="Arial" w:eastAsia="Times New Roman" w:hAnsi="Arial" w:cs="Arial"/>
          <w:lang w:val="en-US"/>
        </w:rPr>
      </w:pPr>
      <w:r w:rsidRPr="00337DD1">
        <w:rPr>
          <w:rFonts w:ascii="Arial" w:eastAsia="Times New Roman" w:hAnsi="Arial" w:cs="Arial"/>
          <w:lang w:val="en-US"/>
        </w:rPr>
        <w:t xml:space="preserve">noise </w:t>
      </w:r>
      <w:r w:rsidR="00040074" w:rsidRPr="00337DD1">
        <w:rPr>
          <w:rFonts w:ascii="Arial" w:eastAsia="Times New Roman" w:hAnsi="Arial" w:cs="Arial"/>
          <w:lang w:val="en-US"/>
        </w:rPr>
        <w:t xml:space="preserve">attenuation </w:t>
      </w:r>
      <w:r w:rsidR="0004037A">
        <w:rPr>
          <w:rFonts w:ascii="Arial" w:eastAsia="Times New Roman" w:hAnsi="Arial" w:cs="Arial"/>
          <w:lang w:val="en-US"/>
        </w:rPr>
        <w:t>is implemented, where necessary; and</w:t>
      </w:r>
    </w:p>
    <w:p w14:paraId="67E831A8" w14:textId="77777777" w:rsidR="0004037A" w:rsidRDefault="000C3F15" w:rsidP="0004037A">
      <w:pPr>
        <w:pStyle w:val="ListParagraph"/>
        <w:numPr>
          <w:ilvl w:val="1"/>
          <w:numId w:val="1"/>
        </w:numPr>
        <w:spacing w:after="0" w:line="240" w:lineRule="auto"/>
        <w:jc w:val="both"/>
        <w:rPr>
          <w:rFonts w:ascii="Arial" w:eastAsia="Times New Roman" w:hAnsi="Arial" w:cs="Arial"/>
          <w:lang w:val="en-US"/>
        </w:rPr>
      </w:pPr>
      <w:r w:rsidRPr="00040074">
        <w:rPr>
          <w:rFonts w:ascii="Arial" w:eastAsia="Times New Roman" w:hAnsi="Arial" w:cs="Arial"/>
          <w:lang w:val="en-US"/>
        </w:rPr>
        <w:t xml:space="preserve">a monitoring program </w:t>
      </w:r>
      <w:r w:rsidR="0004037A">
        <w:rPr>
          <w:rFonts w:ascii="Arial" w:eastAsia="Times New Roman" w:hAnsi="Arial" w:cs="Arial"/>
          <w:lang w:val="en-US"/>
        </w:rPr>
        <w:t xml:space="preserve">is implemented to measure noise from the development against the noise criteria in this consent, and which evaluates and reports on the </w:t>
      </w:r>
    </w:p>
    <w:p w14:paraId="3492D45A" w14:textId="7053CB78" w:rsidR="0004037A" w:rsidRDefault="0004037A" w:rsidP="0004037A">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effectiveness of the noise management system onsite, and</w:t>
      </w:r>
    </w:p>
    <w:p w14:paraId="27C4E77C" w14:textId="313AB732" w:rsidR="000C3F15" w:rsidRDefault="000C3F15" w:rsidP="0004037A">
      <w:pPr>
        <w:pStyle w:val="ListParagraph"/>
        <w:numPr>
          <w:ilvl w:val="2"/>
          <w:numId w:val="1"/>
        </w:numPr>
        <w:spacing w:after="0" w:line="240" w:lineRule="auto"/>
        <w:jc w:val="both"/>
        <w:rPr>
          <w:rFonts w:ascii="Arial" w:eastAsia="Times New Roman" w:hAnsi="Arial" w:cs="Arial"/>
          <w:lang w:val="en-US"/>
        </w:rPr>
      </w:pPr>
      <w:r w:rsidRPr="00040074">
        <w:rPr>
          <w:rFonts w:ascii="Arial" w:eastAsia="Times New Roman" w:hAnsi="Arial" w:cs="Arial"/>
          <w:lang w:val="en-US"/>
        </w:rPr>
        <w:t>includes a protocol for determining exceedances of the noise criteria</w:t>
      </w:r>
      <w:r w:rsidR="00040074">
        <w:rPr>
          <w:rFonts w:ascii="Arial" w:eastAsia="Times New Roman" w:hAnsi="Arial" w:cs="Arial"/>
          <w:lang w:val="en-US"/>
        </w:rPr>
        <w:t>.</w:t>
      </w:r>
    </w:p>
    <w:p w14:paraId="2871B749" w14:textId="77777777" w:rsidR="00075583" w:rsidRDefault="00075583" w:rsidP="00040074">
      <w:pPr>
        <w:spacing w:after="0" w:line="240" w:lineRule="auto"/>
        <w:jc w:val="both"/>
        <w:rPr>
          <w:rFonts w:ascii="Arial" w:eastAsia="Times New Roman" w:hAnsi="Arial" w:cs="Arial"/>
          <w:lang w:val="en-US"/>
        </w:rPr>
      </w:pPr>
    </w:p>
    <w:p w14:paraId="0FD00C07" w14:textId="66A0C155" w:rsidR="00F42CC7" w:rsidRPr="00F42CC7" w:rsidRDefault="00F42CC7" w:rsidP="00F42CC7">
      <w:pPr>
        <w:spacing w:before="120" w:after="0" w:line="240" w:lineRule="auto"/>
        <w:rPr>
          <w:rFonts w:ascii="Arial" w:eastAsia="Times New Roman" w:hAnsi="Arial" w:cs="Arial"/>
          <w:b/>
          <w:bCs/>
          <w:lang w:val="en-US"/>
        </w:rPr>
      </w:pPr>
      <w:r w:rsidRPr="00F42CC7">
        <w:rPr>
          <w:rFonts w:ascii="Arial" w:eastAsia="Times New Roman" w:hAnsi="Arial" w:cs="Arial"/>
          <w:b/>
          <w:bCs/>
          <w:lang w:val="en-US"/>
        </w:rPr>
        <w:t>BLASTING AND VIBRATION</w:t>
      </w:r>
    </w:p>
    <w:p w14:paraId="39D5C444" w14:textId="77777777" w:rsidR="00075583" w:rsidRPr="00C237FD" w:rsidRDefault="00075583" w:rsidP="00C237FD">
      <w:pPr>
        <w:spacing w:after="0" w:line="240" w:lineRule="auto"/>
        <w:jc w:val="both"/>
        <w:rPr>
          <w:rFonts w:ascii="Arial" w:eastAsia="Times New Roman" w:hAnsi="Arial" w:cs="Arial"/>
          <w:lang w:val="en-US"/>
        </w:rPr>
      </w:pPr>
    </w:p>
    <w:p w14:paraId="3B9C5D69" w14:textId="5EEDE98E" w:rsidR="004D23C3" w:rsidRDefault="004D23C3" w:rsidP="00A37CAD">
      <w:pPr>
        <w:spacing w:before="120" w:after="0" w:line="240" w:lineRule="auto"/>
        <w:rPr>
          <w:rFonts w:ascii="Arial" w:eastAsia="Times New Roman" w:hAnsi="Arial" w:cs="Arial"/>
          <w:b/>
          <w:bCs/>
          <w:lang w:val="en-US"/>
        </w:rPr>
      </w:pPr>
      <w:r w:rsidRPr="00A37CAD">
        <w:rPr>
          <w:rFonts w:ascii="Arial" w:eastAsia="Times New Roman" w:hAnsi="Arial" w:cs="Arial"/>
          <w:b/>
          <w:bCs/>
          <w:lang w:val="en-US"/>
        </w:rPr>
        <w:t>Blasting Criteria</w:t>
      </w:r>
    </w:p>
    <w:p w14:paraId="6825C29A" w14:textId="77777777" w:rsidR="00A37CAD" w:rsidRPr="00A37CAD" w:rsidRDefault="00A37CAD" w:rsidP="00A37CAD">
      <w:pPr>
        <w:spacing w:before="120" w:after="0" w:line="240" w:lineRule="auto"/>
        <w:rPr>
          <w:rFonts w:ascii="Arial" w:eastAsia="Times New Roman" w:hAnsi="Arial" w:cs="Arial"/>
          <w:b/>
          <w:bCs/>
          <w:lang w:val="en-US"/>
        </w:rPr>
      </w:pPr>
    </w:p>
    <w:p w14:paraId="6EAC946C" w14:textId="0CFF0EE6" w:rsidR="004D23C3" w:rsidRPr="002D0D75" w:rsidRDefault="004D23C3" w:rsidP="00A676E5">
      <w:pPr>
        <w:pStyle w:val="ListParagraph"/>
        <w:numPr>
          <w:ilvl w:val="0"/>
          <w:numId w:val="1"/>
        </w:numPr>
        <w:spacing w:after="0" w:line="240" w:lineRule="auto"/>
        <w:jc w:val="both"/>
        <w:rPr>
          <w:rFonts w:ascii="Arial" w:hAnsi="Arial" w:cs="Arial"/>
          <w:i/>
          <w:iCs/>
          <w:color w:val="000000"/>
          <w:sz w:val="16"/>
          <w:szCs w:val="16"/>
        </w:rPr>
      </w:pPr>
      <w:r w:rsidRPr="004D23C3">
        <w:rPr>
          <w:rFonts w:ascii="Arial" w:eastAsia="Times New Roman" w:hAnsi="Arial" w:cs="Arial"/>
          <w:lang w:val="en-US"/>
        </w:rPr>
        <w:t xml:space="preserve">The </w:t>
      </w:r>
      <w:r w:rsidR="00AD28CF">
        <w:rPr>
          <w:rFonts w:ascii="Arial" w:eastAsia="Times New Roman" w:hAnsi="Arial" w:cs="Arial"/>
          <w:lang w:val="en-US"/>
        </w:rPr>
        <w:t>Operator</w:t>
      </w:r>
      <w:r w:rsidR="00AD28CF" w:rsidRPr="004D23C3">
        <w:rPr>
          <w:rFonts w:ascii="Arial" w:eastAsia="Times New Roman" w:hAnsi="Arial" w:cs="Arial"/>
          <w:lang w:val="en-US"/>
        </w:rPr>
        <w:t xml:space="preserve"> </w:t>
      </w:r>
      <w:r w:rsidRPr="004D23C3">
        <w:rPr>
          <w:rFonts w:ascii="Arial" w:eastAsia="Times New Roman" w:hAnsi="Arial" w:cs="Arial"/>
          <w:lang w:val="en-US"/>
        </w:rPr>
        <w:t xml:space="preserve">must ensure that the blasting on the site does not cause exceedances of the </w:t>
      </w:r>
      <w:r w:rsidRPr="002D0D75">
        <w:rPr>
          <w:rFonts w:ascii="Arial" w:eastAsia="Times New Roman" w:hAnsi="Arial" w:cs="Arial"/>
          <w:lang w:val="en-US"/>
        </w:rPr>
        <w:t xml:space="preserve">criteria in Table </w:t>
      </w:r>
      <w:r w:rsidR="00F1624F">
        <w:rPr>
          <w:rFonts w:ascii="Arial" w:eastAsia="Times New Roman" w:hAnsi="Arial" w:cs="Arial"/>
          <w:lang w:val="en-US"/>
        </w:rPr>
        <w:t>3</w:t>
      </w:r>
      <w:r w:rsidRPr="002D0D75">
        <w:rPr>
          <w:rFonts w:ascii="Arial" w:eastAsia="Times New Roman" w:hAnsi="Arial" w:cs="Arial"/>
          <w:lang w:val="en-US"/>
        </w:rPr>
        <w:t xml:space="preserve">. </w:t>
      </w:r>
    </w:p>
    <w:p w14:paraId="7FEF7579" w14:textId="77777777" w:rsidR="004D23C3" w:rsidRPr="00C237FD" w:rsidRDefault="004D23C3" w:rsidP="00C237FD">
      <w:pPr>
        <w:spacing w:after="0" w:line="240" w:lineRule="auto"/>
        <w:jc w:val="both"/>
        <w:rPr>
          <w:rFonts w:ascii="Arial" w:eastAsia="Times New Roman" w:hAnsi="Arial" w:cs="Arial"/>
          <w:lang w:val="en-US"/>
        </w:rPr>
      </w:pPr>
    </w:p>
    <w:p w14:paraId="4494E272" w14:textId="2DC0EFA0" w:rsidR="004D23C3" w:rsidRDefault="004D23C3" w:rsidP="004D23C3">
      <w:pPr>
        <w:pStyle w:val="ListParagraph"/>
        <w:spacing w:after="0" w:line="240" w:lineRule="auto"/>
        <w:ind w:left="360"/>
        <w:jc w:val="both"/>
        <w:rPr>
          <w:rFonts w:ascii="Arial" w:eastAsia="Times New Roman" w:hAnsi="Arial" w:cs="Arial"/>
          <w:lang w:val="en-US"/>
        </w:rPr>
      </w:pPr>
      <w:r w:rsidRPr="002D0D75">
        <w:rPr>
          <w:rFonts w:ascii="Arial" w:eastAsia="Times New Roman" w:hAnsi="Arial" w:cs="Arial"/>
          <w:lang w:val="en-US"/>
        </w:rPr>
        <w:t xml:space="preserve">Table </w:t>
      </w:r>
      <w:r w:rsidR="00F1624F">
        <w:rPr>
          <w:rFonts w:ascii="Arial" w:eastAsia="Times New Roman" w:hAnsi="Arial" w:cs="Arial"/>
          <w:lang w:val="en-US"/>
        </w:rPr>
        <w:t>3</w:t>
      </w:r>
      <w:r w:rsidRPr="002D0D75">
        <w:rPr>
          <w:rFonts w:ascii="Arial" w:eastAsia="Times New Roman" w:hAnsi="Arial" w:cs="Arial"/>
          <w:lang w:val="en-US"/>
        </w:rPr>
        <w:t xml:space="preserve"> - Blasting Criteria</w:t>
      </w:r>
    </w:p>
    <w:p w14:paraId="196DC45E" w14:textId="2312FBFA" w:rsidR="004D23C3" w:rsidRDefault="004D23C3" w:rsidP="004D23C3">
      <w:pPr>
        <w:pStyle w:val="ListParagraph"/>
        <w:spacing w:after="0" w:line="240" w:lineRule="auto"/>
        <w:ind w:left="360"/>
        <w:jc w:val="both"/>
        <w:rPr>
          <w:rFonts w:ascii="Arial" w:eastAsia="Times New Roman" w:hAnsi="Arial" w:cs="Arial"/>
          <w:lang w:val="en-US"/>
        </w:rPr>
      </w:pPr>
    </w:p>
    <w:tbl>
      <w:tblPr>
        <w:tblStyle w:val="TableGrid"/>
        <w:tblW w:w="0" w:type="auto"/>
        <w:tblInd w:w="360" w:type="dxa"/>
        <w:tblLook w:val="04A0" w:firstRow="1" w:lastRow="0" w:firstColumn="1" w:lastColumn="0" w:noHBand="0" w:noVBand="1"/>
      </w:tblPr>
      <w:tblGrid>
        <w:gridCol w:w="2153"/>
        <w:gridCol w:w="2177"/>
        <w:gridCol w:w="2154"/>
        <w:gridCol w:w="2172"/>
      </w:tblGrid>
      <w:tr w:rsidR="004D23C3" w14:paraId="7FBF93B1" w14:textId="77777777" w:rsidTr="00CE1F2A">
        <w:tc>
          <w:tcPr>
            <w:tcW w:w="2153" w:type="dxa"/>
            <w:shd w:val="clear" w:color="auto" w:fill="D9D9D9" w:themeFill="background1" w:themeFillShade="D9"/>
          </w:tcPr>
          <w:p w14:paraId="47745DAC" w14:textId="0F6A304F" w:rsidR="004D23C3" w:rsidRPr="0007130D" w:rsidRDefault="004D23C3" w:rsidP="00A37CAD">
            <w:pPr>
              <w:pStyle w:val="ListParagraph"/>
              <w:ind w:left="0"/>
              <w:jc w:val="center"/>
              <w:rPr>
                <w:rFonts w:ascii="Arial" w:hAnsi="Arial" w:cs="Arial"/>
                <w:b/>
                <w:bCs/>
                <w:i/>
                <w:iCs/>
                <w:color w:val="000000"/>
              </w:rPr>
            </w:pPr>
            <w:r w:rsidRPr="0007130D">
              <w:rPr>
                <w:rFonts w:ascii="Arial" w:hAnsi="Arial" w:cs="Arial"/>
                <w:b/>
                <w:bCs/>
                <w:i/>
                <w:iCs/>
                <w:color w:val="000000"/>
              </w:rPr>
              <w:t>Location</w:t>
            </w:r>
          </w:p>
        </w:tc>
        <w:tc>
          <w:tcPr>
            <w:tcW w:w="2177" w:type="dxa"/>
            <w:shd w:val="clear" w:color="auto" w:fill="D9D9D9" w:themeFill="background1" w:themeFillShade="D9"/>
          </w:tcPr>
          <w:p w14:paraId="563A7B9B" w14:textId="67C4E146" w:rsidR="004D23C3" w:rsidRPr="0007130D" w:rsidRDefault="004D23C3" w:rsidP="00A37CAD">
            <w:pPr>
              <w:pStyle w:val="ListParagraph"/>
              <w:ind w:left="0"/>
              <w:jc w:val="center"/>
              <w:rPr>
                <w:rFonts w:ascii="Arial" w:hAnsi="Arial" w:cs="Arial"/>
                <w:b/>
                <w:bCs/>
                <w:i/>
                <w:iCs/>
                <w:color w:val="000000"/>
              </w:rPr>
            </w:pPr>
            <w:proofErr w:type="spellStart"/>
            <w:r w:rsidRPr="0007130D">
              <w:rPr>
                <w:rFonts w:ascii="Arial" w:hAnsi="Arial" w:cs="Arial"/>
                <w:b/>
                <w:bCs/>
                <w:i/>
                <w:iCs/>
                <w:color w:val="000000"/>
              </w:rPr>
              <w:t>Airblast</w:t>
            </w:r>
            <w:proofErr w:type="spellEnd"/>
            <w:r w:rsidRPr="0007130D">
              <w:rPr>
                <w:rFonts w:ascii="Arial" w:hAnsi="Arial" w:cs="Arial"/>
                <w:b/>
                <w:bCs/>
                <w:i/>
                <w:iCs/>
                <w:color w:val="000000"/>
              </w:rPr>
              <w:t xml:space="preserve"> overpressure (dB(Lin Peak))</w:t>
            </w:r>
          </w:p>
        </w:tc>
        <w:tc>
          <w:tcPr>
            <w:tcW w:w="2154" w:type="dxa"/>
            <w:shd w:val="clear" w:color="auto" w:fill="D9D9D9" w:themeFill="background1" w:themeFillShade="D9"/>
          </w:tcPr>
          <w:p w14:paraId="1E538192" w14:textId="77777777" w:rsidR="004D23C3" w:rsidRPr="0007130D" w:rsidRDefault="004D23C3" w:rsidP="00A37CAD">
            <w:pPr>
              <w:pStyle w:val="ListParagraph"/>
              <w:ind w:left="0"/>
              <w:jc w:val="center"/>
              <w:rPr>
                <w:rFonts w:ascii="Arial" w:hAnsi="Arial" w:cs="Arial"/>
                <w:b/>
                <w:bCs/>
                <w:i/>
                <w:iCs/>
                <w:color w:val="000000"/>
              </w:rPr>
            </w:pPr>
            <w:r w:rsidRPr="0007130D">
              <w:rPr>
                <w:rFonts w:ascii="Arial" w:hAnsi="Arial" w:cs="Arial"/>
                <w:b/>
                <w:bCs/>
                <w:i/>
                <w:iCs/>
                <w:color w:val="000000"/>
              </w:rPr>
              <w:t>Ground vibration</w:t>
            </w:r>
          </w:p>
          <w:p w14:paraId="1CA4C745" w14:textId="03DEA4AB" w:rsidR="004D23C3" w:rsidRPr="0007130D" w:rsidRDefault="004D23C3" w:rsidP="00A37CAD">
            <w:pPr>
              <w:pStyle w:val="ListParagraph"/>
              <w:ind w:left="0"/>
              <w:jc w:val="center"/>
              <w:rPr>
                <w:rFonts w:ascii="Arial" w:hAnsi="Arial" w:cs="Arial"/>
                <w:b/>
                <w:bCs/>
                <w:i/>
                <w:iCs/>
                <w:color w:val="000000"/>
              </w:rPr>
            </w:pPr>
            <w:r w:rsidRPr="0007130D">
              <w:rPr>
                <w:rFonts w:ascii="Arial" w:hAnsi="Arial" w:cs="Arial"/>
                <w:b/>
                <w:bCs/>
                <w:i/>
                <w:iCs/>
                <w:color w:val="000000"/>
              </w:rPr>
              <w:t>(mm/s)</w:t>
            </w:r>
          </w:p>
        </w:tc>
        <w:tc>
          <w:tcPr>
            <w:tcW w:w="2172" w:type="dxa"/>
            <w:shd w:val="clear" w:color="auto" w:fill="D9D9D9" w:themeFill="background1" w:themeFillShade="D9"/>
          </w:tcPr>
          <w:p w14:paraId="787D735C" w14:textId="4E6DCFC2" w:rsidR="004D23C3" w:rsidRPr="0007130D" w:rsidRDefault="004D23C3" w:rsidP="00A37CAD">
            <w:pPr>
              <w:pStyle w:val="ListParagraph"/>
              <w:ind w:left="0"/>
              <w:jc w:val="center"/>
              <w:rPr>
                <w:rFonts w:ascii="Arial" w:hAnsi="Arial" w:cs="Arial"/>
                <w:b/>
                <w:bCs/>
                <w:i/>
                <w:iCs/>
                <w:color w:val="000000"/>
              </w:rPr>
            </w:pPr>
            <w:r w:rsidRPr="0007130D">
              <w:rPr>
                <w:rFonts w:ascii="Arial" w:hAnsi="Arial" w:cs="Arial"/>
                <w:b/>
                <w:bCs/>
                <w:i/>
                <w:iCs/>
                <w:color w:val="000000"/>
              </w:rPr>
              <w:t>Allowable exceedance</w:t>
            </w:r>
          </w:p>
        </w:tc>
      </w:tr>
      <w:tr w:rsidR="004D23C3" w14:paraId="469DCA63" w14:textId="77777777" w:rsidTr="004D23C3">
        <w:tc>
          <w:tcPr>
            <w:tcW w:w="2153" w:type="dxa"/>
            <w:vMerge w:val="restart"/>
          </w:tcPr>
          <w:p w14:paraId="7391F67E" w14:textId="34B9D4B8"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Any residence on privately-owned land</w:t>
            </w:r>
          </w:p>
        </w:tc>
        <w:tc>
          <w:tcPr>
            <w:tcW w:w="2177" w:type="dxa"/>
          </w:tcPr>
          <w:p w14:paraId="41AA3017" w14:textId="1D2D3E7C"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120</w:t>
            </w:r>
          </w:p>
        </w:tc>
        <w:tc>
          <w:tcPr>
            <w:tcW w:w="2154" w:type="dxa"/>
          </w:tcPr>
          <w:p w14:paraId="3903C6FC" w14:textId="6E50211F"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10</w:t>
            </w:r>
          </w:p>
        </w:tc>
        <w:tc>
          <w:tcPr>
            <w:tcW w:w="2172" w:type="dxa"/>
          </w:tcPr>
          <w:p w14:paraId="60F58936" w14:textId="0AD565F0"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0%</w:t>
            </w:r>
          </w:p>
        </w:tc>
      </w:tr>
      <w:tr w:rsidR="004D23C3" w14:paraId="02235070" w14:textId="77777777" w:rsidTr="004D23C3">
        <w:tc>
          <w:tcPr>
            <w:tcW w:w="2153" w:type="dxa"/>
            <w:vMerge/>
          </w:tcPr>
          <w:p w14:paraId="2E6A15C7" w14:textId="77777777" w:rsidR="004D23C3" w:rsidRPr="0007130D" w:rsidRDefault="004D23C3" w:rsidP="00A37CAD">
            <w:pPr>
              <w:pStyle w:val="ListParagraph"/>
              <w:ind w:left="0"/>
              <w:jc w:val="center"/>
              <w:rPr>
                <w:rFonts w:ascii="Arial" w:hAnsi="Arial" w:cs="Arial"/>
                <w:i/>
                <w:iCs/>
                <w:color w:val="000000"/>
              </w:rPr>
            </w:pPr>
          </w:p>
        </w:tc>
        <w:tc>
          <w:tcPr>
            <w:tcW w:w="2177" w:type="dxa"/>
          </w:tcPr>
          <w:p w14:paraId="36D236A8" w14:textId="27949B1E"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115</w:t>
            </w:r>
          </w:p>
        </w:tc>
        <w:tc>
          <w:tcPr>
            <w:tcW w:w="2154" w:type="dxa"/>
          </w:tcPr>
          <w:p w14:paraId="398789D2" w14:textId="1313895E"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5</w:t>
            </w:r>
          </w:p>
        </w:tc>
        <w:tc>
          <w:tcPr>
            <w:tcW w:w="2172" w:type="dxa"/>
          </w:tcPr>
          <w:p w14:paraId="1FBF1F5F" w14:textId="7C4DD7C3" w:rsidR="004D23C3" w:rsidRPr="0007130D" w:rsidRDefault="004D23C3" w:rsidP="00A37CAD">
            <w:pPr>
              <w:pStyle w:val="ListParagraph"/>
              <w:ind w:left="0"/>
              <w:jc w:val="center"/>
              <w:rPr>
                <w:rFonts w:ascii="Arial" w:hAnsi="Arial" w:cs="Arial"/>
                <w:i/>
                <w:iCs/>
                <w:color w:val="000000"/>
              </w:rPr>
            </w:pPr>
            <w:r w:rsidRPr="0007130D">
              <w:rPr>
                <w:rFonts w:ascii="Arial" w:hAnsi="Arial" w:cs="Arial"/>
                <w:i/>
                <w:iCs/>
                <w:color w:val="000000"/>
              </w:rPr>
              <w:t xml:space="preserve">5% of the total number of blasts </w:t>
            </w:r>
            <w:r w:rsidRPr="0007130D">
              <w:rPr>
                <w:rFonts w:ascii="Arial" w:hAnsi="Arial" w:cs="Arial"/>
                <w:i/>
                <w:iCs/>
                <w:color w:val="000000"/>
              </w:rPr>
              <w:lastRenderedPageBreak/>
              <w:t>over a period of 12 months</w:t>
            </w:r>
          </w:p>
        </w:tc>
      </w:tr>
    </w:tbl>
    <w:p w14:paraId="2A5977A5" w14:textId="77777777" w:rsidR="004D23C3" w:rsidRPr="00C237FD" w:rsidRDefault="004D23C3" w:rsidP="00C237FD">
      <w:pPr>
        <w:spacing w:after="0" w:line="240" w:lineRule="auto"/>
        <w:jc w:val="both"/>
        <w:rPr>
          <w:rFonts w:ascii="Arial" w:eastAsia="Times New Roman" w:hAnsi="Arial" w:cs="Arial"/>
          <w:lang w:val="en-US"/>
        </w:rPr>
      </w:pPr>
    </w:p>
    <w:p w14:paraId="0FDD066B" w14:textId="2FEB387D" w:rsidR="004D23C3" w:rsidRDefault="004D23C3" w:rsidP="00A676E5">
      <w:pPr>
        <w:pStyle w:val="ListParagraph"/>
        <w:numPr>
          <w:ilvl w:val="0"/>
          <w:numId w:val="1"/>
        </w:numPr>
        <w:spacing w:after="0" w:line="240" w:lineRule="auto"/>
        <w:jc w:val="both"/>
        <w:rPr>
          <w:rFonts w:ascii="Arial" w:eastAsia="Times New Roman" w:hAnsi="Arial" w:cs="Arial"/>
          <w:lang w:val="en-US"/>
        </w:rPr>
      </w:pPr>
      <w:r w:rsidRPr="004D23C3">
        <w:rPr>
          <w:rFonts w:ascii="Arial" w:eastAsia="Times New Roman" w:hAnsi="Arial" w:cs="Arial"/>
          <w:lang w:val="en-US"/>
        </w:rPr>
        <w:t xml:space="preserve">However, these criteria do not apply if the </w:t>
      </w:r>
      <w:r w:rsidR="00AD28CF">
        <w:rPr>
          <w:rFonts w:ascii="Arial" w:eastAsia="Times New Roman" w:hAnsi="Arial" w:cs="Arial"/>
          <w:lang w:val="en-US"/>
        </w:rPr>
        <w:t>Operator</w:t>
      </w:r>
      <w:r w:rsidR="00AD28CF" w:rsidRPr="004D23C3">
        <w:rPr>
          <w:rFonts w:ascii="Arial" w:eastAsia="Times New Roman" w:hAnsi="Arial" w:cs="Arial"/>
          <w:lang w:val="en-US"/>
        </w:rPr>
        <w:t xml:space="preserve"> </w:t>
      </w:r>
      <w:r w:rsidRPr="004D23C3">
        <w:rPr>
          <w:rFonts w:ascii="Arial" w:eastAsia="Times New Roman" w:hAnsi="Arial" w:cs="Arial"/>
          <w:lang w:val="en-US"/>
        </w:rPr>
        <w:t>has a written agreement with the relevant owner</w:t>
      </w:r>
      <w:r w:rsidR="00A37CAD">
        <w:rPr>
          <w:rFonts w:ascii="Arial" w:eastAsia="Times New Roman" w:hAnsi="Arial" w:cs="Arial"/>
          <w:lang w:val="en-US"/>
        </w:rPr>
        <w:t>/s</w:t>
      </w:r>
      <w:r w:rsidRPr="004D23C3">
        <w:rPr>
          <w:rFonts w:ascii="Arial" w:eastAsia="Times New Roman" w:hAnsi="Arial" w:cs="Arial"/>
          <w:lang w:val="en-US"/>
        </w:rPr>
        <w:t xml:space="preserve"> or infrastructure provider/owner, and the Applicant has advised the </w:t>
      </w:r>
      <w:r w:rsidR="00DA420A">
        <w:rPr>
          <w:rFonts w:ascii="Arial" w:eastAsia="Times New Roman" w:hAnsi="Arial" w:cs="Arial"/>
          <w:lang w:val="en-US"/>
        </w:rPr>
        <w:t xml:space="preserve">EPA and </w:t>
      </w:r>
      <w:r w:rsidR="00A37CAD">
        <w:rPr>
          <w:rFonts w:ascii="Arial" w:eastAsia="Times New Roman" w:hAnsi="Arial" w:cs="Arial"/>
          <w:lang w:val="en-US"/>
        </w:rPr>
        <w:t>Council</w:t>
      </w:r>
      <w:r w:rsidRPr="004D23C3">
        <w:rPr>
          <w:rFonts w:ascii="Arial" w:eastAsia="Times New Roman" w:hAnsi="Arial" w:cs="Arial"/>
          <w:lang w:val="en-US"/>
        </w:rPr>
        <w:t xml:space="preserve"> in writing of the terms</w:t>
      </w:r>
      <w:r>
        <w:rPr>
          <w:rFonts w:ascii="Arial" w:eastAsia="Times New Roman" w:hAnsi="Arial" w:cs="Arial"/>
          <w:lang w:val="en-US"/>
        </w:rPr>
        <w:t xml:space="preserve"> </w:t>
      </w:r>
      <w:r w:rsidRPr="004D23C3">
        <w:rPr>
          <w:rFonts w:ascii="Arial" w:eastAsia="Times New Roman" w:hAnsi="Arial" w:cs="Arial"/>
          <w:lang w:val="en-US"/>
        </w:rPr>
        <w:t>of this agreement.</w:t>
      </w:r>
    </w:p>
    <w:p w14:paraId="0F8C356E" w14:textId="77777777" w:rsidR="00D16642" w:rsidRDefault="00D16642" w:rsidP="00C237FD">
      <w:pPr>
        <w:spacing w:after="0" w:line="240" w:lineRule="auto"/>
        <w:jc w:val="both"/>
        <w:rPr>
          <w:rFonts w:ascii="Arial" w:eastAsia="Times New Roman" w:hAnsi="Arial" w:cs="Arial"/>
          <w:lang w:val="en-US"/>
        </w:rPr>
      </w:pPr>
    </w:p>
    <w:p w14:paraId="0B88F0D2" w14:textId="65957DF6" w:rsidR="00DD4ED1" w:rsidRDefault="00DD4ED1" w:rsidP="00DD4ED1">
      <w:pPr>
        <w:spacing w:before="120" w:after="0" w:line="240" w:lineRule="auto"/>
        <w:rPr>
          <w:rFonts w:ascii="Arial" w:eastAsia="Times New Roman" w:hAnsi="Arial" w:cs="Arial"/>
          <w:b/>
          <w:bCs/>
          <w:lang w:val="en-US"/>
        </w:rPr>
      </w:pPr>
      <w:r>
        <w:rPr>
          <w:rFonts w:ascii="Arial" w:eastAsia="Times New Roman" w:hAnsi="Arial" w:cs="Arial"/>
          <w:b/>
          <w:bCs/>
          <w:lang w:val="en-US"/>
        </w:rPr>
        <w:t>Roads Act approval</w:t>
      </w:r>
    </w:p>
    <w:p w14:paraId="6186CD90" w14:textId="77777777" w:rsidR="00DD4ED1" w:rsidRDefault="00DD4ED1" w:rsidP="000B385A">
      <w:pPr>
        <w:pStyle w:val="ListParagraph"/>
        <w:spacing w:after="0" w:line="240" w:lineRule="auto"/>
        <w:ind w:left="0"/>
        <w:jc w:val="both"/>
        <w:rPr>
          <w:rFonts w:ascii="Arial" w:eastAsia="Times New Roman" w:hAnsi="Arial" w:cs="Arial"/>
          <w:lang w:val="en-US"/>
        </w:rPr>
      </w:pPr>
    </w:p>
    <w:p w14:paraId="283F1AC5" w14:textId="6DE2F052" w:rsidR="00D16642" w:rsidRDefault="00445DD1" w:rsidP="00D16642">
      <w:pPr>
        <w:pStyle w:val="ListParagraph"/>
        <w:numPr>
          <w:ilvl w:val="0"/>
          <w:numId w:val="1"/>
        </w:numPr>
        <w:rPr>
          <w:rFonts w:ascii="Arial" w:eastAsia="Times New Roman" w:hAnsi="Arial" w:cs="Arial"/>
        </w:rPr>
      </w:pPr>
      <w:r w:rsidRPr="00CB5D7B">
        <w:rPr>
          <w:rFonts w:ascii="Arial" w:eastAsia="Times New Roman" w:hAnsi="Arial" w:cs="Arial"/>
          <w:lang w:val="en-US"/>
        </w:rPr>
        <w:t xml:space="preserve">The </w:t>
      </w:r>
      <w:r w:rsidR="00AD28CF">
        <w:rPr>
          <w:rFonts w:ascii="Arial" w:eastAsia="Times New Roman" w:hAnsi="Arial" w:cs="Arial"/>
          <w:lang w:val="en-US"/>
        </w:rPr>
        <w:t xml:space="preserve">Operator </w:t>
      </w:r>
      <w:r w:rsidR="002F7754">
        <w:rPr>
          <w:rFonts w:ascii="Arial" w:eastAsia="Times New Roman" w:hAnsi="Arial" w:cs="Arial"/>
          <w:lang w:val="en-US"/>
        </w:rPr>
        <w:t xml:space="preserve">must submit a Section 138 Roads Act </w:t>
      </w:r>
      <w:r w:rsidR="00BA5FE0">
        <w:rPr>
          <w:rFonts w:ascii="Arial" w:eastAsia="Times New Roman" w:hAnsi="Arial" w:cs="Arial"/>
          <w:lang w:val="en-US"/>
        </w:rPr>
        <w:t xml:space="preserve">application to </w:t>
      </w:r>
      <w:r w:rsidR="00672D9F">
        <w:rPr>
          <w:rFonts w:ascii="Arial" w:eastAsia="Times New Roman" w:hAnsi="Arial" w:cs="Arial"/>
          <w:lang w:val="en-US"/>
        </w:rPr>
        <w:t xml:space="preserve">Council </w:t>
      </w:r>
      <w:r w:rsidR="00BA5FE0">
        <w:rPr>
          <w:rFonts w:ascii="Arial" w:eastAsia="Times New Roman" w:hAnsi="Arial" w:cs="Arial"/>
          <w:lang w:val="en-US"/>
        </w:rPr>
        <w:t xml:space="preserve">for </w:t>
      </w:r>
      <w:r w:rsidR="00672D9F">
        <w:rPr>
          <w:rFonts w:ascii="Arial" w:eastAsia="Times New Roman" w:hAnsi="Arial" w:cs="Arial"/>
          <w:lang w:val="en-US"/>
        </w:rPr>
        <w:t xml:space="preserve">the </w:t>
      </w:r>
      <w:r w:rsidR="00BA5FE0">
        <w:rPr>
          <w:rFonts w:ascii="Arial" w:eastAsia="Times New Roman" w:hAnsi="Arial" w:cs="Arial"/>
          <w:lang w:val="en-US"/>
        </w:rPr>
        <w:t>approval</w:t>
      </w:r>
      <w:r w:rsidR="002F7754">
        <w:rPr>
          <w:rFonts w:ascii="Arial" w:eastAsia="Times New Roman" w:hAnsi="Arial" w:cs="Arial"/>
          <w:lang w:val="en-US"/>
        </w:rPr>
        <w:t xml:space="preserve"> </w:t>
      </w:r>
      <w:r w:rsidR="00D97DF3">
        <w:rPr>
          <w:rFonts w:ascii="Arial" w:eastAsia="Times New Roman" w:hAnsi="Arial" w:cs="Arial"/>
          <w:lang w:val="en-US"/>
        </w:rPr>
        <w:t xml:space="preserve">to carry out the </w:t>
      </w:r>
      <w:r w:rsidRPr="00CB5D7B">
        <w:rPr>
          <w:rFonts w:ascii="Arial" w:eastAsia="Times New Roman" w:hAnsi="Arial" w:cs="Arial"/>
          <w:lang w:val="en-US"/>
        </w:rPr>
        <w:t xml:space="preserve">temporary road closure of Bentley Road for </w:t>
      </w:r>
      <w:r w:rsidR="00BA5FE0">
        <w:rPr>
          <w:rFonts w:ascii="Arial" w:eastAsia="Times New Roman" w:hAnsi="Arial" w:cs="Arial"/>
          <w:lang w:val="en-US"/>
        </w:rPr>
        <w:t>any</w:t>
      </w:r>
      <w:r w:rsidR="00986BA3" w:rsidRPr="00CB5D7B">
        <w:rPr>
          <w:rFonts w:ascii="Arial" w:eastAsia="Times New Roman" w:hAnsi="Arial" w:cs="Arial"/>
          <w:lang w:val="en-US"/>
        </w:rPr>
        <w:t xml:space="preserve"> quarry </w:t>
      </w:r>
      <w:r w:rsidRPr="00CB5D7B">
        <w:rPr>
          <w:rFonts w:ascii="Arial" w:eastAsia="Times New Roman" w:hAnsi="Arial" w:cs="Arial"/>
          <w:lang w:val="en-US"/>
        </w:rPr>
        <w:t>blasting operations</w:t>
      </w:r>
      <w:r w:rsidR="005D6325" w:rsidRPr="00CB5D7B">
        <w:rPr>
          <w:rFonts w:ascii="Arial" w:eastAsia="Times New Roman" w:hAnsi="Arial" w:cs="Arial"/>
          <w:lang w:val="en-US"/>
        </w:rPr>
        <w:t>.</w:t>
      </w:r>
      <w:r w:rsidR="00974C5B" w:rsidRPr="00974C5B">
        <w:rPr>
          <w:rFonts w:ascii="Arial" w:eastAsia="Times New Roman" w:hAnsi="Arial" w:cs="Arial"/>
          <w:lang w:val="en-US"/>
        </w:rPr>
        <w:t xml:space="preserve"> </w:t>
      </w:r>
      <w:r w:rsidR="00974C5B" w:rsidRPr="00965212">
        <w:rPr>
          <w:rFonts w:ascii="Arial" w:eastAsia="Times New Roman" w:hAnsi="Arial" w:cs="Arial"/>
          <w:lang w:val="en-US"/>
        </w:rPr>
        <w:t xml:space="preserve">This </w:t>
      </w:r>
      <w:r w:rsidR="00981D99" w:rsidRPr="00965212">
        <w:rPr>
          <w:rFonts w:ascii="Arial" w:eastAsia="Times New Roman" w:hAnsi="Arial" w:cs="Arial"/>
          <w:lang w:eastAsia="en-AU"/>
        </w:rPr>
        <w:t>will be forwarded to Transport for New South Wales (TfNSW) for concurrence</w:t>
      </w:r>
      <w:r w:rsidR="002A346D" w:rsidRPr="00965212">
        <w:rPr>
          <w:rFonts w:ascii="Arial" w:eastAsia="Times New Roman" w:hAnsi="Arial" w:cs="Arial"/>
          <w:lang w:eastAsia="en-AU"/>
        </w:rPr>
        <w:t>.</w:t>
      </w:r>
    </w:p>
    <w:p w14:paraId="579DA85E" w14:textId="77777777" w:rsidR="00D16642" w:rsidRDefault="00D16642" w:rsidP="00D16642">
      <w:pPr>
        <w:pStyle w:val="ListParagraph"/>
        <w:ind w:left="360"/>
        <w:rPr>
          <w:rFonts w:ascii="Arial" w:eastAsia="Times New Roman" w:hAnsi="Arial" w:cs="Arial"/>
        </w:rPr>
      </w:pPr>
    </w:p>
    <w:p w14:paraId="01972778" w14:textId="56510C5E" w:rsidR="00D16642" w:rsidRDefault="00A54F00" w:rsidP="00D16642">
      <w:pPr>
        <w:pStyle w:val="ListParagraph"/>
        <w:ind w:left="360"/>
        <w:rPr>
          <w:rFonts w:ascii="Arial" w:eastAsia="Times New Roman" w:hAnsi="Arial" w:cs="Arial"/>
        </w:rPr>
      </w:pPr>
      <w:r w:rsidRPr="00965212">
        <w:rPr>
          <w:rFonts w:ascii="Arial" w:eastAsia="Times New Roman" w:hAnsi="Arial" w:cs="Arial"/>
          <w:lang w:eastAsia="en-AU"/>
        </w:rPr>
        <w:t xml:space="preserve">In association with </w:t>
      </w:r>
      <w:r w:rsidR="009C63F9" w:rsidRPr="00965212">
        <w:rPr>
          <w:rFonts w:ascii="Arial" w:eastAsia="Times New Roman" w:hAnsi="Arial" w:cs="Arial"/>
          <w:lang w:eastAsia="en-AU"/>
        </w:rPr>
        <w:t>this</w:t>
      </w:r>
      <w:r w:rsidRPr="00965212">
        <w:rPr>
          <w:rFonts w:ascii="Arial" w:eastAsia="Times New Roman" w:hAnsi="Arial" w:cs="Arial"/>
          <w:lang w:eastAsia="en-AU"/>
        </w:rPr>
        <w:t xml:space="preserve"> Section 138 Roads Act application a Traffic Guidance Scheme (TGS) </w:t>
      </w:r>
      <w:r w:rsidR="00AB550F" w:rsidRPr="00965212">
        <w:rPr>
          <w:rFonts w:ascii="Arial" w:eastAsia="Times New Roman" w:hAnsi="Arial" w:cs="Arial"/>
          <w:lang w:eastAsia="en-AU"/>
        </w:rPr>
        <w:t xml:space="preserve">and a </w:t>
      </w:r>
      <w:r w:rsidR="00AB550F" w:rsidRPr="00965212">
        <w:rPr>
          <w:rFonts w:ascii="Arial" w:eastAsia="Times New Roman" w:hAnsi="Arial" w:cs="Arial"/>
          <w:lang w:val="en-US"/>
        </w:rPr>
        <w:t xml:space="preserve">Blast Management Plan </w:t>
      </w:r>
      <w:r w:rsidR="00F339F1" w:rsidRPr="00965212">
        <w:rPr>
          <w:rFonts w:ascii="Arial" w:eastAsia="Times New Roman" w:hAnsi="Arial" w:cs="Arial"/>
          <w:lang w:eastAsia="en-AU"/>
        </w:rPr>
        <w:t>shall</w:t>
      </w:r>
      <w:r w:rsidRPr="00965212">
        <w:rPr>
          <w:rFonts w:ascii="Arial" w:eastAsia="Times New Roman" w:hAnsi="Arial" w:cs="Arial"/>
          <w:lang w:eastAsia="en-AU"/>
        </w:rPr>
        <w:t xml:space="preserve"> be prepared and submitted. </w:t>
      </w:r>
    </w:p>
    <w:p w14:paraId="73B61590" w14:textId="77777777" w:rsidR="00D16642" w:rsidRDefault="00D16642" w:rsidP="00D16642">
      <w:pPr>
        <w:pStyle w:val="ListParagraph"/>
        <w:ind w:left="360"/>
        <w:rPr>
          <w:rFonts w:ascii="Arial" w:eastAsia="Times New Roman" w:hAnsi="Arial" w:cs="Arial"/>
        </w:rPr>
      </w:pPr>
    </w:p>
    <w:p w14:paraId="4E7E0500" w14:textId="1ED1DA72" w:rsidR="00D16642" w:rsidRPr="00D16642" w:rsidRDefault="00414E0E" w:rsidP="00D16642">
      <w:pPr>
        <w:pStyle w:val="ListParagraph"/>
        <w:ind w:left="360"/>
        <w:rPr>
          <w:rFonts w:ascii="Arial" w:eastAsia="Times New Roman" w:hAnsi="Arial" w:cs="Arial"/>
        </w:rPr>
      </w:pPr>
      <w:r w:rsidRPr="00D16642">
        <w:rPr>
          <w:rFonts w:ascii="Arial" w:eastAsia="Times New Roman" w:hAnsi="Arial" w:cs="Arial"/>
        </w:rPr>
        <w:t xml:space="preserve">All contractors working within the road reserve are to have Public Liability Cover to a minimum value of $20,000,000.  A certificate of currency is to be attached to </w:t>
      </w:r>
      <w:r w:rsidR="00F339F1" w:rsidRPr="00D16642">
        <w:rPr>
          <w:rFonts w:ascii="Arial" w:eastAsia="Times New Roman" w:hAnsi="Arial" w:cs="Arial"/>
        </w:rPr>
        <w:t>the</w:t>
      </w:r>
      <w:r w:rsidRPr="00D16642">
        <w:rPr>
          <w:rFonts w:ascii="Arial" w:eastAsia="Times New Roman" w:hAnsi="Arial" w:cs="Arial"/>
        </w:rPr>
        <w:t xml:space="preserve"> Section 138 Roads Act application to Counci</w:t>
      </w:r>
      <w:r w:rsidR="007444B5" w:rsidRPr="00D16642">
        <w:rPr>
          <w:rFonts w:ascii="Arial" w:eastAsia="Times New Roman" w:hAnsi="Arial" w:cs="Arial"/>
        </w:rPr>
        <w:t>l</w:t>
      </w:r>
      <w:r w:rsidRPr="00D16642">
        <w:rPr>
          <w:rFonts w:ascii="Arial" w:eastAsia="Times New Roman" w:hAnsi="Arial" w:cs="Arial"/>
        </w:rPr>
        <w:t>.</w:t>
      </w:r>
    </w:p>
    <w:p w14:paraId="050CB1AC" w14:textId="77777777" w:rsidR="00D16642" w:rsidRDefault="00D16642" w:rsidP="00D16642">
      <w:pPr>
        <w:pStyle w:val="ListParagraph"/>
        <w:ind w:left="360"/>
        <w:rPr>
          <w:rFonts w:ascii="Arial" w:eastAsia="Times New Roman" w:hAnsi="Arial" w:cs="Arial"/>
        </w:rPr>
      </w:pPr>
    </w:p>
    <w:p w14:paraId="2266EBF7" w14:textId="6252D6AB" w:rsidR="00BB7611" w:rsidRPr="00D16642" w:rsidRDefault="00CD51FD" w:rsidP="00D16642">
      <w:pPr>
        <w:pStyle w:val="ListParagraph"/>
        <w:ind w:left="360"/>
        <w:rPr>
          <w:rFonts w:ascii="Arial" w:eastAsia="Times New Roman" w:hAnsi="Arial" w:cs="Arial"/>
        </w:rPr>
      </w:pPr>
      <w:r>
        <w:rPr>
          <w:rFonts w:ascii="Arial" w:eastAsia="Times New Roman" w:hAnsi="Arial" w:cs="Arial"/>
        </w:rPr>
        <w:t xml:space="preserve">Blasting operations shall not </w:t>
      </w:r>
      <w:r w:rsidR="00CD1BBE">
        <w:rPr>
          <w:rFonts w:ascii="Arial" w:eastAsia="Times New Roman" w:hAnsi="Arial" w:cs="Arial"/>
        </w:rPr>
        <w:t xml:space="preserve">commencement until such time that </w:t>
      </w:r>
      <w:r w:rsidR="001C2B66">
        <w:rPr>
          <w:rFonts w:ascii="Arial" w:eastAsia="Times New Roman" w:hAnsi="Arial" w:cs="Arial"/>
        </w:rPr>
        <w:t>the</w:t>
      </w:r>
      <w:r w:rsidR="00CD1BBE">
        <w:rPr>
          <w:rFonts w:ascii="Arial" w:eastAsia="Times New Roman" w:hAnsi="Arial" w:cs="Arial"/>
        </w:rPr>
        <w:t xml:space="preserve"> Section 138 Roads Act </w:t>
      </w:r>
      <w:r w:rsidR="001C2B66">
        <w:rPr>
          <w:rFonts w:ascii="Arial" w:eastAsia="Times New Roman" w:hAnsi="Arial" w:cs="Arial"/>
        </w:rPr>
        <w:t xml:space="preserve">application </w:t>
      </w:r>
      <w:r w:rsidR="00CD1BBE">
        <w:rPr>
          <w:rFonts w:ascii="Arial" w:eastAsia="Times New Roman" w:hAnsi="Arial" w:cs="Arial"/>
        </w:rPr>
        <w:t xml:space="preserve">for the temporary Bentley Road Closure </w:t>
      </w:r>
      <w:r w:rsidR="001C2B66">
        <w:rPr>
          <w:rFonts w:ascii="Arial" w:eastAsia="Times New Roman" w:hAnsi="Arial" w:cs="Arial"/>
        </w:rPr>
        <w:t xml:space="preserve">has been approved </w:t>
      </w:r>
      <w:r w:rsidR="0078114F">
        <w:rPr>
          <w:rFonts w:ascii="Arial" w:eastAsia="Times New Roman" w:hAnsi="Arial" w:cs="Arial"/>
        </w:rPr>
        <w:t xml:space="preserve">and the Blast Management Plan has been satisfied. </w:t>
      </w:r>
      <w:r w:rsidR="006B7DC8" w:rsidRPr="000B385A">
        <w:rPr>
          <w:rFonts w:ascii="Arial" w:eastAsia="Times New Roman" w:hAnsi="Arial" w:cs="Arial"/>
          <w:lang w:val="en-US"/>
        </w:rPr>
        <w:br/>
      </w:r>
    </w:p>
    <w:p w14:paraId="4E467B9F" w14:textId="67DD9E85" w:rsidR="000A0C71" w:rsidRDefault="000A0C71" w:rsidP="00A37CAD">
      <w:pPr>
        <w:spacing w:before="120" w:after="0" w:line="240" w:lineRule="auto"/>
        <w:rPr>
          <w:rFonts w:ascii="Arial" w:eastAsia="Times New Roman" w:hAnsi="Arial" w:cs="Arial"/>
          <w:b/>
          <w:bCs/>
          <w:lang w:val="en-US"/>
        </w:rPr>
      </w:pPr>
      <w:r>
        <w:rPr>
          <w:rFonts w:ascii="Arial" w:eastAsia="Times New Roman" w:hAnsi="Arial" w:cs="Arial"/>
          <w:b/>
          <w:bCs/>
          <w:lang w:val="en-US"/>
        </w:rPr>
        <w:t>Blasting Frequency</w:t>
      </w:r>
    </w:p>
    <w:p w14:paraId="2D6CA48F" w14:textId="3C17405D" w:rsidR="000A0C71" w:rsidRPr="00C237FD" w:rsidRDefault="000A0C71" w:rsidP="00C237FD">
      <w:pPr>
        <w:pStyle w:val="ListParagraph"/>
        <w:ind w:left="360"/>
        <w:rPr>
          <w:rFonts w:ascii="Arial" w:eastAsia="Times New Roman" w:hAnsi="Arial" w:cs="Arial"/>
        </w:rPr>
      </w:pPr>
    </w:p>
    <w:p w14:paraId="630D06C6" w14:textId="362A5C9F" w:rsidR="000A0C71" w:rsidRDefault="000A0C71" w:rsidP="000A0C71">
      <w:pPr>
        <w:pStyle w:val="ListParagraph"/>
        <w:numPr>
          <w:ilvl w:val="0"/>
          <w:numId w:val="1"/>
        </w:numPr>
        <w:spacing w:after="0" w:line="240" w:lineRule="auto"/>
        <w:jc w:val="both"/>
        <w:rPr>
          <w:rFonts w:ascii="Arial" w:eastAsia="Times New Roman" w:hAnsi="Arial" w:cs="Arial"/>
          <w:lang w:val="en-US"/>
        </w:rPr>
      </w:pPr>
      <w:r w:rsidRPr="000A0C71">
        <w:rPr>
          <w:rFonts w:ascii="Arial" w:eastAsia="Times New Roman" w:hAnsi="Arial" w:cs="Arial"/>
          <w:lang w:val="en-US"/>
        </w:rPr>
        <w:t xml:space="preserve">The </w:t>
      </w:r>
      <w:r w:rsidR="00AD28CF">
        <w:rPr>
          <w:rFonts w:ascii="Arial" w:eastAsia="Times New Roman" w:hAnsi="Arial" w:cs="Arial"/>
          <w:lang w:val="en-US"/>
        </w:rPr>
        <w:t>Operator</w:t>
      </w:r>
      <w:r w:rsidR="00AD28CF" w:rsidRPr="000A0C71">
        <w:rPr>
          <w:rFonts w:ascii="Arial" w:eastAsia="Times New Roman" w:hAnsi="Arial" w:cs="Arial"/>
          <w:lang w:val="en-US"/>
        </w:rPr>
        <w:t xml:space="preserve"> </w:t>
      </w:r>
      <w:r w:rsidRPr="000A0C71">
        <w:rPr>
          <w:rFonts w:ascii="Arial" w:eastAsia="Times New Roman" w:hAnsi="Arial" w:cs="Arial"/>
          <w:lang w:val="en-US"/>
        </w:rPr>
        <w:t xml:space="preserve">may carry out a maximum of 1 blast a </w:t>
      </w:r>
      <w:proofErr w:type="gramStart"/>
      <w:r>
        <w:rPr>
          <w:rFonts w:ascii="Arial" w:eastAsia="Times New Roman" w:hAnsi="Arial" w:cs="Arial"/>
          <w:lang w:val="en-US"/>
        </w:rPr>
        <w:t>month</w:t>
      </w:r>
      <w:r w:rsidRPr="000A0C71">
        <w:rPr>
          <w:rFonts w:ascii="Arial" w:eastAsia="Times New Roman" w:hAnsi="Arial" w:cs="Arial"/>
          <w:lang w:val="en-US"/>
        </w:rPr>
        <w:t>, unless</w:t>
      </w:r>
      <w:proofErr w:type="gramEnd"/>
      <w:r w:rsidRPr="000A0C71">
        <w:rPr>
          <w:rFonts w:ascii="Arial" w:eastAsia="Times New Roman" w:hAnsi="Arial" w:cs="Arial"/>
          <w:lang w:val="en-US"/>
        </w:rPr>
        <w:t xml:space="preserve"> an additional blast is required following a blast misfire.</w:t>
      </w:r>
    </w:p>
    <w:p w14:paraId="500CC198" w14:textId="77777777" w:rsidR="000A0C71" w:rsidRPr="00C237FD" w:rsidRDefault="000A0C71" w:rsidP="00C237FD">
      <w:pPr>
        <w:pStyle w:val="ListParagraph"/>
        <w:spacing w:after="0"/>
        <w:ind w:left="357"/>
        <w:rPr>
          <w:rFonts w:ascii="Arial" w:eastAsia="Times New Roman" w:hAnsi="Arial" w:cs="Arial"/>
        </w:rPr>
      </w:pPr>
    </w:p>
    <w:p w14:paraId="28BB8653" w14:textId="0101642C" w:rsidR="00A37CAD" w:rsidRDefault="00A37CAD" w:rsidP="00A37CAD">
      <w:pPr>
        <w:spacing w:before="120" w:after="0" w:line="240" w:lineRule="auto"/>
        <w:rPr>
          <w:rFonts w:ascii="Arial" w:eastAsia="Times New Roman" w:hAnsi="Arial" w:cs="Arial"/>
          <w:b/>
          <w:bCs/>
          <w:lang w:val="en-US"/>
        </w:rPr>
      </w:pPr>
      <w:r w:rsidRPr="00A37CAD">
        <w:rPr>
          <w:rFonts w:ascii="Arial" w:eastAsia="Times New Roman" w:hAnsi="Arial" w:cs="Arial"/>
          <w:b/>
          <w:bCs/>
          <w:lang w:val="en-US"/>
        </w:rPr>
        <w:t>Operating Conditions</w:t>
      </w:r>
    </w:p>
    <w:p w14:paraId="7BF8642D" w14:textId="77777777" w:rsidR="00A37CAD" w:rsidRPr="00C237FD" w:rsidRDefault="00A37CAD" w:rsidP="00C237FD">
      <w:pPr>
        <w:pStyle w:val="ListParagraph"/>
        <w:spacing w:after="0"/>
        <w:ind w:left="357"/>
        <w:rPr>
          <w:rFonts w:ascii="Arial" w:eastAsia="Times New Roman" w:hAnsi="Arial" w:cs="Arial"/>
        </w:rPr>
      </w:pPr>
    </w:p>
    <w:p w14:paraId="2A405358" w14:textId="123009B8" w:rsidR="00423F4A" w:rsidRPr="00423F4A" w:rsidRDefault="00423F4A" w:rsidP="00423F4A">
      <w:pPr>
        <w:pStyle w:val="ListParagraph"/>
        <w:numPr>
          <w:ilvl w:val="0"/>
          <w:numId w:val="1"/>
        </w:numPr>
        <w:spacing w:after="0" w:line="240" w:lineRule="auto"/>
        <w:jc w:val="both"/>
        <w:rPr>
          <w:rFonts w:ascii="Arial" w:eastAsia="Times New Roman" w:hAnsi="Arial" w:cs="Arial"/>
          <w:lang w:val="en-US"/>
        </w:rPr>
      </w:pPr>
      <w:r w:rsidRPr="00423F4A">
        <w:rPr>
          <w:rFonts w:ascii="Arial" w:eastAsia="Times New Roman" w:hAnsi="Arial" w:cs="Arial"/>
          <w:lang w:val="en-US"/>
        </w:rPr>
        <w:t xml:space="preserve">During blasting operations, the </w:t>
      </w:r>
      <w:r w:rsidR="00AD28CF">
        <w:rPr>
          <w:rFonts w:ascii="Arial" w:eastAsia="Times New Roman" w:hAnsi="Arial" w:cs="Arial"/>
          <w:lang w:val="en-US"/>
        </w:rPr>
        <w:t>Operator</w:t>
      </w:r>
      <w:r w:rsidR="00AD28CF" w:rsidRPr="00423F4A">
        <w:rPr>
          <w:rFonts w:ascii="Arial" w:eastAsia="Times New Roman" w:hAnsi="Arial" w:cs="Arial"/>
          <w:lang w:val="en-US"/>
        </w:rPr>
        <w:t xml:space="preserve"> </w:t>
      </w:r>
      <w:r w:rsidRPr="00423F4A">
        <w:rPr>
          <w:rFonts w:ascii="Arial" w:eastAsia="Times New Roman" w:hAnsi="Arial" w:cs="Arial"/>
          <w:lang w:val="en-US"/>
        </w:rPr>
        <w:t xml:space="preserve">must implement best management practice to: </w:t>
      </w:r>
    </w:p>
    <w:p w14:paraId="50116DD0" w14:textId="77777777" w:rsidR="00423F4A" w:rsidRPr="00423F4A" w:rsidRDefault="00423F4A" w:rsidP="00423F4A">
      <w:pPr>
        <w:pStyle w:val="ListParagraph"/>
        <w:numPr>
          <w:ilvl w:val="1"/>
          <w:numId w:val="1"/>
        </w:numPr>
        <w:spacing w:after="0" w:line="240" w:lineRule="auto"/>
        <w:jc w:val="both"/>
        <w:rPr>
          <w:rFonts w:ascii="Arial" w:eastAsia="Times New Roman" w:hAnsi="Arial" w:cs="Arial"/>
          <w:lang w:val="en-US"/>
        </w:rPr>
      </w:pPr>
      <w:r w:rsidRPr="00423F4A">
        <w:rPr>
          <w:rFonts w:ascii="Arial" w:eastAsia="Times New Roman" w:hAnsi="Arial" w:cs="Arial"/>
          <w:lang w:val="en-US"/>
        </w:rPr>
        <w:t xml:space="preserve">protect the safety of people and livestock in the surrounding area; </w:t>
      </w:r>
    </w:p>
    <w:p w14:paraId="24B62415" w14:textId="19ADC1A4" w:rsidR="00423F4A" w:rsidRPr="00423F4A" w:rsidRDefault="00423F4A" w:rsidP="00423F4A">
      <w:pPr>
        <w:pStyle w:val="ListParagraph"/>
        <w:numPr>
          <w:ilvl w:val="1"/>
          <w:numId w:val="1"/>
        </w:numPr>
        <w:spacing w:after="0" w:line="240" w:lineRule="auto"/>
        <w:jc w:val="both"/>
        <w:rPr>
          <w:rFonts w:ascii="Arial" w:eastAsia="Times New Roman" w:hAnsi="Arial" w:cs="Arial"/>
          <w:lang w:val="en-US"/>
        </w:rPr>
      </w:pPr>
      <w:r w:rsidRPr="00423F4A">
        <w:rPr>
          <w:rFonts w:ascii="Arial" w:eastAsia="Times New Roman" w:hAnsi="Arial" w:cs="Arial"/>
          <w:lang w:val="en-US"/>
        </w:rPr>
        <w:t xml:space="preserve">protect public or private infrastructure/property in the surrounding area from any damage; </w:t>
      </w:r>
    </w:p>
    <w:p w14:paraId="4A690D92" w14:textId="77777777" w:rsidR="00423F4A" w:rsidRPr="00423F4A" w:rsidRDefault="00423F4A" w:rsidP="00423F4A">
      <w:pPr>
        <w:pStyle w:val="ListParagraph"/>
        <w:numPr>
          <w:ilvl w:val="1"/>
          <w:numId w:val="1"/>
        </w:numPr>
        <w:spacing w:after="0" w:line="240" w:lineRule="auto"/>
        <w:jc w:val="both"/>
        <w:rPr>
          <w:rFonts w:ascii="Arial" w:eastAsia="Times New Roman" w:hAnsi="Arial" w:cs="Arial"/>
          <w:lang w:val="en-US"/>
        </w:rPr>
      </w:pPr>
      <w:r w:rsidRPr="00423F4A">
        <w:rPr>
          <w:rFonts w:ascii="Arial" w:eastAsia="Times New Roman" w:hAnsi="Arial" w:cs="Arial"/>
          <w:lang w:val="en-US"/>
        </w:rPr>
        <w:t xml:space="preserve">minimise the dust and fume emissions of any blasting; and </w:t>
      </w:r>
    </w:p>
    <w:p w14:paraId="719FACA6" w14:textId="77777777" w:rsidR="00423F4A" w:rsidRDefault="00423F4A" w:rsidP="00423F4A">
      <w:pPr>
        <w:pStyle w:val="ListParagraph"/>
        <w:numPr>
          <w:ilvl w:val="1"/>
          <w:numId w:val="1"/>
        </w:numPr>
        <w:spacing w:after="0" w:line="240" w:lineRule="auto"/>
        <w:jc w:val="both"/>
        <w:rPr>
          <w:rFonts w:ascii="Arial" w:eastAsia="Times New Roman" w:hAnsi="Arial" w:cs="Arial"/>
          <w:lang w:val="en-US"/>
        </w:rPr>
      </w:pPr>
      <w:r w:rsidRPr="00423F4A">
        <w:rPr>
          <w:rFonts w:ascii="Arial" w:eastAsia="Times New Roman" w:hAnsi="Arial" w:cs="Arial"/>
          <w:lang w:val="en-US"/>
        </w:rPr>
        <w:t xml:space="preserve">operate a suitable system to enable the public to get up-to-date information on the proposed blasting schedule on site, </w:t>
      </w:r>
    </w:p>
    <w:p w14:paraId="4AAD01D7" w14:textId="732A9612" w:rsidR="00423F4A" w:rsidRPr="00423F4A" w:rsidRDefault="00423F4A" w:rsidP="00423F4A">
      <w:pPr>
        <w:spacing w:after="0" w:line="240" w:lineRule="auto"/>
        <w:ind w:left="720"/>
        <w:jc w:val="both"/>
        <w:rPr>
          <w:rFonts w:ascii="Arial" w:eastAsia="Times New Roman" w:hAnsi="Arial" w:cs="Arial"/>
          <w:lang w:val="en-US"/>
        </w:rPr>
      </w:pPr>
      <w:r w:rsidRPr="00423F4A">
        <w:rPr>
          <w:rFonts w:ascii="Arial" w:eastAsia="Times New Roman" w:hAnsi="Arial" w:cs="Arial"/>
          <w:lang w:val="en-US"/>
        </w:rPr>
        <w:t xml:space="preserve">to the satisfaction of the </w:t>
      </w:r>
      <w:r w:rsidR="00A37CAD">
        <w:rPr>
          <w:rFonts w:ascii="Arial" w:eastAsia="Times New Roman" w:hAnsi="Arial" w:cs="Arial"/>
          <w:lang w:val="en-US"/>
        </w:rPr>
        <w:t>Council</w:t>
      </w:r>
      <w:r w:rsidRPr="00423F4A">
        <w:rPr>
          <w:rFonts w:ascii="Arial" w:eastAsia="Times New Roman" w:hAnsi="Arial" w:cs="Arial"/>
          <w:lang w:val="en-US"/>
        </w:rPr>
        <w:t>.</w:t>
      </w:r>
    </w:p>
    <w:p w14:paraId="17F7FEA4" w14:textId="77777777" w:rsidR="000A0C71" w:rsidRPr="00C237FD" w:rsidRDefault="000A0C71" w:rsidP="00C237FD">
      <w:pPr>
        <w:pStyle w:val="ListParagraph"/>
        <w:spacing w:after="0"/>
        <w:ind w:left="357"/>
        <w:rPr>
          <w:rFonts w:ascii="Arial" w:eastAsia="Times New Roman" w:hAnsi="Arial" w:cs="Arial"/>
        </w:rPr>
      </w:pPr>
    </w:p>
    <w:p w14:paraId="7A7946F4" w14:textId="3FBD00F3" w:rsidR="00046855" w:rsidRDefault="00A37CAD" w:rsidP="00DD2D70">
      <w:pPr>
        <w:spacing w:before="120" w:after="0" w:line="240" w:lineRule="auto"/>
        <w:rPr>
          <w:rFonts w:ascii="Arial" w:eastAsia="Times New Roman" w:hAnsi="Arial" w:cs="Arial"/>
          <w:b/>
          <w:bCs/>
          <w:lang w:val="en-US"/>
        </w:rPr>
      </w:pPr>
      <w:r>
        <w:rPr>
          <w:rFonts w:ascii="Arial" w:eastAsia="Times New Roman" w:hAnsi="Arial" w:cs="Arial"/>
          <w:b/>
          <w:bCs/>
          <w:lang w:val="en-US"/>
        </w:rPr>
        <w:t>Blast Management Plan</w:t>
      </w:r>
    </w:p>
    <w:p w14:paraId="50DA32A8" w14:textId="77777777" w:rsidR="00046855" w:rsidRDefault="00046855" w:rsidP="00DD2D70">
      <w:pPr>
        <w:spacing w:before="120" w:after="0" w:line="240" w:lineRule="auto"/>
        <w:rPr>
          <w:rFonts w:ascii="Arial" w:eastAsia="Times New Roman" w:hAnsi="Arial" w:cs="Arial"/>
          <w:b/>
          <w:bCs/>
          <w:lang w:val="en-US"/>
        </w:rPr>
      </w:pPr>
    </w:p>
    <w:p w14:paraId="1D8DF4BA" w14:textId="57F19608" w:rsidR="000A0C71" w:rsidRDefault="000A0C71" w:rsidP="000A0C71">
      <w:pPr>
        <w:pStyle w:val="ListParagraph"/>
        <w:numPr>
          <w:ilvl w:val="0"/>
          <w:numId w:val="1"/>
        </w:numPr>
        <w:spacing w:after="0" w:line="240" w:lineRule="auto"/>
        <w:jc w:val="both"/>
        <w:rPr>
          <w:rFonts w:ascii="Arial" w:eastAsia="Times New Roman" w:hAnsi="Arial" w:cs="Arial"/>
          <w:lang w:val="en-US"/>
        </w:rPr>
      </w:pPr>
      <w:r w:rsidRPr="00337DD1">
        <w:rPr>
          <w:rFonts w:ascii="Arial" w:eastAsia="Times New Roman" w:hAnsi="Arial" w:cs="Arial"/>
          <w:lang w:val="en-US"/>
        </w:rPr>
        <w:t xml:space="preserve">The </w:t>
      </w:r>
      <w:r w:rsidR="00AD28CF">
        <w:rPr>
          <w:rFonts w:ascii="Arial" w:eastAsia="Times New Roman" w:hAnsi="Arial" w:cs="Arial"/>
          <w:lang w:val="en-US"/>
        </w:rPr>
        <w:t>Operator</w:t>
      </w:r>
      <w:r w:rsidR="00AD28CF" w:rsidRPr="00337DD1">
        <w:rPr>
          <w:rFonts w:ascii="Arial" w:eastAsia="Times New Roman" w:hAnsi="Arial" w:cs="Arial"/>
          <w:lang w:val="en-US"/>
        </w:rPr>
        <w:t xml:space="preserve"> </w:t>
      </w:r>
      <w:r w:rsidRPr="00337DD1">
        <w:rPr>
          <w:rFonts w:ascii="Arial" w:eastAsia="Times New Roman" w:hAnsi="Arial" w:cs="Arial"/>
          <w:lang w:val="en-US"/>
        </w:rPr>
        <w:t xml:space="preserve">must prepare </w:t>
      </w:r>
      <w:r w:rsidR="0007130D">
        <w:rPr>
          <w:rFonts w:ascii="Arial" w:eastAsia="Times New Roman" w:hAnsi="Arial" w:cs="Arial"/>
          <w:lang w:val="en-US"/>
        </w:rPr>
        <w:t xml:space="preserve">(and subsequently implement) </w:t>
      </w:r>
      <w:r w:rsidRPr="00337DD1">
        <w:rPr>
          <w:rFonts w:ascii="Arial" w:eastAsia="Times New Roman" w:hAnsi="Arial" w:cs="Arial"/>
          <w:lang w:val="en-US"/>
        </w:rPr>
        <w:t xml:space="preserve">a </w:t>
      </w:r>
      <w:r>
        <w:rPr>
          <w:rFonts w:ascii="Arial" w:eastAsia="Times New Roman" w:hAnsi="Arial" w:cs="Arial"/>
          <w:lang w:val="en-US"/>
        </w:rPr>
        <w:t>Blast</w:t>
      </w:r>
      <w:r w:rsidRPr="00337DD1">
        <w:rPr>
          <w:rFonts w:ascii="Arial" w:eastAsia="Times New Roman" w:hAnsi="Arial" w:cs="Arial"/>
          <w:lang w:val="en-US"/>
        </w:rPr>
        <w:t xml:space="preserve"> Management Plan, in consultation with Council and the EPA, </w:t>
      </w:r>
      <w:r w:rsidR="00C82D91">
        <w:rPr>
          <w:rFonts w:ascii="Arial" w:eastAsia="Times New Roman" w:hAnsi="Arial" w:cs="Arial"/>
          <w:lang w:val="en-US"/>
        </w:rPr>
        <w:t>prior to commencement of operations</w:t>
      </w:r>
      <w:r w:rsidRPr="00337DD1">
        <w:rPr>
          <w:rFonts w:ascii="Arial" w:eastAsia="Times New Roman" w:hAnsi="Arial" w:cs="Arial"/>
          <w:lang w:val="en-US"/>
        </w:rPr>
        <w:t>. This plan must describe the measures that would be implemented to</w:t>
      </w:r>
      <w:r>
        <w:rPr>
          <w:rFonts w:ascii="Arial" w:eastAsia="Times New Roman" w:hAnsi="Arial" w:cs="Arial"/>
          <w:lang w:val="en-US"/>
        </w:rPr>
        <w:t xml:space="preserve"> ensure:</w:t>
      </w:r>
    </w:p>
    <w:p w14:paraId="2013B9C7" w14:textId="412DB5E6" w:rsidR="000A0C71" w:rsidRPr="000A0C71" w:rsidRDefault="000A0C71" w:rsidP="000A0C71">
      <w:pPr>
        <w:pStyle w:val="ListParagraph"/>
        <w:numPr>
          <w:ilvl w:val="1"/>
          <w:numId w:val="1"/>
        </w:numPr>
        <w:spacing w:after="0" w:line="240" w:lineRule="auto"/>
        <w:jc w:val="both"/>
        <w:rPr>
          <w:rFonts w:ascii="Arial" w:eastAsia="Times New Roman" w:hAnsi="Arial" w:cs="Arial"/>
          <w:lang w:val="en-US"/>
        </w:rPr>
      </w:pPr>
      <w:r w:rsidRPr="000A0C71">
        <w:rPr>
          <w:rFonts w:ascii="Arial" w:eastAsia="Times New Roman" w:hAnsi="Arial" w:cs="Arial"/>
          <w:lang w:val="en-US"/>
        </w:rPr>
        <w:t>best management practice is being employed;</w:t>
      </w:r>
    </w:p>
    <w:p w14:paraId="7BF049E9" w14:textId="77777777" w:rsidR="000A0C71" w:rsidRPr="000A0C71" w:rsidRDefault="000A0C71" w:rsidP="000A0C71">
      <w:pPr>
        <w:pStyle w:val="ListParagraph"/>
        <w:numPr>
          <w:ilvl w:val="1"/>
          <w:numId w:val="1"/>
        </w:numPr>
        <w:spacing w:after="0" w:line="240" w:lineRule="auto"/>
        <w:jc w:val="both"/>
        <w:rPr>
          <w:rFonts w:ascii="Arial" w:eastAsia="Times New Roman" w:hAnsi="Arial" w:cs="Arial"/>
          <w:lang w:val="en-US"/>
        </w:rPr>
      </w:pPr>
      <w:r w:rsidRPr="000A0C71">
        <w:rPr>
          <w:rFonts w:ascii="Arial" w:eastAsia="Times New Roman" w:hAnsi="Arial" w:cs="Arial"/>
          <w:lang w:val="en-US"/>
        </w:rPr>
        <w:t>the protection of road users and infrastructure when blasting within 500 metres of Bentley Road; and</w:t>
      </w:r>
    </w:p>
    <w:p w14:paraId="5E59900C" w14:textId="77777777" w:rsidR="00103DC8" w:rsidRDefault="000A0C71" w:rsidP="000A0C71">
      <w:pPr>
        <w:pStyle w:val="ListParagraph"/>
        <w:numPr>
          <w:ilvl w:val="1"/>
          <w:numId w:val="1"/>
        </w:numPr>
        <w:spacing w:after="0" w:line="240" w:lineRule="auto"/>
        <w:jc w:val="both"/>
        <w:rPr>
          <w:rFonts w:ascii="Arial" w:eastAsia="Times New Roman" w:hAnsi="Arial" w:cs="Arial"/>
          <w:lang w:val="en-US"/>
        </w:rPr>
      </w:pPr>
      <w:r w:rsidRPr="000A0C71">
        <w:rPr>
          <w:rFonts w:ascii="Arial" w:eastAsia="Times New Roman" w:hAnsi="Arial" w:cs="Arial"/>
          <w:lang w:val="en-US"/>
        </w:rPr>
        <w:t>compliance with the relevant conditions of this consent</w:t>
      </w:r>
      <w:r w:rsidR="00103DC8">
        <w:rPr>
          <w:rFonts w:ascii="Arial" w:eastAsia="Times New Roman" w:hAnsi="Arial" w:cs="Arial"/>
          <w:lang w:val="en-US"/>
        </w:rPr>
        <w:t>.</w:t>
      </w:r>
    </w:p>
    <w:p w14:paraId="41AF5D0D" w14:textId="77777777" w:rsidR="00103DC8" w:rsidRPr="00C237FD" w:rsidRDefault="00103DC8" w:rsidP="00C237FD">
      <w:pPr>
        <w:pStyle w:val="ListParagraph"/>
        <w:spacing w:after="0"/>
        <w:ind w:left="357"/>
        <w:rPr>
          <w:rFonts w:ascii="Arial" w:eastAsia="Times New Roman" w:hAnsi="Arial" w:cs="Arial"/>
        </w:rPr>
      </w:pPr>
    </w:p>
    <w:p w14:paraId="3D6F3077" w14:textId="5AEEF3F4" w:rsidR="000A0C71" w:rsidRPr="00965212" w:rsidRDefault="00103DC8" w:rsidP="000B385A">
      <w:pPr>
        <w:spacing w:after="0" w:line="240" w:lineRule="auto"/>
        <w:jc w:val="both"/>
        <w:rPr>
          <w:rFonts w:ascii="Arial" w:eastAsia="Times New Roman" w:hAnsi="Arial" w:cs="Arial"/>
          <w:lang w:val="en-US"/>
        </w:rPr>
      </w:pPr>
      <w:r>
        <w:rPr>
          <w:rFonts w:ascii="Arial" w:eastAsia="Times New Roman" w:hAnsi="Arial" w:cs="Arial"/>
          <w:lang w:val="en-US"/>
        </w:rPr>
        <w:lastRenderedPageBreak/>
        <w:t>The Blast Management Plan must include:</w:t>
      </w:r>
    </w:p>
    <w:p w14:paraId="6B6C3C0C" w14:textId="755E9DE0" w:rsidR="00103DC8" w:rsidRDefault="000A0C71" w:rsidP="00103DC8">
      <w:pPr>
        <w:pStyle w:val="ListParagraph"/>
        <w:numPr>
          <w:ilvl w:val="0"/>
          <w:numId w:val="23"/>
        </w:numPr>
        <w:autoSpaceDE w:val="0"/>
        <w:autoSpaceDN w:val="0"/>
        <w:adjustRightInd w:val="0"/>
        <w:spacing w:after="0" w:line="240" w:lineRule="auto"/>
        <w:jc w:val="both"/>
        <w:rPr>
          <w:rFonts w:ascii="Arial" w:eastAsia="Times New Roman" w:hAnsi="Arial" w:cs="Arial"/>
          <w:lang w:val="en-US"/>
        </w:rPr>
      </w:pPr>
      <w:r w:rsidRPr="000A0C71">
        <w:rPr>
          <w:rFonts w:ascii="Arial" w:eastAsia="Times New Roman" w:hAnsi="Arial" w:cs="Arial"/>
          <w:lang w:val="en-US"/>
        </w:rPr>
        <w:t>a monitoring program for evaluating the performance of the development including compliance with the blasting criteria;</w:t>
      </w:r>
      <w:r w:rsidR="00103DC8" w:rsidRPr="00103DC8">
        <w:rPr>
          <w:rFonts w:ascii="Arial" w:eastAsia="Times New Roman" w:hAnsi="Arial" w:cs="Arial"/>
          <w:lang w:val="en-US"/>
        </w:rPr>
        <w:t xml:space="preserve"> </w:t>
      </w:r>
    </w:p>
    <w:p w14:paraId="07C08D90" w14:textId="776EA992" w:rsidR="00103DC8" w:rsidRDefault="00103DC8" w:rsidP="00103DC8">
      <w:pPr>
        <w:pStyle w:val="ListParagraph"/>
        <w:numPr>
          <w:ilvl w:val="0"/>
          <w:numId w:val="23"/>
        </w:num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a protocol for temporary closure of Bentley Road;</w:t>
      </w:r>
    </w:p>
    <w:p w14:paraId="1092D779" w14:textId="0103B900" w:rsidR="000A0C71" w:rsidRDefault="000A0C71" w:rsidP="00103DC8">
      <w:pPr>
        <w:pStyle w:val="ListParagraph"/>
        <w:numPr>
          <w:ilvl w:val="0"/>
          <w:numId w:val="23"/>
        </w:num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community notification procedures for the blasting schedule</w:t>
      </w:r>
      <w:r w:rsidR="00046855">
        <w:rPr>
          <w:rFonts w:ascii="Arial" w:eastAsia="Times New Roman" w:hAnsi="Arial" w:cs="Arial"/>
          <w:lang w:val="en-US"/>
        </w:rPr>
        <w:t>;</w:t>
      </w:r>
    </w:p>
    <w:p w14:paraId="5BC44C13" w14:textId="06DCE93B" w:rsidR="00046855" w:rsidRDefault="00046855" w:rsidP="00103DC8">
      <w:pPr>
        <w:pStyle w:val="ListParagraph"/>
        <w:numPr>
          <w:ilvl w:val="0"/>
          <w:numId w:val="23"/>
        </w:num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a protocol for notification of emergency services and road users of temporary closure/s of Bentley Road; and</w:t>
      </w:r>
    </w:p>
    <w:p w14:paraId="218DA9BE" w14:textId="337ACA5C" w:rsidR="00046855" w:rsidRDefault="00046855" w:rsidP="00103DC8">
      <w:pPr>
        <w:pStyle w:val="ListParagraph"/>
        <w:numPr>
          <w:ilvl w:val="0"/>
          <w:numId w:val="23"/>
        </w:num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 xml:space="preserve">an emergency response procedure in the event of </w:t>
      </w:r>
      <w:proofErr w:type="spellStart"/>
      <w:r>
        <w:rPr>
          <w:rFonts w:ascii="Arial" w:eastAsia="Times New Roman" w:hAnsi="Arial" w:cs="Arial"/>
          <w:lang w:val="en-US"/>
        </w:rPr>
        <w:t>flyrock</w:t>
      </w:r>
      <w:proofErr w:type="spellEnd"/>
      <w:r>
        <w:rPr>
          <w:rFonts w:ascii="Arial" w:eastAsia="Times New Roman" w:hAnsi="Arial" w:cs="Arial"/>
          <w:lang w:val="en-US"/>
        </w:rPr>
        <w:t>; and</w:t>
      </w:r>
    </w:p>
    <w:p w14:paraId="5AB5299A" w14:textId="08B20710" w:rsidR="00046855" w:rsidRDefault="00046855" w:rsidP="00103DC8">
      <w:pPr>
        <w:pStyle w:val="ListParagraph"/>
        <w:numPr>
          <w:ilvl w:val="0"/>
          <w:numId w:val="23"/>
        </w:numPr>
        <w:autoSpaceDE w:val="0"/>
        <w:autoSpaceDN w:val="0"/>
        <w:adjustRightInd w:val="0"/>
        <w:spacing w:after="0" w:line="240" w:lineRule="auto"/>
        <w:jc w:val="both"/>
        <w:rPr>
          <w:rFonts w:ascii="Arial" w:eastAsia="Times New Roman" w:hAnsi="Arial" w:cs="Arial"/>
          <w:lang w:val="en-US"/>
        </w:rPr>
      </w:pPr>
      <w:r>
        <w:rPr>
          <w:rFonts w:ascii="Arial" w:eastAsia="Times New Roman" w:hAnsi="Arial" w:cs="Arial"/>
          <w:lang w:val="en-US"/>
        </w:rPr>
        <w:t>a protocol for investigating and responding to complaints.</w:t>
      </w:r>
    </w:p>
    <w:p w14:paraId="13136FF1" w14:textId="686C62E8" w:rsidR="00035E86" w:rsidRPr="00C237FD" w:rsidRDefault="00035E86" w:rsidP="00C237FD">
      <w:pPr>
        <w:pStyle w:val="ListParagraph"/>
        <w:spacing w:after="0"/>
        <w:ind w:left="357"/>
        <w:rPr>
          <w:rFonts w:ascii="Arial" w:eastAsia="Times New Roman" w:hAnsi="Arial" w:cs="Arial"/>
        </w:rPr>
      </w:pPr>
    </w:p>
    <w:p w14:paraId="0283C371" w14:textId="77777777" w:rsidR="00C237FD" w:rsidRDefault="00C237FD">
      <w:pPr>
        <w:rPr>
          <w:rFonts w:ascii="Arial" w:eastAsia="Times New Roman" w:hAnsi="Arial" w:cs="Arial"/>
          <w:b/>
          <w:bCs/>
          <w:lang w:val="en-US"/>
        </w:rPr>
      </w:pPr>
      <w:r>
        <w:rPr>
          <w:rFonts w:ascii="Arial" w:eastAsia="Times New Roman" w:hAnsi="Arial" w:cs="Arial"/>
          <w:b/>
          <w:bCs/>
          <w:lang w:val="en-US"/>
        </w:rPr>
        <w:br w:type="page"/>
      </w:r>
    </w:p>
    <w:p w14:paraId="211B5C03" w14:textId="2D2BC07A" w:rsidR="00444507" w:rsidRPr="00601AC0" w:rsidRDefault="00444507" w:rsidP="00444507">
      <w:pPr>
        <w:spacing w:before="120" w:after="0" w:line="240" w:lineRule="auto"/>
        <w:rPr>
          <w:rFonts w:ascii="Arial" w:eastAsia="Times New Roman" w:hAnsi="Arial" w:cs="Arial"/>
          <w:b/>
          <w:bCs/>
          <w:lang w:val="en-US"/>
        </w:rPr>
      </w:pPr>
      <w:r w:rsidRPr="00601AC0">
        <w:rPr>
          <w:rFonts w:ascii="Arial" w:eastAsia="Times New Roman" w:hAnsi="Arial" w:cs="Arial"/>
          <w:b/>
          <w:bCs/>
          <w:lang w:val="en-US"/>
        </w:rPr>
        <w:lastRenderedPageBreak/>
        <w:t>Dilapidation Report</w:t>
      </w:r>
    </w:p>
    <w:p w14:paraId="0A2F5728" w14:textId="33231383" w:rsidR="00444507" w:rsidRPr="00601AC0" w:rsidRDefault="00444507" w:rsidP="00F637B8">
      <w:pPr>
        <w:autoSpaceDE w:val="0"/>
        <w:autoSpaceDN w:val="0"/>
        <w:adjustRightInd w:val="0"/>
        <w:spacing w:after="0" w:line="240" w:lineRule="auto"/>
        <w:jc w:val="both"/>
        <w:rPr>
          <w:rFonts w:ascii="Arial" w:eastAsia="Times New Roman" w:hAnsi="Arial" w:cs="Arial"/>
          <w:lang w:val="en-US"/>
        </w:rPr>
      </w:pPr>
    </w:p>
    <w:p w14:paraId="63B063A0" w14:textId="6A15A7F7" w:rsidR="00444507" w:rsidRPr="00601AC0" w:rsidRDefault="00444507" w:rsidP="00444507">
      <w:pPr>
        <w:pStyle w:val="ListParagraph"/>
        <w:numPr>
          <w:ilvl w:val="0"/>
          <w:numId w:val="1"/>
        </w:numPr>
        <w:spacing w:after="0" w:line="240" w:lineRule="auto"/>
        <w:jc w:val="both"/>
        <w:rPr>
          <w:rFonts w:ascii="Arial" w:eastAsia="Times New Roman" w:hAnsi="Arial" w:cs="Arial"/>
          <w:lang w:val="en-US"/>
        </w:rPr>
      </w:pPr>
      <w:r w:rsidRPr="00601AC0">
        <w:rPr>
          <w:rFonts w:ascii="Arial" w:eastAsia="Times New Roman" w:hAnsi="Arial" w:cs="Arial"/>
          <w:lang w:val="en-US"/>
        </w:rPr>
        <w:t xml:space="preserve">Within </w:t>
      </w:r>
      <w:r w:rsidR="00E34526">
        <w:rPr>
          <w:rFonts w:ascii="Arial" w:eastAsia="Times New Roman" w:hAnsi="Arial" w:cs="Arial"/>
          <w:lang w:val="en-US"/>
        </w:rPr>
        <w:t>3</w:t>
      </w:r>
      <w:r w:rsidRPr="00601AC0">
        <w:rPr>
          <w:rFonts w:ascii="Arial" w:eastAsia="Times New Roman" w:hAnsi="Arial" w:cs="Arial"/>
          <w:lang w:val="en-US"/>
        </w:rPr>
        <w:t xml:space="preserve"> months of </w:t>
      </w:r>
      <w:r w:rsidR="00E34526">
        <w:rPr>
          <w:rFonts w:ascii="Arial" w:eastAsia="Times New Roman" w:hAnsi="Arial" w:cs="Arial"/>
          <w:lang w:val="en-US"/>
        </w:rPr>
        <w:t>commencing operations</w:t>
      </w:r>
      <w:r w:rsidRPr="00601AC0">
        <w:rPr>
          <w:rFonts w:ascii="Arial" w:eastAsia="Times New Roman" w:hAnsi="Arial" w:cs="Arial"/>
          <w:lang w:val="en-US"/>
        </w:rPr>
        <w:t xml:space="preserve">, the </w:t>
      </w:r>
      <w:r w:rsidR="00AD28CF">
        <w:rPr>
          <w:rFonts w:ascii="Arial" w:eastAsia="Times New Roman" w:hAnsi="Arial" w:cs="Arial"/>
          <w:lang w:val="en-US"/>
        </w:rPr>
        <w:t>Operator</w:t>
      </w:r>
      <w:r w:rsidR="00AD28CF" w:rsidRPr="00601AC0">
        <w:rPr>
          <w:rFonts w:ascii="Arial" w:eastAsia="Times New Roman" w:hAnsi="Arial" w:cs="Arial"/>
          <w:lang w:val="en-US"/>
        </w:rPr>
        <w:t xml:space="preserve"> </w:t>
      </w:r>
      <w:r w:rsidRPr="00601AC0">
        <w:rPr>
          <w:rFonts w:ascii="Arial" w:eastAsia="Times New Roman" w:hAnsi="Arial" w:cs="Arial"/>
          <w:lang w:val="en-US"/>
        </w:rPr>
        <w:t xml:space="preserve">must engage a suitably qualified engineer to prepare a dilapidation report detailing the structural condition of existing buildings and structures located within 1km of the maximum approved quarry pit footprint, if requested by the landowner and subject to safe access being provided by the landowner.  </w:t>
      </w:r>
    </w:p>
    <w:p w14:paraId="0C2D5E4B" w14:textId="417F8DE4" w:rsidR="00444507" w:rsidRPr="00601AC0" w:rsidRDefault="00444507" w:rsidP="00444507">
      <w:pPr>
        <w:spacing w:after="0" w:line="240" w:lineRule="auto"/>
        <w:jc w:val="both"/>
        <w:rPr>
          <w:rFonts w:ascii="Arial" w:eastAsia="Times New Roman" w:hAnsi="Arial" w:cs="Arial"/>
          <w:lang w:val="en-US"/>
        </w:rPr>
      </w:pPr>
    </w:p>
    <w:p w14:paraId="55733BDE" w14:textId="5BD9A09F" w:rsidR="00444507" w:rsidRPr="00444507" w:rsidRDefault="00444507" w:rsidP="00444507">
      <w:pPr>
        <w:spacing w:after="0" w:line="240" w:lineRule="auto"/>
        <w:jc w:val="both"/>
        <w:rPr>
          <w:rFonts w:ascii="Arial" w:eastAsia="Times New Roman" w:hAnsi="Arial" w:cs="Arial"/>
          <w:lang w:val="en-US"/>
        </w:rPr>
      </w:pPr>
      <w:r w:rsidRPr="00601AC0">
        <w:rPr>
          <w:rFonts w:ascii="Arial" w:eastAsia="Times New Roman" w:hAnsi="Arial" w:cs="Arial"/>
          <w:lang w:val="en-US"/>
        </w:rPr>
        <w:t xml:space="preserve">The </w:t>
      </w:r>
      <w:r w:rsidR="00AD28CF">
        <w:rPr>
          <w:rFonts w:ascii="Arial" w:eastAsia="Times New Roman" w:hAnsi="Arial" w:cs="Arial"/>
          <w:lang w:val="en-US"/>
        </w:rPr>
        <w:t>Operator</w:t>
      </w:r>
      <w:r w:rsidR="00AD28CF" w:rsidRPr="00601AC0">
        <w:rPr>
          <w:rFonts w:ascii="Arial" w:eastAsia="Times New Roman" w:hAnsi="Arial" w:cs="Arial"/>
          <w:lang w:val="en-US"/>
        </w:rPr>
        <w:t xml:space="preserve"> </w:t>
      </w:r>
      <w:r w:rsidRPr="00601AC0">
        <w:rPr>
          <w:rFonts w:ascii="Arial" w:eastAsia="Times New Roman" w:hAnsi="Arial" w:cs="Arial"/>
          <w:lang w:val="en-US"/>
        </w:rPr>
        <w:t xml:space="preserve">must write to the owners within 1km of the maximum approved quarry pit footprint, within </w:t>
      </w:r>
      <w:r w:rsidR="00E34526">
        <w:rPr>
          <w:rFonts w:ascii="Arial" w:eastAsia="Times New Roman" w:hAnsi="Arial" w:cs="Arial"/>
          <w:lang w:val="en-US"/>
        </w:rPr>
        <w:t>6</w:t>
      </w:r>
      <w:r w:rsidRPr="00601AC0">
        <w:rPr>
          <w:rFonts w:ascii="Arial" w:eastAsia="Times New Roman" w:hAnsi="Arial" w:cs="Arial"/>
          <w:lang w:val="en-US"/>
        </w:rPr>
        <w:t xml:space="preserve"> months of </w:t>
      </w:r>
      <w:r w:rsidR="00E34526">
        <w:rPr>
          <w:rFonts w:ascii="Arial" w:eastAsia="Times New Roman" w:hAnsi="Arial" w:cs="Arial"/>
          <w:lang w:val="en-US"/>
        </w:rPr>
        <w:t>commencing operations</w:t>
      </w:r>
      <w:r w:rsidRPr="00601AC0">
        <w:rPr>
          <w:rFonts w:ascii="Arial" w:eastAsia="Times New Roman" w:hAnsi="Arial" w:cs="Arial"/>
          <w:lang w:val="en-US"/>
        </w:rPr>
        <w:t>, to make them aware of this condition.</w:t>
      </w:r>
    </w:p>
    <w:p w14:paraId="5CB5524C" w14:textId="77777777" w:rsidR="00444507" w:rsidRPr="00F637B8" w:rsidRDefault="00444507" w:rsidP="00F637B8">
      <w:pPr>
        <w:autoSpaceDE w:val="0"/>
        <w:autoSpaceDN w:val="0"/>
        <w:adjustRightInd w:val="0"/>
        <w:spacing w:after="0" w:line="240" w:lineRule="auto"/>
        <w:jc w:val="both"/>
        <w:rPr>
          <w:rFonts w:ascii="Arial" w:eastAsia="Times New Roman" w:hAnsi="Arial" w:cs="Arial"/>
          <w:lang w:val="en-US"/>
        </w:rPr>
      </w:pPr>
    </w:p>
    <w:p w14:paraId="31E0C327" w14:textId="59D3B76A" w:rsidR="00F42CC7" w:rsidRPr="00DD2D70" w:rsidRDefault="00DD2D70" w:rsidP="00DD2D70">
      <w:pPr>
        <w:spacing w:before="120" w:after="0" w:line="240" w:lineRule="auto"/>
        <w:rPr>
          <w:rFonts w:ascii="Arial" w:eastAsia="Times New Roman" w:hAnsi="Arial" w:cs="Arial"/>
          <w:b/>
          <w:bCs/>
          <w:lang w:val="en-US"/>
        </w:rPr>
      </w:pPr>
      <w:r w:rsidRPr="00DD2D70">
        <w:rPr>
          <w:rFonts w:ascii="Arial" w:eastAsia="Times New Roman" w:hAnsi="Arial" w:cs="Arial"/>
          <w:b/>
          <w:bCs/>
          <w:lang w:val="en-US"/>
        </w:rPr>
        <w:t>AIR QUALITY</w:t>
      </w:r>
    </w:p>
    <w:p w14:paraId="0D99933A" w14:textId="5FA36323" w:rsidR="00DD2D70" w:rsidRPr="00C237FD" w:rsidRDefault="00DD2D70" w:rsidP="00C237FD">
      <w:pPr>
        <w:spacing w:after="0" w:line="240" w:lineRule="auto"/>
        <w:jc w:val="both"/>
        <w:rPr>
          <w:rFonts w:ascii="Arial" w:eastAsia="Times New Roman" w:hAnsi="Arial" w:cs="Arial"/>
          <w:lang w:val="en-US"/>
        </w:rPr>
      </w:pPr>
    </w:p>
    <w:p w14:paraId="1A1F3206" w14:textId="1BED45AE" w:rsidR="00046855" w:rsidRDefault="00046855" w:rsidP="003B156F">
      <w:pPr>
        <w:spacing w:before="120" w:after="0" w:line="240" w:lineRule="auto"/>
        <w:rPr>
          <w:rFonts w:ascii="Arial" w:eastAsia="Times New Roman" w:hAnsi="Arial" w:cs="Arial"/>
          <w:b/>
          <w:bCs/>
          <w:lang w:val="en-US"/>
        </w:rPr>
      </w:pPr>
      <w:r w:rsidRPr="003B156F">
        <w:rPr>
          <w:rFonts w:ascii="Arial" w:eastAsia="Times New Roman" w:hAnsi="Arial" w:cs="Arial"/>
          <w:b/>
          <w:bCs/>
          <w:lang w:val="en-US"/>
        </w:rPr>
        <w:t>Air Quality Criteria</w:t>
      </w:r>
    </w:p>
    <w:p w14:paraId="7896D283" w14:textId="77777777" w:rsidR="003B156F" w:rsidRPr="003B156F" w:rsidRDefault="003B156F" w:rsidP="00C237FD">
      <w:pPr>
        <w:spacing w:after="0" w:line="240" w:lineRule="auto"/>
        <w:jc w:val="both"/>
        <w:rPr>
          <w:rFonts w:ascii="Arial" w:eastAsia="Times New Roman" w:hAnsi="Arial" w:cs="Arial"/>
          <w:lang w:val="en-US"/>
        </w:rPr>
      </w:pPr>
    </w:p>
    <w:p w14:paraId="2A28F024" w14:textId="46F3D132" w:rsidR="00BC520A" w:rsidRPr="002D0D75" w:rsidRDefault="00BC520A" w:rsidP="00BC520A">
      <w:pPr>
        <w:pStyle w:val="ListParagraph"/>
        <w:numPr>
          <w:ilvl w:val="0"/>
          <w:numId w:val="1"/>
        </w:numPr>
        <w:spacing w:after="0" w:line="240" w:lineRule="auto"/>
        <w:jc w:val="both"/>
        <w:rPr>
          <w:rFonts w:ascii="Arial" w:eastAsia="Times New Roman" w:hAnsi="Arial" w:cs="Arial"/>
          <w:lang w:val="en-US"/>
        </w:rPr>
      </w:pPr>
      <w:r w:rsidRPr="004D23C3">
        <w:rPr>
          <w:rFonts w:ascii="Arial" w:eastAsia="Times New Roman" w:hAnsi="Arial" w:cs="Arial"/>
          <w:lang w:val="en-US"/>
        </w:rPr>
        <w:t xml:space="preserve">The </w:t>
      </w:r>
      <w:r w:rsidR="00AD28CF">
        <w:rPr>
          <w:rFonts w:ascii="Arial" w:eastAsia="Times New Roman" w:hAnsi="Arial" w:cs="Arial"/>
          <w:lang w:val="en-US"/>
        </w:rPr>
        <w:t>Operator</w:t>
      </w:r>
      <w:r w:rsidR="00AD28CF" w:rsidRPr="004D23C3">
        <w:rPr>
          <w:rFonts w:ascii="Arial" w:eastAsia="Times New Roman" w:hAnsi="Arial" w:cs="Arial"/>
          <w:lang w:val="en-US"/>
        </w:rPr>
        <w:t xml:space="preserve"> </w:t>
      </w:r>
      <w:r w:rsidRPr="004D23C3">
        <w:rPr>
          <w:rFonts w:ascii="Arial" w:eastAsia="Times New Roman" w:hAnsi="Arial" w:cs="Arial"/>
          <w:lang w:val="en-US"/>
        </w:rPr>
        <w:t xml:space="preserve">must ensure that the </w:t>
      </w:r>
      <w:r>
        <w:rPr>
          <w:rFonts w:ascii="Arial" w:eastAsia="Times New Roman" w:hAnsi="Arial" w:cs="Arial"/>
          <w:lang w:val="en-US"/>
        </w:rPr>
        <w:t xml:space="preserve">particulate matter emissions generated by the development do not cause </w:t>
      </w:r>
      <w:r w:rsidRPr="002D0D75">
        <w:rPr>
          <w:rFonts w:ascii="Arial" w:eastAsia="Times New Roman" w:hAnsi="Arial" w:cs="Arial"/>
          <w:lang w:val="en-US"/>
        </w:rPr>
        <w:t xml:space="preserve">exceedances of the criteria in Table </w:t>
      </w:r>
      <w:r w:rsidR="00F1624F">
        <w:rPr>
          <w:rFonts w:ascii="Arial" w:eastAsia="Times New Roman" w:hAnsi="Arial" w:cs="Arial"/>
          <w:lang w:val="en-US"/>
        </w:rPr>
        <w:t>4</w:t>
      </w:r>
      <w:r w:rsidRPr="002D0D75">
        <w:rPr>
          <w:rFonts w:ascii="Arial" w:eastAsia="Times New Roman" w:hAnsi="Arial" w:cs="Arial"/>
          <w:lang w:val="en-US"/>
        </w:rPr>
        <w:t xml:space="preserve"> at any residence on privately-owned land. </w:t>
      </w:r>
    </w:p>
    <w:p w14:paraId="7F9163D3" w14:textId="77777777" w:rsidR="00BC520A" w:rsidRPr="00C237FD" w:rsidRDefault="00BC520A" w:rsidP="00C237FD">
      <w:pPr>
        <w:spacing w:after="0" w:line="240" w:lineRule="auto"/>
        <w:jc w:val="both"/>
        <w:rPr>
          <w:rFonts w:ascii="Arial" w:eastAsia="Times New Roman" w:hAnsi="Arial" w:cs="Arial"/>
          <w:lang w:val="en-US"/>
        </w:rPr>
      </w:pPr>
    </w:p>
    <w:p w14:paraId="07AF9230" w14:textId="1D8DFB00" w:rsidR="00BC520A" w:rsidRDefault="00BC520A" w:rsidP="00BC520A">
      <w:pPr>
        <w:pStyle w:val="ListParagraph"/>
        <w:spacing w:after="0" w:line="240" w:lineRule="auto"/>
        <w:ind w:left="360"/>
        <w:jc w:val="both"/>
        <w:rPr>
          <w:rFonts w:ascii="Arial" w:eastAsia="Times New Roman" w:hAnsi="Arial" w:cs="Arial"/>
          <w:lang w:val="en-US"/>
        </w:rPr>
      </w:pPr>
      <w:r w:rsidRPr="002D0D75">
        <w:rPr>
          <w:rFonts w:ascii="Arial" w:eastAsia="Times New Roman" w:hAnsi="Arial" w:cs="Arial"/>
          <w:lang w:val="en-US"/>
        </w:rPr>
        <w:t xml:space="preserve">Table </w:t>
      </w:r>
      <w:r w:rsidR="00F1624F">
        <w:rPr>
          <w:rFonts w:ascii="Arial" w:eastAsia="Times New Roman" w:hAnsi="Arial" w:cs="Arial"/>
          <w:lang w:val="en-US"/>
        </w:rPr>
        <w:t>4</w:t>
      </w:r>
      <w:r w:rsidRPr="002D0D75">
        <w:rPr>
          <w:rFonts w:ascii="Arial" w:eastAsia="Times New Roman" w:hAnsi="Arial" w:cs="Arial"/>
          <w:lang w:val="en-US"/>
        </w:rPr>
        <w:t xml:space="preserve"> – Air Quality Criteria</w:t>
      </w:r>
    </w:p>
    <w:p w14:paraId="1EC2C79D" w14:textId="48BBCBF9" w:rsidR="00046855" w:rsidRPr="00C237FD" w:rsidRDefault="00046855" w:rsidP="00C237FD">
      <w:pPr>
        <w:spacing w:after="0" w:line="240" w:lineRule="auto"/>
        <w:jc w:val="both"/>
        <w:rPr>
          <w:rFonts w:ascii="Arial" w:eastAsia="Times New Roman" w:hAnsi="Arial" w:cs="Arial"/>
          <w:lang w:val="en-US"/>
        </w:rPr>
      </w:pPr>
    </w:p>
    <w:tbl>
      <w:tblPr>
        <w:tblStyle w:val="TableGrid"/>
        <w:tblW w:w="0" w:type="auto"/>
        <w:tblInd w:w="421" w:type="dxa"/>
        <w:tblLook w:val="04A0" w:firstRow="1" w:lastRow="0" w:firstColumn="1" w:lastColumn="0" w:noHBand="0" w:noVBand="1"/>
      </w:tblPr>
      <w:tblGrid>
        <w:gridCol w:w="3402"/>
        <w:gridCol w:w="2667"/>
        <w:gridCol w:w="2526"/>
      </w:tblGrid>
      <w:tr w:rsidR="00BC520A" w14:paraId="5D43801B" w14:textId="77777777" w:rsidTr="00CE1F2A">
        <w:tc>
          <w:tcPr>
            <w:tcW w:w="3402" w:type="dxa"/>
            <w:shd w:val="clear" w:color="auto" w:fill="D9D9D9" w:themeFill="background1" w:themeFillShade="D9"/>
          </w:tcPr>
          <w:p w14:paraId="41EBB61D" w14:textId="187F97A6" w:rsidR="00BC520A" w:rsidRPr="0007130D" w:rsidRDefault="00BC520A">
            <w:pPr>
              <w:rPr>
                <w:rFonts w:ascii="Arial" w:hAnsi="Arial" w:cs="Arial"/>
                <w:b/>
                <w:bCs/>
              </w:rPr>
            </w:pPr>
            <w:r w:rsidRPr="0007130D">
              <w:rPr>
                <w:rFonts w:ascii="Arial" w:hAnsi="Arial" w:cs="Arial"/>
                <w:b/>
                <w:bCs/>
              </w:rPr>
              <w:t>Pollutant</w:t>
            </w:r>
          </w:p>
        </w:tc>
        <w:tc>
          <w:tcPr>
            <w:tcW w:w="2667" w:type="dxa"/>
            <w:shd w:val="clear" w:color="auto" w:fill="D9D9D9" w:themeFill="background1" w:themeFillShade="D9"/>
          </w:tcPr>
          <w:p w14:paraId="0AB64F1B" w14:textId="4EB9BA4B" w:rsidR="00BC520A" w:rsidRPr="0007130D" w:rsidRDefault="00BC520A" w:rsidP="00CE1F2A">
            <w:pPr>
              <w:jc w:val="center"/>
              <w:rPr>
                <w:rFonts w:ascii="Arial" w:hAnsi="Arial" w:cs="Arial"/>
                <w:b/>
                <w:bCs/>
              </w:rPr>
            </w:pPr>
            <w:r w:rsidRPr="0007130D">
              <w:rPr>
                <w:rFonts w:ascii="Arial" w:hAnsi="Arial" w:cs="Arial"/>
                <w:b/>
                <w:bCs/>
              </w:rPr>
              <w:t>Averaging Period</w:t>
            </w:r>
          </w:p>
        </w:tc>
        <w:tc>
          <w:tcPr>
            <w:tcW w:w="2526" w:type="dxa"/>
            <w:shd w:val="clear" w:color="auto" w:fill="D9D9D9" w:themeFill="background1" w:themeFillShade="D9"/>
          </w:tcPr>
          <w:p w14:paraId="0F0566C0" w14:textId="4C96F900" w:rsidR="00BC520A" w:rsidRPr="0007130D" w:rsidRDefault="00BC520A" w:rsidP="00CE1F2A">
            <w:pPr>
              <w:jc w:val="center"/>
              <w:rPr>
                <w:rFonts w:ascii="Arial" w:hAnsi="Arial" w:cs="Arial"/>
                <w:b/>
                <w:bCs/>
              </w:rPr>
            </w:pPr>
            <w:r w:rsidRPr="0007130D">
              <w:rPr>
                <w:rFonts w:ascii="Arial" w:hAnsi="Arial" w:cs="Arial"/>
                <w:b/>
                <w:bCs/>
              </w:rPr>
              <w:t>Criterion</w:t>
            </w:r>
          </w:p>
        </w:tc>
      </w:tr>
      <w:tr w:rsidR="00BC520A" w14:paraId="6E6E2A7D" w14:textId="77777777" w:rsidTr="00CE1F2A">
        <w:tc>
          <w:tcPr>
            <w:tcW w:w="3402" w:type="dxa"/>
          </w:tcPr>
          <w:p w14:paraId="01967A08" w14:textId="5C04A5AB" w:rsidR="00BC520A" w:rsidRPr="0007130D" w:rsidRDefault="00BC520A">
            <w:pPr>
              <w:rPr>
                <w:rFonts w:ascii="Arial" w:hAnsi="Arial" w:cs="Arial"/>
              </w:rPr>
            </w:pPr>
            <w:r w:rsidRPr="0007130D">
              <w:rPr>
                <w:rFonts w:ascii="Arial" w:hAnsi="Arial" w:cs="Arial"/>
              </w:rPr>
              <w:t xml:space="preserve">Particulate Matter &lt;10 </w:t>
            </w:r>
            <w:r w:rsidR="00CE1F2A" w:rsidRPr="0007130D">
              <w:rPr>
                <w:rFonts w:ascii="Arial" w:hAnsi="Arial" w:cs="Arial"/>
              </w:rPr>
              <w:t>µ</w:t>
            </w:r>
            <w:r w:rsidRPr="0007130D">
              <w:rPr>
                <w:rFonts w:ascii="Arial" w:hAnsi="Arial" w:cs="Arial"/>
              </w:rPr>
              <w:t>m (PM</w:t>
            </w:r>
            <w:r w:rsidRPr="0007130D">
              <w:rPr>
                <w:rFonts w:ascii="Arial" w:hAnsi="Arial" w:cs="Arial"/>
                <w:vertAlign w:val="subscript"/>
              </w:rPr>
              <w:t>10</w:t>
            </w:r>
            <w:r w:rsidRPr="0007130D">
              <w:rPr>
                <w:rFonts w:ascii="Arial" w:hAnsi="Arial" w:cs="Arial"/>
              </w:rPr>
              <w:t>)</w:t>
            </w:r>
          </w:p>
        </w:tc>
        <w:tc>
          <w:tcPr>
            <w:tcW w:w="2667" w:type="dxa"/>
          </w:tcPr>
          <w:p w14:paraId="04D43FCE" w14:textId="7CA9DFDD" w:rsidR="00BC520A" w:rsidRPr="0007130D" w:rsidRDefault="00BC520A" w:rsidP="00CE1F2A">
            <w:pPr>
              <w:jc w:val="center"/>
              <w:rPr>
                <w:rFonts w:ascii="Arial" w:hAnsi="Arial" w:cs="Arial"/>
              </w:rPr>
            </w:pPr>
            <w:r w:rsidRPr="0007130D">
              <w:rPr>
                <w:rFonts w:ascii="Arial" w:hAnsi="Arial" w:cs="Arial"/>
              </w:rPr>
              <w:t>Annual</w:t>
            </w:r>
          </w:p>
        </w:tc>
        <w:tc>
          <w:tcPr>
            <w:tcW w:w="2526" w:type="dxa"/>
          </w:tcPr>
          <w:p w14:paraId="5DA06C78" w14:textId="2FC4B933" w:rsidR="00BC520A" w:rsidRPr="0007130D" w:rsidRDefault="00D833A8" w:rsidP="00CE1F2A">
            <w:pPr>
              <w:jc w:val="center"/>
              <w:rPr>
                <w:rFonts w:ascii="Arial" w:hAnsi="Arial" w:cs="Arial"/>
              </w:rPr>
            </w:pPr>
            <w:r w:rsidRPr="0007130D">
              <w:rPr>
                <w:rFonts w:ascii="Arial" w:hAnsi="Arial" w:cs="Arial"/>
                <w:vertAlign w:val="superscript"/>
              </w:rPr>
              <w:t>ac</w:t>
            </w:r>
            <w:r w:rsidR="00CE1F2A" w:rsidRPr="0007130D">
              <w:rPr>
                <w:rFonts w:ascii="Arial" w:hAnsi="Arial" w:cs="Arial"/>
              </w:rPr>
              <w:t>30µ/m</w:t>
            </w:r>
            <w:r w:rsidR="00CE1F2A" w:rsidRPr="0007130D">
              <w:rPr>
                <w:rFonts w:ascii="Arial" w:hAnsi="Arial" w:cs="Arial"/>
                <w:vertAlign w:val="superscript"/>
              </w:rPr>
              <w:t>3</w:t>
            </w:r>
          </w:p>
        </w:tc>
      </w:tr>
      <w:tr w:rsidR="00BC520A" w14:paraId="03E126E6" w14:textId="77777777" w:rsidTr="00CE1F2A">
        <w:tc>
          <w:tcPr>
            <w:tcW w:w="3402" w:type="dxa"/>
          </w:tcPr>
          <w:p w14:paraId="056242E2" w14:textId="76AC5021" w:rsidR="00BC520A" w:rsidRPr="0007130D" w:rsidRDefault="00BC520A" w:rsidP="00BC520A">
            <w:pPr>
              <w:rPr>
                <w:rFonts w:ascii="Arial" w:hAnsi="Arial" w:cs="Arial"/>
              </w:rPr>
            </w:pPr>
            <w:r w:rsidRPr="0007130D">
              <w:rPr>
                <w:rFonts w:ascii="Arial" w:hAnsi="Arial" w:cs="Arial"/>
              </w:rPr>
              <w:t xml:space="preserve">Particulate Matter &lt;10 </w:t>
            </w:r>
            <w:r w:rsidR="00CE1F2A" w:rsidRPr="0007130D">
              <w:rPr>
                <w:rFonts w:ascii="Arial" w:hAnsi="Arial" w:cs="Arial"/>
              </w:rPr>
              <w:t>µ</w:t>
            </w:r>
            <w:r w:rsidRPr="0007130D">
              <w:rPr>
                <w:rFonts w:ascii="Arial" w:hAnsi="Arial" w:cs="Arial"/>
              </w:rPr>
              <w:t>m (PM</w:t>
            </w:r>
            <w:r w:rsidRPr="0007130D">
              <w:rPr>
                <w:rFonts w:ascii="Arial" w:hAnsi="Arial" w:cs="Arial"/>
                <w:vertAlign w:val="subscript"/>
              </w:rPr>
              <w:t>10</w:t>
            </w:r>
            <w:r w:rsidRPr="0007130D">
              <w:rPr>
                <w:rFonts w:ascii="Arial" w:hAnsi="Arial" w:cs="Arial"/>
              </w:rPr>
              <w:t>)</w:t>
            </w:r>
          </w:p>
        </w:tc>
        <w:tc>
          <w:tcPr>
            <w:tcW w:w="2667" w:type="dxa"/>
          </w:tcPr>
          <w:p w14:paraId="25AC91E0" w14:textId="3C94DEEF" w:rsidR="00BC520A" w:rsidRPr="0007130D" w:rsidRDefault="00CE1F2A" w:rsidP="00CE1F2A">
            <w:pPr>
              <w:jc w:val="center"/>
              <w:rPr>
                <w:rFonts w:ascii="Arial" w:hAnsi="Arial" w:cs="Arial"/>
              </w:rPr>
            </w:pPr>
            <w:r w:rsidRPr="0007130D">
              <w:rPr>
                <w:rFonts w:ascii="Arial" w:hAnsi="Arial" w:cs="Arial"/>
              </w:rPr>
              <w:t>24 hour</w:t>
            </w:r>
          </w:p>
        </w:tc>
        <w:tc>
          <w:tcPr>
            <w:tcW w:w="2526" w:type="dxa"/>
          </w:tcPr>
          <w:p w14:paraId="6864F392" w14:textId="338FE991" w:rsidR="00BC520A" w:rsidRPr="0007130D" w:rsidRDefault="00D833A8" w:rsidP="00CE1F2A">
            <w:pPr>
              <w:jc w:val="center"/>
              <w:rPr>
                <w:rFonts w:ascii="Arial" w:hAnsi="Arial" w:cs="Arial"/>
              </w:rPr>
            </w:pPr>
            <w:r w:rsidRPr="0007130D">
              <w:rPr>
                <w:rFonts w:ascii="Arial" w:hAnsi="Arial" w:cs="Arial"/>
                <w:vertAlign w:val="superscript"/>
              </w:rPr>
              <w:t>b</w:t>
            </w:r>
            <w:r w:rsidR="00CE1F2A" w:rsidRPr="0007130D">
              <w:rPr>
                <w:rFonts w:ascii="Arial" w:hAnsi="Arial" w:cs="Arial"/>
              </w:rPr>
              <w:t>50µ/m</w:t>
            </w:r>
            <w:r w:rsidR="00CE1F2A" w:rsidRPr="0007130D">
              <w:rPr>
                <w:rFonts w:ascii="Arial" w:hAnsi="Arial" w:cs="Arial"/>
                <w:vertAlign w:val="superscript"/>
              </w:rPr>
              <w:t>3</w:t>
            </w:r>
          </w:p>
        </w:tc>
      </w:tr>
      <w:tr w:rsidR="00BC520A" w14:paraId="4EA1D1BE" w14:textId="77777777" w:rsidTr="00CE1F2A">
        <w:tc>
          <w:tcPr>
            <w:tcW w:w="3402" w:type="dxa"/>
          </w:tcPr>
          <w:p w14:paraId="015660E1" w14:textId="77777777" w:rsidR="00BC520A" w:rsidRPr="0007130D" w:rsidRDefault="00BC520A">
            <w:pPr>
              <w:rPr>
                <w:rFonts w:ascii="Arial" w:hAnsi="Arial" w:cs="Arial"/>
              </w:rPr>
            </w:pPr>
            <w:r w:rsidRPr="0007130D">
              <w:rPr>
                <w:rFonts w:ascii="Arial" w:hAnsi="Arial" w:cs="Arial"/>
              </w:rPr>
              <w:t>Total Suspended Particulates</w:t>
            </w:r>
          </w:p>
          <w:p w14:paraId="1360F7C5" w14:textId="3B531963" w:rsidR="00BC520A" w:rsidRPr="0007130D" w:rsidRDefault="00BC520A">
            <w:pPr>
              <w:rPr>
                <w:rFonts w:ascii="Arial" w:hAnsi="Arial" w:cs="Arial"/>
              </w:rPr>
            </w:pPr>
            <w:r w:rsidRPr="0007130D">
              <w:rPr>
                <w:rFonts w:ascii="Arial" w:hAnsi="Arial" w:cs="Arial"/>
              </w:rPr>
              <w:t>(TSP)</w:t>
            </w:r>
          </w:p>
        </w:tc>
        <w:tc>
          <w:tcPr>
            <w:tcW w:w="2667" w:type="dxa"/>
          </w:tcPr>
          <w:p w14:paraId="0A0E0BDF" w14:textId="5AD8D55B" w:rsidR="00BC520A" w:rsidRPr="0007130D" w:rsidRDefault="00CE1F2A" w:rsidP="00CE1F2A">
            <w:pPr>
              <w:jc w:val="center"/>
              <w:rPr>
                <w:rFonts w:ascii="Arial" w:hAnsi="Arial" w:cs="Arial"/>
              </w:rPr>
            </w:pPr>
            <w:r w:rsidRPr="0007130D">
              <w:rPr>
                <w:rFonts w:ascii="Arial" w:hAnsi="Arial" w:cs="Arial"/>
              </w:rPr>
              <w:t>Annual</w:t>
            </w:r>
          </w:p>
        </w:tc>
        <w:tc>
          <w:tcPr>
            <w:tcW w:w="2526" w:type="dxa"/>
          </w:tcPr>
          <w:p w14:paraId="57EA328B" w14:textId="29019E50" w:rsidR="00BC520A" w:rsidRPr="0007130D" w:rsidRDefault="00D833A8" w:rsidP="00CE1F2A">
            <w:pPr>
              <w:jc w:val="center"/>
              <w:rPr>
                <w:rFonts w:ascii="Arial" w:hAnsi="Arial" w:cs="Arial"/>
              </w:rPr>
            </w:pPr>
            <w:r w:rsidRPr="0007130D">
              <w:rPr>
                <w:rFonts w:ascii="Arial" w:hAnsi="Arial" w:cs="Arial"/>
                <w:vertAlign w:val="superscript"/>
              </w:rPr>
              <w:t>ac</w:t>
            </w:r>
            <w:r w:rsidR="00CE1F2A" w:rsidRPr="0007130D">
              <w:rPr>
                <w:rFonts w:ascii="Arial" w:hAnsi="Arial" w:cs="Arial"/>
              </w:rPr>
              <w:t>90µ/m</w:t>
            </w:r>
            <w:r w:rsidR="00CE1F2A" w:rsidRPr="0007130D">
              <w:rPr>
                <w:rFonts w:ascii="Arial" w:hAnsi="Arial" w:cs="Arial"/>
                <w:vertAlign w:val="superscript"/>
              </w:rPr>
              <w:t>3</w:t>
            </w:r>
          </w:p>
        </w:tc>
      </w:tr>
      <w:tr w:rsidR="00BC520A" w14:paraId="6EF67E6F" w14:textId="77777777" w:rsidTr="00CE1F2A">
        <w:tc>
          <w:tcPr>
            <w:tcW w:w="3402" w:type="dxa"/>
          </w:tcPr>
          <w:p w14:paraId="30F8384C" w14:textId="2DE14792" w:rsidR="00BC520A" w:rsidRPr="0007130D" w:rsidRDefault="00BC520A">
            <w:pPr>
              <w:rPr>
                <w:rFonts w:ascii="Arial" w:hAnsi="Arial" w:cs="Arial"/>
              </w:rPr>
            </w:pPr>
            <w:r w:rsidRPr="0007130D">
              <w:rPr>
                <w:rFonts w:ascii="Arial" w:hAnsi="Arial" w:cs="Arial"/>
              </w:rPr>
              <w:t>Deposited Dust</w:t>
            </w:r>
          </w:p>
        </w:tc>
        <w:tc>
          <w:tcPr>
            <w:tcW w:w="2667" w:type="dxa"/>
          </w:tcPr>
          <w:p w14:paraId="094EDD89" w14:textId="77777777" w:rsidR="00CE1F2A" w:rsidRPr="0007130D" w:rsidRDefault="00BC520A" w:rsidP="00CE1F2A">
            <w:pPr>
              <w:jc w:val="center"/>
              <w:rPr>
                <w:rFonts w:ascii="Arial" w:hAnsi="Arial" w:cs="Arial"/>
              </w:rPr>
            </w:pPr>
            <w:r w:rsidRPr="0007130D">
              <w:rPr>
                <w:rFonts w:ascii="Arial" w:hAnsi="Arial" w:cs="Arial"/>
              </w:rPr>
              <w:t>Annual</w:t>
            </w:r>
            <w:r w:rsidR="00CE1F2A" w:rsidRPr="0007130D">
              <w:rPr>
                <w:rFonts w:ascii="Arial" w:hAnsi="Arial" w:cs="Arial"/>
              </w:rPr>
              <w:t xml:space="preserve"> </w:t>
            </w:r>
          </w:p>
          <w:p w14:paraId="3D948005" w14:textId="2A9DF864" w:rsidR="00BC520A" w:rsidRPr="0007130D" w:rsidRDefault="00CE1F2A" w:rsidP="00CE1F2A">
            <w:pPr>
              <w:jc w:val="center"/>
              <w:rPr>
                <w:rFonts w:ascii="Arial" w:hAnsi="Arial" w:cs="Arial"/>
              </w:rPr>
            </w:pPr>
            <w:r w:rsidRPr="0007130D">
              <w:rPr>
                <w:rFonts w:ascii="Arial" w:hAnsi="Arial" w:cs="Arial"/>
              </w:rPr>
              <w:t>(maximum increase)</w:t>
            </w:r>
          </w:p>
        </w:tc>
        <w:tc>
          <w:tcPr>
            <w:tcW w:w="2526" w:type="dxa"/>
          </w:tcPr>
          <w:p w14:paraId="0DFEB7A7" w14:textId="33003086" w:rsidR="00BC520A" w:rsidRPr="0007130D" w:rsidRDefault="00D833A8" w:rsidP="00CE1F2A">
            <w:pPr>
              <w:jc w:val="center"/>
              <w:rPr>
                <w:rFonts w:ascii="Arial" w:hAnsi="Arial" w:cs="Arial"/>
              </w:rPr>
            </w:pPr>
            <w:r w:rsidRPr="0007130D">
              <w:rPr>
                <w:rFonts w:ascii="Arial" w:hAnsi="Arial" w:cs="Arial"/>
                <w:vertAlign w:val="superscript"/>
              </w:rPr>
              <w:t>b</w:t>
            </w:r>
            <w:r w:rsidR="00CE1F2A" w:rsidRPr="0007130D">
              <w:rPr>
                <w:rFonts w:ascii="Arial" w:hAnsi="Arial" w:cs="Arial"/>
              </w:rPr>
              <w:t>2 g/m</w:t>
            </w:r>
            <w:r w:rsidR="00CE1F2A" w:rsidRPr="0007130D">
              <w:rPr>
                <w:rFonts w:ascii="Arial" w:hAnsi="Arial" w:cs="Arial"/>
                <w:vertAlign w:val="superscript"/>
              </w:rPr>
              <w:t>2</w:t>
            </w:r>
            <w:r w:rsidR="00CE1F2A" w:rsidRPr="0007130D">
              <w:rPr>
                <w:rFonts w:ascii="Arial" w:hAnsi="Arial" w:cs="Arial"/>
              </w:rPr>
              <w:t>/month</w:t>
            </w:r>
          </w:p>
          <w:p w14:paraId="05001371" w14:textId="59A61B9D" w:rsidR="00CE1F2A" w:rsidRPr="0007130D" w:rsidRDefault="00CE1F2A" w:rsidP="00CE1F2A">
            <w:pPr>
              <w:jc w:val="center"/>
              <w:rPr>
                <w:rFonts w:ascii="Arial" w:hAnsi="Arial" w:cs="Arial"/>
              </w:rPr>
            </w:pPr>
          </w:p>
        </w:tc>
      </w:tr>
      <w:tr w:rsidR="00CE1F2A" w14:paraId="61FBFF61" w14:textId="77777777" w:rsidTr="00CE1F2A">
        <w:tc>
          <w:tcPr>
            <w:tcW w:w="3402" w:type="dxa"/>
          </w:tcPr>
          <w:p w14:paraId="6AE69F3A" w14:textId="27D355C0" w:rsidR="00CE1F2A" w:rsidRPr="0007130D" w:rsidRDefault="00CE1F2A">
            <w:pPr>
              <w:rPr>
                <w:rFonts w:ascii="Arial" w:hAnsi="Arial" w:cs="Arial"/>
              </w:rPr>
            </w:pPr>
            <w:r w:rsidRPr="0007130D">
              <w:rPr>
                <w:rFonts w:ascii="Arial" w:hAnsi="Arial" w:cs="Arial"/>
              </w:rPr>
              <w:t>Deposited Dust</w:t>
            </w:r>
          </w:p>
        </w:tc>
        <w:tc>
          <w:tcPr>
            <w:tcW w:w="2667" w:type="dxa"/>
          </w:tcPr>
          <w:p w14:paraId="52A877E8" w14:textId="77777777" w:rsidR="00CE1F2A" w:rsidRPr="0007130D" w:rsidRDefault="00CE1F2A" w:rsidP="00CE1F2A">
            <w:pPr>
              <w:jc w:val="center"/>
              <w:rPr>
                <w:rFonts w:ascii="Arial" w:hAnsi="Arial" w:cs="Arial"/>
              </w:rPr>
            </w:pPr>
            <w:r w:rsidRPr="0007130D">
              <w:rPr>
                <w:rFonts w:ascii="Arial" w:hAnsi="Arial" w:cs="Arial"/>
              </w:rPr>
              <w:t xml:space="preserve">Annual </w:t>
            </w:r>
          </w:p>
          <w:p w14:paraId="2C775D32" w14:textId="31959601" w:rsidR="00CE1F2A" w:rsidRPr="0007130D" w:rsidRDefault="00CE1F2A" w:rsidP="00CE1F2A">
            <w:pPr>
              <w:jc w:val="center"/>
              <w:rPr>
                <w:rFonts w:ascii="Arial" w:hAnsi="Arial" w:cs="Arial"/>
              </w:rPr>
            </w:pPr>
            <w:r w:rsidRPr="0007130D">
              <w:rPr>
                <w:rFonts w:ascii="Arial" w:hAnsi="Arial" w:cs="Arial"/>
              </w:rPr>
              <w:t>(maximum total)</w:t>
            </w:r>
          </w:p>
        </w:tc>
        <w:tc>
          <w:tcPr>
            <w:tcW w:w="2526" w:type="dxa"/>
          </w:tcPr>
          <w:p w14:paraId="7A3F1B01" w14:textId="07059831" w:rsidR="00CE1F2A" w:rsidRPr="0007130D" w:rsidRDefault="00D833A8" w:rsidP="00CE1F2A">
            <w:pPr>
              <w:jc w:val="center"/>
              <w:rPr>
                <w:rFonts w:ascii="Arial" w:hAnsi="Arial" w:cs="Arial"/>
              </w:rPr>
            </w:pPr>
            <w:r w:rsidRPr="0007130D">
              <w:rPr>
                <w:rFonts w:ascii="Arial" w:hAnsi="Arial" w:cs="Arial"/>
                <w:vertAlign w:val="superscript"/>
              </w:rPr>
              <w:t>a</w:t>
            </w:r>
            <w:r w:rsidR="003B156F" w:rsidRPr="0007130D">
              <w:rPr>
                <w:rFonts w:ascii="Arial" w:hAnsi="Arial" w:cs="Arial"/>
                <w:vertAlign w:val="superscript"/>
              </w:rPr>
              <w:t>d</w:t>
            </w:r>
            <w:r w:rsidR="00CE1F2A" w:rsidRPr="0007130D">
              <w:rPr>
                <w:rFonts w:ascii="Arial" w:hAnsi="Arial" w:cs="Arial"/>
              </w:rPr>
              <w:t>4 g/m</w:t>
            </w:r>
            <w:r w:rsidR="00CE1F2A" w:rsidRPr="0007130D">
              <w:rPr>
                <w:rFonts w:ascii="Arial" w:hAnsi="Arial" w:cs="Arial"/>
                <w:vertAlign w:val="superscript"/>
              </w:rPr>
              <w:t>2</w:t>
            </w:r>
            <w:r w:rsidR="00CE1F2A" w:rsidRPr="0007130D">
              <w:rPr>
                <w:rFonts w:ascii="Arial" w:hAnsi="Arial" w:cs="Arial"/>
              </w:rPr>
              <w:t>/month</w:t>
            </w:r>
          </w:p>
        </w:tc>
      </w:tr>
    </w:tbl>
    <w:p w14:paraId="678CE818" w14:textId="2FE127DC" w:rsidR="00BC520A" w:rsidRPr="00D833A8" w:rsidRDefault="00CE1F2A" w:rsidP="00D833A8">
      <w:pPr>
        <w:spacing w:before="120" w:after="0" w:line="240" w:lineRule="auto"/>
        <w:rPr>
          <w:rFonts w:ascii="Arial" w:eastAsia="Times New Roman" w:hAnsi="Arial" w:cs="Arial"/>
          <w:i/>
          <w:iCs/>
          <w:sz w:val="18"/>
          <w:szCs w:val="18"/>
          <w:lang w:val="en-US"/>
        </w:rPr>
      </w:pPr>
      <w:r w:rsidRPr="00D833A8">
        <w:rPr>
          <w:rFonts w:ascii="Arial" w:eastAsia="Times New Roman" w:hAnsi="Arial" w:cs="Arial"/>
          <w:i/>
          <w:iCs/>
          <w:sz w:val="18"/>
          <w:szCs w:val="18"/>
          <w:lang w:val="en-US"/>
        </w:rPr>
        <w:t>Notes for Table 4:</w:t>
      </w:r>
    </w:p>
    <w:p w14:paraId="6BC2F7D0" w14:textId="13794E7C" w:rsidR="00CE1F2A" w:rsidRDefault="00D833A8" w:rsidP="00CE1F2A">
      <w:pPr>
        <w:pStyle w:val="ListParagraph"/>
        <w:numPr>
          <w:ilvl w:val="0"/>
          <w:numId w:val="8"/>
        </w:numPr>
        <w:rPr>
          <w:rFonts w:ascii="Arial" w:hAnsi="Arial" w:cs="Arial"/>
          <w:i/>
          <w:iCs/>
          <w:sz w:val="18"/>
          <w:szCs w:val="18"/>
        </w:rPr>
      </w:pPr>
      <w:r w:rsidRPr="00D833A8">
        <w:rPr>
          <w:rFonts w:ascii="Arial" w:hAnsi="Arial" w:cs="Arial"/>
          <w:i/>
          <w:iCs/>
          <w:sz w:val="18"/>
          <w:szCs w:val="18"/>
        </w:rPr>
        <w:t>Cumulative impact (i.e. incremental increase in concentrations due to the development plus background concentrations due to all other sources)</w:t>
      </w:r>
      <w:r>
        <w:rPr>
          <w:rFonts w:ascii="Arial" w:hAnsi="Arial" w:cs="Arial"/>
          <w:i/>
          <w:iCs/>
          <w:sz w:val="18"/>
          <w:szCs w:val="18"/>
        </w:rPr>
        <w:t>.</w:t>
      </w:r>
    </w:p>
    <w:p w14:paraId="12FAA873" w14:textId="29525E25" w:rsidR="00D833A8" w:rsidRDefault="00D833A8" w:rsidP="00CE1F2A">
      <w:pPr>
        <w:pStyle w:val="ListParagraph"/>
        <w:numPr>
          <w:ilvl w:val="0"/>
          <w:numId w:val="8"/>
        </w:numPr>
        <w:rPr>
          <w:rFonts w:ascii="Arial" w:hAnsi="Arial" w:cs="Arial"/>
          <w:i/>
          <w:iCs/>
          <w:sz w:val="18"/>
          <w:szCs w:val="18"/>
        </w:rPr>
      </w:pPr>
      <w:r>
        <w:rPr>
          <w:rFonts w:ascii="Arial" w:hAnsi="Arial" w:cs="Arial"/>
          <w:i/>
          <w:iCs/>
          <w:sz w:val="18"/>
          <w:szCs w:val="18"/>
        </w:rPr>
        <w:t>Incremental impact (i.e. incremental increase in concentrations due to the development on its own).</w:t>
      </w:r>
    </w:p>
    <w:p w14:paraId="0DE582C5" w14:textId="69B5CC97" w:rsidR="003B156F" w:rsidRDefault="00D833A8" w:rsidP="003B156F">
      <w:pPr>
        <w:pStyle w:val="ListParagraph"/>
        <w:numPr>
          <w:ilvl w:val="0"/>
          <w:numId w:val="8"/>
        </w:numPr>
        <w:rPr>
          <w:rFonts w:ascii="Arial" w:hAnsi="Arial" w:cs="Arial"/>
          <w:i/>
          <w:iCs/>
          <w:sz w:val="18"/>
          <w:szCs w:val="18"/>
        </w:rPr>
      </w:pPr>
      <w:r>
        <w:rPr>
          <w:rFonts w:ascii="Arial" w:hAnsi="Arial" w:cs="Arial"/>
          <w:i/>
          <w:iCs/>
          <w:sz w:val="18"/>
          <w:szCs w:val="18"/>
        </w:rPr>
        <w:t>Excludes extraordinary events such as bushfires, prescribed burning, dust storms, fire incidents etc.</w:t>
      </w:r>
    </w:p>
    <w:p w14:paraId="7E7699FD" w14:textId="77777777" w:rsidR="003B156F" w:rsidRPr="00C237FD" w:rsidRDefault="003B156F" w:rsidP="00C237FD">
      <w:pPr>
        <w:spacing w:after="0" w:line="240" w:lineRule="auto"/>
        <w:jc w:val="both"/>
        <w:rPr>
          <w:rFonts w:ascii="Arial" w:eastAsia="Times New Roman" w:hAnsi="Arial" w:cs="Arial"/>
          <w:lang w:val="en-US"/>
        </w:rPr>
      </w:pPr>
    </w:p>
    <w:p w14:paraId="4B182BD9" w14:textId="12AD586A" w:rsidR="003B156F" w:rsidRPr="004D23C3" w:rsidRDefault="003B156F" w:rsidP="00FA4F62">
      <w:pPr>
        <w:pStyle w:val="ListParagraph"/>
        <w:spacing w:after="0" w:line="240" w:lineRule="auto"/>
        <w:ind w:left="360"/>
        <w:jc w:val="both"/>
        <w:rPr>
          <w:rFonts w:ascii="Arial" w:eastAsia="Times New Roman" w:hAnsi="Arial" w:cs="Arial"/>
          <w:lang w:val="en-US"/>
        </w:rPr>
      </w:pPr>
      <w:r w:rsidRPr="004D23C3">
        <w:rPr>
          <w:rFonts w:ascii="Arial" w:eastAsia="Times New Roman" w:hAnsi="Arial" w:cs="Arial"/>
          <w:lang w:val="en-US"/>
        </w:rPr>
        <w:t xml:space="preserve">However, these criteria do not apply if the </w:t>
      </w:r>
      <w:r w:rsidR="00AD28CF">
        <w:rPr>
          <w:rFonts w:ascii="Arial" w:eastAsia="Times New Roman" w:hAnsi="Arial" w:cs="Arial"/>
          <w:lang w:val="en-US"/>
        </w:rPr>
        <w:t>Operator</w:t>
      </w:r>
      <w:r w:rsidR="00AD28CF" w:rsidRPr="004D23C3">
        <w:rPr>
          <w:rFonts w:ascii="Arial" w:eastAsia="Times New Roman" w:hAnsi="Arial" w:cs="Arial"/>
          <w:lang w:val="en-US"/>
        </w:rPr>
        <w:t xml:space="preserve"> </w:t>
      </w:r>
      <w:r w:rsidRPr="004D23C3">
        <w:rPr>
          <w:rFonts w:ascii="Arial" w:eastAsia="Times New Roman" w:hAnsi="Arial" w:cs="Arial"/>
          <w:lang w:val="en-US"/>
        </w:rPr>
        <w:t>has a written agreement with the relevant owner</w:t>
      </w:r>
      <w:r>
        <w:rPr>
          <w:rFonts w:ascii="Arial" w:eastAsia="Times New Roman" w:hAnsi="Arial" w:cs="Arial"/>
          <w:lang w:val="en-US"/>
        </w:rPr>
        <w:t>/s</w:t>
      </w:r>
      <w:r w:rsidRPr="004D23C3">
        <w:rPr>
          <w:rFonts w:ascii="Arial" w:eastAsia="Times New Roman" w:hAnsi="Arial" w:cs="Arial"/>
          <w:lang w:val="en-US"/>
        </w:rPr>
        <w:t xml:space="preserve"> or infrastructure provider/owner, and the Applicant has advised the </w:t>
      </w:r>
      <w:r w:rsidR="006B4949">
        <w:rPr>
          <w:rFonts w:ascii="Arial" w:eastAsia="Times New Roman" w:hAnsi="Arial" w:cs="Arial"/>
          <w:lang w:val="en-US"/>
        </w:rPr>
        <w:t xml:space="preserve">EPA and </w:t>
      </w:r>
      <w:r>
        <w:rPr>
          <w:rFonts w:ascii="Arial" w:eastAsia="Times New Roman" w:hAnsi="Arial" w:cs="Arial"/>
          <w:lang w:val="en-US"/>
        </w:rPr>
        <w:t>Council</w:t>
      </w:r>
      <w:r w:rsidRPr="004D23C3">
        <w:rPr>
          <w:rFonts w:ascii="Arial" w:eastAsia="Times New Roman" w:hAnsi="Arial" w:cs="Arial"/>
          <w:lang w:val="en-US"/>
        </w:rPr>
        <w:t xml:space="preserve"> in writing of the terms</w:t>
      </w:r>
      <w:r>
        <w:rPr>
          <w:rFonts w:ascii="Arial" w:eastAsia="Times New Roman" w:hAnsi="Arial" w:cs="Arial"/>
          <w:lang w:val="en-US"/>
        </w:rPr>
        <w:t xml:space="preserve"> </w:t>
      </w:r>
      <w:r w:rsidRPr="004D23C3">
        <w:rPr>
          <w:rFonts w:ascii="Arial" w:eastAsia="Times New Roman" w:hAnsi="Arial" w:cs="Arial"/>
          <w:lang w:val="en-US"/>
        </w:rPr>
        <w:t>of this agreement.</w:t>
      </w:r>
    </w:p>
    <w:p w14:paraId="4ACF7030" w14:textId="130FAE04" w:rsidR="00BC520A" w:rsidRPr="00C237FD" w:rsidRDefault="00BC520A" w:rsidP="00C237FD">
      <w:pPr>
        <w:spacing w:after="0" w:line="240" w:lineRule="auto"/>
        <w:jc w:val="both"/>
        <w:rPr>
          <w:rFonts w:ascii="Arial" w:eastAsia="Times New Roman" w:hAnsi="Arial" w:cs="Arial"/>
          <w:lang w:val="en-US"/>
        </w:rPr>
      </w:pPr>
    </w:p>
    <w:p w14:paraId="450F40A4" w14:textId="2295995E" w:rsidR="00046855" w:rsidRPr="003B156F" w:rsidRDefault="00046855" w:rsidP="003B156F">
      <w:pPr>
        <w:spacing w:before="120" w:after="0" w:line="240" w:lineRule="auto"/>
        <w:rPr>
          <w:rFonts w:ascii="Arial" w:eastAsia="Times New Roman" w:hAnsi="Arial" w:cs="Arial"/>
          <w:b/>
          <w:bCs/>
          <w:lang w:val="en-US"/>
        </w:rPr>
      </w:pPr>
      <w:r w:rsidRPr="003B156F">
        <w:rPr>
          <w:rFonts w:ascii="Arial" w:eastAsia="Times New Roman" w:hAnsi="Arial" w:cs="Arial"/>
          <w:b/>
          <w:bCs/>
          <w:lang w:val="en-US"/>
        </w:rPr>
        <w:t>Operating Conditions</w:t>
      </w:r>
    </w:p>
    <w:p w14:paraId="06C653AD" w14:textId="77777777" w:rsidR="003B156F" w:rsidRDefault="003B156F" w:rsidP="003B156F">
      <w:pPr>
        <w:autoSpaceDE w:val="0"/>
        <w:autoSpaceDN w:val="0"/>
        <w:adjustRightInd w:val="0"/>
        <w:spacing w:after="0" w:line="240" w:lineRule="auto"/>
        <w:rPr>
          <w:rFonts w:ascii="Arial" w:hAnsi="Arial" w:cs="Arial"/>
          <w:color w:val="000000"/>
          <w:sz w:val="18"/>
          <w:szCs w:val="18"/>
        </w:rPr>
      </w:pPr>
    </w:p>
    <w:p w14:paraId="0C6D9026" w14:textId="1F25878B" w:rsidR="003B156F" w:rsidRPr="003B156F" w:rsidRDefault="003B156F" w:rsidP="003B156F">
      <w:pPr>
        <w:pStyle w:val="ListParagraph"/>
        <w:numPr>
          <w:ilvl w:val="0"/>
          <w:numId w:val="1"/>
        </w:numPr>
        <w:spacing w:after="0" w:line="240" w:lineRule="auto"/>
        <w:jc w:val="both"/>
        <w:rPr>
          <w:rFonts w:ascii="Arial" w:eastAsia="Times New Roman" w:hAnsi="Arial" w:cs="Arial"/>
          <w:lang w:val="en-US"/>
        </w:rPr>
      </w:pPr>
      <w:r w:rsidRPr="003B156F">
        <w:rPr>
          <w:rFonts w:ascii="Arial" w:eastAsia="Times New Roman" w:hAnsi="Arial" w:cs="Arial"/>
          <w:lang w:val="en-US"/>
        </w:rPr>
        <w:t xml:space="preserve">The </w:t>
      </w:r>
      <w:r w:rsidR="00AD28CF">
        <w:rPr>
          <w:rFonts w:ascii="Arial" w:eastAsia="Times New Roman" w:hAnsi="Arial" w:cs="Arial"/>
          <w:lang w:val="en-US"/>
        </w:rPr>
        <w:t>Operator</w:t>
      </w:r>
      <w:r w:rsidR="00AD28CF" w:rsidRPr="003B156F">
        <w:rPr>
          <w:rFonts w:ascii="Arial" w:eastAsia="Times New Roman" w:hAnsi="Arial" w:cs="Arial"/>
          <w:lang w:val="en-US"/>
        </w:rPr>
        <w:t xml:space="preserve"> </w:t>
      </w:r>
      <w:r w:rsidRPr="003B156F">
        <w:rPr>
          <w:rFonts w:ascii="Arial" w:eastAsia="Times New Roman" w:hAnsi="Arial" w:cs="Arial"/>
          <w:lang w:val="en-US"/>
        </w:rPr>
        <w:t>must:</w:t>
      </w:r>
    </w:p>
    <w:p w14:paraId="5045A642" w14:textId="0562D335" w:rsidR="003B156F" w:rsidRPr="002A6D44" w:rsidRDefault="003B156F" w:rsidP="00A676E5">
      <w:pPr>
        <w:pStyle w:val="ListParagraph"/>
        <w:numPr>
          <w:ilvl w:val="1"/>
          <w:numId w:val="1"/>
        </w:numPr>
        <w:spacing w:after="0" w:line="240" w:lineRule="auto"/>
        <w:jc w:val="both"/>
        <w:rPr>
          <w:rFonts w:ascii="Arial" w:eastAsia="Times New Roman" w:hAnsi="Arial" w:cs="Arial"/>
          <w:lang w:val="en-US"/>
        </w:rPr>
      </w:pPr>
      <w:r w:rsidRPr="002A6D44">
        <w:rPr>
          <w:rFonts w:ascii="Arial" w:eastAsia="Times New Roman" w:hAnsi="Arial" w:cs="Arial"/>
          <w:lang w:val="en-US"/>
        </w:rPr>
        <w:t>implement best management practice to minimise the dust emissions of the development</w:t>
      </w:r>
      <w:r w:rsidR="002A6D44" w:rsidRPr="002A6D44">
        <w:rPr>
          <w:rFonts w:ascii="Arial" w:eastAsia="Times New Roman" w:hAnsi="Arial" w:cs="Arial"/>
          <w:lang w:val="en-US"/>
        </w:rPr>
        <w:t xml:space="preserve"> </w:t>
      </w:r>
      <w:r w:rsidRPr="002A6D44">
        <w:rPr>
          <w:rFonts w:ascii="Arial" w:eastAsia="Times New Roman" w:hAnsi="Arial" w:cs="Arial"/>
          <w:lang w:val="en-US"/>
        </w:rPr>
        <w:t xml:space="preserve">including </w:t>
      </w:r>
      <w:proofErr w:type="spellStart"/>
      <w:r w:rsidRPr="002A6D44">
        <w:rPr>
          <w:rFonts w:ascii="Arial" w:eastAsia="Times New Roman" w:hAnsi="Arial" w:cs="Arial"/>
          <w:lang w:val="en-US"/>
        </w:rPr>
        <w:t>minimising</w:t>
      </w:r>
      <w:proofErr w:type="spellEnd"/>
      <w:r w:rsidRPr="002A6D44">
        <w:rPr>
          <w:rFonts w:ascii="Arial" w:eastAsia="Times New Roman" w:hAnsi="Arial" w:cs="Arial"/>
          <w:lang w:val="en-US"/>
        </w:rPr>
        <w:t xml:space="preserve"> the area of surface disturbance and </w:t>
      </w:r>
      <w:proofErr w:type="spellStart"/>
      <w:r w:rsidRPr="002A6D44">
        <w:rPr>
          <w:rFonts w:ascii="Arial" w:eastAsia="Times New Roman" w:hAnsi="Arial" w:cs="Arial"/>
          <w:lang w:val="en-US"/>
        </w:rPr>
        <w:t>maximising</w:t>
      </w:r>
      <w:proofErr w:type="spellEnd"/>
      <w:r w:rsidRPr="002A6D44">
        <w:rPr>
          <w:rFonts w:ascii="Arial" w:eastAsia="Times New Roman" w:hAnsi="Arial" w:cs="Arial"/>
          <w:lang w:val="en-US"/>
        </w:rPr>
        <w:t xml:space="preserve"> progressive rehabilitation</w:t>
      </w:r>
      <w:r w:rsidR="002A6D44">
        <w:rPr>
          <w:rFonts w:ascii="Arial" w:eastAsia="Times New Roman" w:hAnsi="Arial" w:cs="Arial"/>
          <w:lang w:val="en-US"/>
        </w:rPr>
        <w:t xml:space="preserve"> </w:t>
      </w:r>
      <w:r w:rsidRPr="002A6D44">
        <w:rPr>
          <w:rFonts w:ascii="Arial" w:eastAsia="Times New Roman" w:hAnsi="Arial" w:cs="Arial"/>
          <w:lang w:val="en-US"/>
        </w:rPr>
        <w:t>of the site;</w:t>
      </w:r>
    </w:p>
    <w:p w14:paraId="21FE9CF7" w14:textId="6A9C176D" w:rsidR="003B156F" w:rsidRPr="002A6D44" w:rsidRDefault="003B156F" w:rsidP="00A676E5">
      <w:pPr>
        <w:pStyle w:val="ListParagraph"/>
        <w:numPr>
          <w:ilvl w:val="1"/>
          <w:numId w:val="1"/>
        </w:numPr>
        <w:spacing w:after="0" w:line="240" w:lineRule="auto"/>
        <w:jc w:val="both"/>
        <w:rPr>
          <w:rFonts w:ascii="Arial" w:eastAsia="Times New Roman" w:hAnsi="Arial" w:cs="Arial"/>
          <w:lang w:val="en-US"/>
        </w:rPr>
      </w:pPr>
      <w:r w:rsidRPr="002A6D44">
        <w:rPr>
          <w:rFonts w:ascii="Arial" w:eastAsia="Times New Roman" w:hAnsi="Arial" w:cs="Arial"/>
          <w:lang w:val="en-US"/>
        </w:rPr>
        <w:t>regularly assess air quality monitoring data to ensure compliance with the relevant conditions</w:t>
      </w:r>
      <w:r w:rsidR="002A6D44" w:rsidRPr="002A6D44">
        <w:rPr>
          <w:rFonts w:ascii="Arial" w:eastAsia="Times New Roman" w:hAnsi="Arial" w:cs="Arial"/>
          <w:lang w:val="en-US"/>
        </w:rPr>
        <w:t xml:space="preserve"> </w:t>
      </w:r>
      <w:r w:rsidRPr="002A6D44">
        <w:rPr>
          <w:rFonts w:ascii="Arial" w:eastAsia="Times New Roman" w:hAnsi="Arial" w:cs="Arial"/>
          <w:lang w:val="en-US"/>
        </w:rPr>
        <w:t>of this consent; and</w:t>
      </w:r>
    </w:p>
    <w:p w14:paraId="3FD87F28" w14:textId="3D749EA3" w:rsidR="003B156F" w:rsidRDefault="003B156F" w:rsidP="003B156F">
      <w:pPr>
        <w:pStyle w:val="ListParagraph"/>
        <w:numPr>
          <w:ilvl w:val="1"/>
          <w:numId w:val="1"/>
        </w:numPr>
        <w:spacing w:after="0" w:line="240" w:lineRule="auto"/>
        <w:jc w:val="both"/>
        <w:rPr>
          <w:rFonts w:ascii="Arial" w:eastAsia="Times New Roman" w:hAnsi="Arial" w:cs="Arial"/>
          <w:lang w:val="en-US"/>
        </w:rPr>
      </w:pPr>
      <w:r w:rsidRPr="003B156F">
        <w:rPr>
          <w:rFonts w:ascii="Arial" w:eastAsia="Times New Roman" w:hAnsi="Arial" w:cs="Arial"/>
          <w:lang w:val="en-US"/>
        </w:rPr>
        <w:t>minimise the air quality impacts of the development during adverse meteorological conditions;</w:t>
      </w:r>
    </w:p>
    <w:p w14:paraId="3DF6B4B2" w14:textId="715274ED" w:rsidR="00FC642A" w:rsidRPr="003B156F" w:rsidRDefault="00FC642A" w:rsidP="003B156F">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lastRenderedPageBreak/>
        <w:t>monitor and report on compliance with the relevant air quality conditions in this approval;</w:t>
      </w:r>
    </w:p>
    <w:p w14:paraId="60297207" w14:textId="0F253606" w:rsidR="00046855" w:rsidRPr="002A6D44" w:rsidRDefault="003B156F" w:rsidP="002A6D44">
      <w:pPr>
        <w:spacing w:after="0" w:line="240" w:lineRule="auto"/>
        <w:ind w:left="720"/>
        <w:jc w:val="both"/>
        <w:rPr>
          <w:rFonts w:ascii="Arial" w:eastAsia="Times New Roman" w:hAnsi="Arial" w:cs="Arial"/>
          <w:lang w:val="en-US"/>
        </w:rPr>
      </w:pPr>
      <w:r w:rsidRPr="002A6D44">
        <w:rPr>
          <w:rFonts w:ascii="Arial" w:eastAsia="Times New Roman" w:hAnsi="Arial" w:cs="Arial"/>
          <w:lang w:val="en-US"/>
        </w:rPr>
        <w:t xml:space="preserve">to the satisfaction of the </w:t>
      </w:r>
      <w:r w:rsidR="00FC642A">
        <w:rPr>
          <w:rFonts w:ascii="Arial" w:eastAsia="Times New Roman" w:hAnsi="Arial" w:cs="Arial"/>
          <w:lang w:val="en-US"/>
        </w:rPr>
        <w:t>Council</w:t>
      </w:r>
      <w:r w:rsidRPr="002A6D44">
        <w:rPr>
          <w:rFonts w:ascii="Arial" w:eastAsia="Times New Roman" w:hAnsi="Arial" w:cs="Arial"/>
          <w:lang w:val="en-US"/>
        </w:rPr>
        <w:t>.</w:t>
      </w:r>
    </w:p>
    <w:p w14:paraId="1183A615" w14:textId="77777777" w:rsidR="002A6D44" w:rsidRPr="00C237FD" w:rsidRDefault="002A6D44" w:rsidP="00C237FD">
      <w:pPr>
        <w:spacing w:after="0" w:line="240" w:lineRule="auto"/>
        <w:jc w:val="both"/>
        <w:rPr>
          <w:rFonts w:ascii="Arial" w:eastAsia="Times New Roman" w:hAnsi="Arial" w:cs="Arial"/>
          <w:lang w:val="en-US"/>
        </w:rPr>
      </w:pPr>
    </w:p>
    <w:p w14:paraId="2BC91A2F" w14:textId="099AC4FC" w:rsidR="00046855" w:rsidRPr="002A6D44" w:rsidRDefault="00046855" w:rsidP="002A6D44">
      <w:pPr>
        <w:spacing w:before="120" w:after="0" w:line="240" w:lineRule="auto"/>
        <w:rPr>
          <w:rFonts w:ascii="Arial" w:eastAsia="Times New Roman" w:hAnsi="Arial" w:cs="Arial"/>
          <w:b/>
          <w:bCs/>
          <w:lang w:val="en-US"/>
        </w:rPr>
      </w:pPr>
      <w:r w:rsidRPr="002A6D44">
        <w:rPr>
          <w:rFonts w:ascii="Arial" w:eastAsia="Times New Roman" w:hAnsi="Arial" w:cs="Arial"/>
          <w:b/>
          <w:bCs/>
          <w:lang w:val="en-US"/>
        </w:rPr>
        <w:t>Air Quality Management Plan</w:t>
      </w:r>
    </w:p>
    <w:p w14:paraId="6F44D8D9" w14:textId="70AE0295" w:rsidR="00046855" w:rsidRDefault="00046855"/>
    <w:p w14:paraId="0E2DA41A" w14:textId="7DCD9956" w:rsidR="00FC642A" w:rsidRPr="00FC642A" w:rsidRDefault="00FC642A" w:rsidP="00A676E5">
      <w:pPr>
        <w:pStyle w:val="ListParagraph"/>
        <w:numPr>
          <w:ilvl w:val="0"/>
          <w:numId w:val="1"/>
        </w:numPr>
        <w:spacing w:after="0" w:line="240" w:lineRule="auto"/>
        <w:jc w:val="both"/>
        <w:rPr>
          <w:rFonts w:ascii="Arial" w:eastAsia="Times New Roman" w:hAnsi="Arial" w:cs="Arial"/>
          <w:lang w:val="en-US"/>
        </w:rPr>
      </w:pPr>
      <w:r w:rsidRPr="00FC642A">
        <w:rPr>
          <w:rFonts w:ascii="Arial" w:eastAsia="Times New Roman" w:hAnsi="Arial" w:cs="Arial"/>
          <w:lang w:val="en-US"/>
        </w:rPr>
        <w:t xml:space="preserve">The </w:t>
      </w:r>
      <w:r w:rsidR="00AD28CF">
        <w:rPr>
          <w:rFonts w:ascii="Arial" w:eastAsia="Times New Roman" w:hAnsi="Arial" w:cs="Arial"/>
          <w:lang w:val="en-US"/>
        </w:rPr>
        <w:t>Operator</w:t>
      </w:r>
      <w:r w:rsidR="00AD28CF" w:rsidRPr="00FC642A">
        <w:rPr>
          <w:rFonts w:ascii="Arial" w:eastAsia="Times New Roman" w:hAnsi="Arial" w:cs="Arial"/>
          <w:lang w:val="en-US"/>
        </w:rPr>
        <w:t xml:space="preserve"> </w:t>
      </w:r>
      <w:r w:rsidRPr="00FC642A">
        <w:rPr>
          <w:rFonts w:ascii="Arial" w:eastAsia="Times New Roman" w:hAnsi="Arial" w:cs="Arial"/>
          <w:lang w:val="en-US"/>
        </w:rPr>
        <w:t xml:space="preserve">must prepare </w:t>
      </w:r>
      <w:r w:rsidR="006B4949">
        <w:rPr>
          <w:rFonts w:ascii="Arial" w:eastAsia="Times New Roman" w:hAnsi="Arial" w:cs="Arial"/>
          <w:lang w:val="en-US"/>
        </w:rPr>
        <w:t xml:space="preserve">(and subsequently implement) </w:t>
      </w:r>
      <w:r w:rsidRPr="00FC642A">
        <w:rPr>
          <w:rFonts w:ascii="Arial" w:eastAsia="Times New Roman" w:hAnsi="Arial" w:cs="Arial"/>
          <w:lang w:val="en-US"/>
        </w:rPr>
        <w:t xml:space="preserve">an Air Quality Management Plan </w:t>
      </w:r>
      <w:r>
        <w:rPr>
          <w:rFonts w:ascii="Arial" w:eastAsia="Times New Roman" w:hAnsi="Arial" w:cs="Arial"/>
          <w:lang w:val="en-US"/>
        </w:rPr>
        <w:t xml:space="preserve">for the development </w:t>
      </w:r>
      <w:r w:rsidRPr="00337DD1">
        <w:rPr>
          <w:rFonts w:ascii="Arial" w:eastAsia="Times New Roman" w:hAnsi="Arial" w:cs="Arial"/>
          <w:lang w:val="en-US"/>
        </w:rPr>
        <w:t>in consultation with Council and the EPA, within 6 months of the date of this consent</w:t>
      </w:r>
      <w:r w:rsidRPr="00FC642A">
        <w:rPr>
          <w:rFonts w:ascii="Arial" w:eastAsia="Times New Roman" w:hAnsi="Arial" w:cs="Arial"/>
          <w:lang w:val="en-US"/>
        </w:rPr>
        <w:t>. This plan must:</w:t>
      </w:r>
    </w:p>
    <w:p w14:paraId="5C43F358" w14:textId="1066BDC6" w:rsidR="00FC642A" w:rsidRPr="00FC642A" w:rsidRDefault="00FC642A" w:rsidP="00A676E5">
      <w:pPr>
        <w:pStyle w:val="ListParagraph"/>
        <w:numPr>
          <w:ilvl w:val="1"/>
          <w:numId w:val="1"/>
        </w:numPr>
        <w:spacing w:after="0" w:line="240" w:lineRule="auto"/>
        <w:jc w:val="both"/>
        <w:rPr>
          <w:rFonts w:ascii="Arial" w:eastAsia="Times New Roman" w:hAnsi="Arial" w:cs="Arial"/>
          <w:lang w:val="en-US"/>
        </w:rPr>
      </w:pPr>
      <w:r w:rsidRPr="00FC642A">
        <w:rPr>
          <w:rFonts w:ascii="Arial" w:eastAsia="Times New Roman" w:hAnsi="Arial" w:cs="Arial"/>
          <w:lang w:val="en-US"/>
        </w:rPr>
        <w:t>describes the measures that would be implemented to ensure compliance with the air quality criteria and operating conditions under this consent; and</w:t>
      </w:r>
    </w:p>
    <w:p w14:paraId="393C4C6F" w14:textId="11A6C049" w:rsidR="00FC642A" w:rsidRPr="00FC642A" w:rsidRDefault="00FC642A" w:rsidP="00A676E5">
      <w:pPr>
        <w:pStyle w:val="ListParagraph"/>
        <w:numPr>
          <w:ilvl w:val="1"/>
          <w:numId w:val="1"/>
        </w:numPr>
        <w:spacing w:after="0" w:line="240" w:lineRule="auto"/>
        <w:jc w:val="both"/>
        <w:rPr>
          <w:rFonts w:ascii="Arial" w:eastAsia="Times New Roman" w:hAnsi="Arial" w:cs="Arial"/>
          <w:lang w:val="en-US"/>
        </w:rPr>
      </w:pPr>
      <w:r w:rsidRPr="00FC642A">
        <w:rPr>
          <w:rFonts w:ascii="Arial" w:eastAsia="Times New Roman" w:hAnsi="Arial" w:cs="Arial"/>
          <w:lang w:val="en-US"/>
        </w:rPr>
        <w:t>include an air quality monitoring program to evaluate the performance of the development against the air quality criteria.</w:t>
      </w:r>
    </w:p>
    <w:p w14:paraId="109C84E8" w14:textId="77777777" w:rsidR="00046855" w:rsidRPr="00C237FD" w:rsidRDefault="00046855" w:rsidP="00C237FD">
      <w:pPr>
        <w:spacing w:after="0" w:line="240" w:lineRule="auto"/>
        <w:jc w:val="both"/>
        <w:rPr>
          <w:rFonts w:ascii="Arial" w:eastAsia="Times New Roman" w:hAnsi="Arial" w:cs="Arial"/>
          <w:lang w:val="en-US"/>
        </w:rPr>
      </w:pPr>
    </w:p>
    <w:p w14:paraId="5CDFF440" w14:textId="6D34D7EA" w:rsidR="00DD2D70" w:rsidRPr="00CA5B59" w:rsidRDefault="00DD2D70" w:rsidP="00CA5B59">
      <w:pPr>
        <w:spacing w:before="120" w:after="0" w:line="240" w:lineRule="auto"/>
        <w:rPr>
          <w:rFonts w:ascii="Arial" w:eastAsia="Times New Roman" w:hAnsi="Arial" w:cs="Arial"/>
          <w:b/>
          <w:bCs/>
          <w:lang w:val="en-US"/>
        </w:rPr>
      </w:pPr>
      <w:r w:rsidRPr="00CA5B59">
        <w:rPr>
          <w:rFonts w:ascii="Arial" w:eastAsia="Times New Roman" w:hAnsi="Arial" w:cs="Arial"/>
          <w:b/>
          <w:bCs/>
          <w:lang w:val="en-US"/>
        </w:rPr>
        <w:t>SOIL AND WATER</w:t>
      </w:r>
    </w:p>
    <w:p w14:paraId="46332F25" w14:textId="0222E49D" w:rsidR="00F42CC7" w:rsidRDefault="00F42CC7"/>
    <w:p w14:paraId="13C942EF" w14:textId="77777777" w:rsidR="002B407C" w:rsidRDefault="002B407C" w:rsidP="002B407C">
      <w:pPr>
        <w:spacing w:before="120" w:after="0" w:line="240" w:lineRule="auto"/>
        <w:rPr>
          <w:rFonts w:ascii="Arial" w:eastAsia="Times New Roman" w:hAnsi="Arial" w:cs="Arial"/>
          <w:b/>
          <w:bCs/>
          <w:lang w:val="en-US"/>
        </w:rPr>
      </w:pPr>
      <w:r w:rsidRPr="002B407C">
        <w:rPr>
          <w:rFonts w:ascii="Arial" w:eastAsia="Times New Roman" w:hAnsi="Arial" w:cs="Arial"/>
          <w:b/>
          <w:bCs/>
          <w:lang w:val="en-US"/>
        </w:rPr>
        <w:t>Water Supply</w:t>
      </w:r>
    </w:p>
    <w:p w14:paraId="2B198C03" w14:textId="77777777" w:rsidR="002B407C" w:rsidRPr="00C237FD" w:rsidRDefault="002B407C" w:rsidP="00C237FD">
      <w:pPr>
        <w:spacing w:after="0" w:line="240" w:lineRule="auto"/>
        <w:jc w:val="both"/>
        <w:rPr>
          <w:rFonts w:ascii="Arial" w:eastAsia="Times New Roman" w:hAnsi="Arial" w:cs="Arial"/>
          <w:lang w:val="en-US"/>
        </w:rPr>
      </w:pPr>
    </w:p>
    <w:p w14:paraId="0E1D29FB" w14:textId="53808123" w:rsidR="002B407C" w:rsidRPr="00C80BF9" w:rsidRDefault="002B407C" w:rsidP="002B407C">
      <w:pPr>
        <w:pStyle w:val="ListParagraph"/>
        <w:numPr>
          <w:ilvl w:val="0"/>
          <w:numId w:val="1"/>
        </w:numPr>
        <w:spacing w:after="0" w:line="240" w:lineRule="auto"/>
        <w:jc w:val="both"/>
        <w:rPr>
          <w:rFonts w:ascii="Arial" w:eastAsia="Times New Roman" w:hAnsi="Arial" w:cs="Arial"/>
          <w:lang w:val="en-US"/>
        </w:rPr>
      </w:pPr>
      <w:r w:rsidRPr="00C80BF9">
        <w:rPr>
          <w:rFonts w:ascii="Arial" w:eastAsia="Times New Roman" w:hAnsi="Arial" w:cs="Arial"/>
          <w:lang w:val="en-US"/>
        </w:rPr>
        <w:t xml:space="preserve">The </w:t>
      </w:r>
      <w:r w:rsidR="00AD28CF">
        <w:rPr>
          <w:rFonts w:ascii="Arial" w:eastAsia="Times New Roman" w:hAnsi="Arial" w:cs="Arial"/>
          <w:lang w:val="en-US"/>
        </w:rPr>
        <w:t>Operator</w:t>
      </w:r>
      <w:r w:rsidR="00AD28CF" w:rsidRPr="00C80BF9">
        <w:rPr>
          <w:rFonts w:ascii="Arial" w:eastAsia="Times New Roman" w:hAnsi="Arial" w:cs="Arial"/>
          <w:lang w:val="en-US"/>
        </w:rPr>
        <w:t xml:space="preserve"> </w:t>
      </w:r>
      <w:r w:rsidRPr="00C80BF9">
        <w:rPr>
          <w:rFonts w:ascii="Arial" w:eastAsia="Times New Roman" w:hAnsi="Arial" w:cs="Arial"/>
          <w:lang w:val="en-US"/>
        </w:rPr>
        <w:t>must ensure it has sufficient water during all stages of the development, and if necessary, adjust the scale of quarrying operations on site to match its available supply and licensed water entitlements.</w:t>
      </w:r>
    </w:p>
    <w:p w14:paraId="0FE04253" w14:textId="4442877D" w:rsidR="002B407C" w:rsidRPr="00C237FD" w:rsidRDefault="002B407C" w:rsidP="00C237FD">
      <w:pPr>
        <w:spacing w:after="0" w:line="240" w:lineRule="auto"/>
        <w:jc w:val="both"/>
        <w:rPr>
          <w:rFonts w:ascii="Arial" w:eastAsia="Times New Roman" w:hAnsi="Arial" w:cs="Arial"/>
          <w:lang w:val="en-US"/>
        </w:rPr>
      </w:pPr>
    </w:p>
    <w:p w14:paraId="1491A90E" w14:textId="77777777" w:rsidR="001A19F5" w:rsidRDefault="001A19F5" w:rsidP="001A19F5">
      <w:pPr>
        <w:autoSpaceDE w:val="0"/>
        <w:autoSpaceDN w:val="0"/>
        <w:adjustRightInd w:val="0"/>
        <w:spacing w:after="0" w:line="240" w:lineRule="auto"/>
        <w:rPr>
          <w:rFonts w:ascii="Arial" w:hAnsi="Arial" w:cs="Arial"/>
          <w:i/>
          <w:iCs/>
          <w:sz w:val="16"/>
          <w:szCs w:val="16"/>
        </w:rPr>
      </w:pPr>
      <w:r>
        <w:rPr>
          <w:rFonts w:ascii="Arial" w:hAnsi="Arial" w:cs="Arial"/>
          <w:i/>
          <w:iCs/>
          <w:sz w:val="16"/>
          <w:szCs w:val="16"/>
        </w:rPr>
        <w:t>Note: The Applicant is required to obtain any necessary water licences for the development under the Water Act 1912</w:t>
      </w:r>
    </w:p>
    <w:p w14:paraId="330F353C" w14:textId="77777777" w:rsidR="001A19F5" w:rsidRDefault="001A19F5" w:rsidP="001A19F5">
      <w:r>
        <w:rPr>
          <w:rFonts w:ascii="Arial" w:hAnsi="Arial" w:cs="Arial"/>
          <w:i/>
          <w:iCs/>
          <w:sz w:val="16"/>
          <w:szCs w:val="16"/>
        </w:rPr>
        <w:t>and/or the Water Management Act 2000.</w:t>
      </w:r>
    </w:p>
    <w:p w14:paraId="295D3036" w14:textId="77777777" w:rsidR="002B407C" w:rsidRDefault="002B407C" w:rsidP="002B407C">
      <w:pPr>
        <w:spacing w:before="120" w:after="0" w:line="240" w:lineRule="auto"/>
        <w:rPr>
          <w:rFonts w:ascii="Arial" w:eastAsia="Times New Roman" w:hAnsi="Arial" w:cs="Arial"/>
          <w:b/>
          <w:bCs/>
          <w:lang w:val="en-US"/>
        </w:rPr>
      </w:pPr>
      <w:r w:rsidRPr="002B407C">
        <w:rPr>
          <w:rFonts w:ascii="Arial" w:eastAsia="Times New Roman" w:hAnsi="Arial" w:cs="Arial"/>
          <w:b/>
          <w:bCs/>
          <w:lang w:val="en-US"/>
        </w:rPr>
        <w:t>Water Discharges</w:t>
      </w:r>
    </w:p>
    <w:p w14:paraId="770F5B16" w14:textId="77777777" w:rsidR="002B407C" w:rsidRPr="00C237FD" w:rsidRDefault="002B407C" w:rsidP="00C237FD">
      <w:pPr>
        <w:spacing w:after="0" w:line="240" w:lineRule="auto"/>
        <w:jc w:val="both"/>
        <w:rPr>
          <w:rFonts w:ascii="Arial" w:eastAsia="Times New Roman" w:hAnsi="Arial" w:cs="Arial"/>
          <w:lang w:val="en-US"/>
        </w:rPr>
      </w:pPr>
    </w:p>
    <w:p w14:paraId="2326422C" w14:textId="03E6F02A" w:rsidR="002B407C" w:rsidRPr="00C80BF9" w:rsidRDefault="002B407C" w:rsidP="002B407C">
      <w:pPr>
        <w:pStyle w:val="ListParagraph"/>
        <w:numPr>
          <w:ilvl w:val="0"/>
          <w:numId w:val="1"/>
        </w:numPr>
        <w:spacing w:after="0" w:line="240" w:lineRule="auto"/>
        <w:jc w:val="both"/>
        <w:rPr>
          <w:rFonts w:ascii="Arial" w:eastAsia="Times New Roman" w:hAnsi="Arial" w:cs="Arial"/>
          <w:lang w:val="en-US"/>
        </w:rPr>
      </w:pPr>
      <w:r w:rsidRPr="00C80BF9">
        <w:rPr>
          <w:rFonts w:ascii="Arial" w:eastAsia="Times New Roman" w:hAnsi="Arial" w:cs="Arial"/>
          <w:lang w:val="en-US"/>
        </w:rPr>
        <w:t xml:space="preserve">The </w:t>
      </w:r>
      <w:r w:rsidR="00AD28CF">
        <w:rPr>
          <w:rFonts w:ascii="Arial" w:eastAsia="Times New Roman" w:hAnsi="Arial" w:cs="Arial"/>
          <w:lang w:val="en-US"/>
        </w:rPr>
        <w:t>Operator</w:t>
      </w:r>
      <w:r w:rsidR="00AD28CF" w:rsidRPr="00C80BF9">
        <w:rPr>
          <w:rFonts w:ascii="Arial" w:eastAsia="Times New Roman" w:hAnsi="Arial" w:cs="Arial"/>
          <w:lang w:val="en-US"/>
        </w:rPr>
        <w:t xml:space="preserve"> </w:t>
      </w:r>
      <w:r w:rsidRPr="00C80BF9">
        <w:rPr>
          <w:rFonts w:ascii="Arial" w:eastAsia="Times New Roman" w:hAnsi="Arial" w:cs="Arial"/>
          <w:lang w:val="en-US"/>
        </w:rPr>
        <w:t>must comply with the discharge limits in any EPL</w:t>
      </w:r>
      <w:r w:rsidR="005A6CEC">
        <w:rPr>
          <w:rFonts w:ascii="Arial" w:eastAsia="Times New Roman" w:hAnsi="Arial" w:cs="Arial"/>
          <w:lang w:val="en-US"/>
        </w:rPr>
        <w:t xml:space="preserve"> which regulates water discharges from the site</w:t>
      </w:r>
      <w:r w:rsidR="00DD342D">
        <w:rPr>
          <w:rFonts w:ascii="Arial" w:eastAsia="Times New Roman" w:hAnsi="Arial" w:cs="Arial"/>
          <w:lang w:val="en-US"/>
        </w:rPr>
        <w:t>,</w:t>
      </w:r>
      <w:r w:rsidRPr="00C80BF9">
        <w:rPr>
          <w:rFonts w:ascii="Arial" w:eastAsia="Times New Roman" w:hAnsi="Arial" w:cs="Arial"/>
          <w:lang w:val="en-US"/>
        </w:rPr>
        <w:t xml:space="preserve"> or with Section 120 of the POEO Act.</w:t>
      </w:r>
    </w:p>
    <w:p w14:paraId="2075942F" w14:textId="23EC73A3" w:rsidR="008162FF" w:rsidRPr="00C237FD" w:rsidRDefault="008162FF" w:rsidP="00C237FD">
      <w:pPr>
        <w:spacing w:after="0" w:line="240" w:lineRule="auto"/>
        <w:jc w:val="both"/>
        <w:rPr>
          <w:rFonts w:ascii="Arial" w:eastAsia="Times New Roman" w:hAnsi="Arial" w:cs="Arial"/>
          <w:lang w:val="en-US"/>
        </w:rPr>
      </w:pPr>
    </w:p>
    <w:p w14:paraId="1C21293E" w14:textId="4AB16DCE" w:rsidR="00BF6930" w:rsidRDefault="00BF6930" w:rsidP="002B407C">
      <w:pPr>
        <w:spacing w:before="120" w:after="0" w:line="240" w:lineRule="auto"/>
        <w:rPr>
          <w:rFonts w:ascii="Arial" w:eastAsia="Times New Roman" w:hAnsi="Arial" w:cs="Arial"/>
          <w:b/>
          <w:bCs/>
          <w:lang w:val="en-US"/>
        </w:rPr>
      </w:pPr>
      <w:r>
        <w:rPr>
          <w:rFonts w:ascii="Arial" w:eastAsia="Times New Roman" w:hAnsi="Arial" w:cs="Arial"/>
          <w:b/>
          <w:bCs/>
          <w:lang w:val="en-US"/>
        </w:rPr>
        <w:t>Topsoil</w:t>
      </w:r>
    </w:p>
    <w:p w14:paraId="13CE678F" w14:textId="706785C1" w:rsidR="00BF6930" w:rsidRPr="00C237FD" w:rsidRDefault="00BF6930" w:rsidP="00C237FD">
      <w:pPr>
        <w:spacing w:after="0" w:line="240" w:lineRule="auto"/>
        <w:jc w:val="both"/>
        <w:rPr>
          <w:rFonts w:ascii="Arial" w:eastAsia="Times New Roman" w:hAnsi="Arial" w:cs="Arial"/>
          <w:lang w:val="en-US"/>
        </w:rPr>
      </w:pPr>
    </w:p>
    <w:p w14:paraId="6F2E0F71" w14:textId="0DDE2C47" w:rsidR="00BF6930" w:rsidRPr="00BF6930" w:rsidRDefault="00BF6930" w:rsidP="00BF6930">
      <w:pPr>
        <w:pStyle w:val="ListParagraph"/>
        <w:numPr>
          <w:ilvl w:val="0"/>
          <w:numId w:val="1"/>
        </w:numPr>
        <w:spacing w:after="0" w:line="240" w:lineRule="auto"/>
        <w:jc w:val="both"/>
        <w:rPr>
          <w:rFonts w:ascii="Arial" w:eastAsia="Times New Roman" w:hAnsi="Arial" w:cs="Arial"/>
          <w:lang w:val="en-US"/>
        </w:rPr>
      </w:pPr>
      <w:proofErr w:type="spellStart"/>
      <w:r>
        <w:rPr>
          <w:rFonts w:ascii="Arial" w:eastAsia="Times New Roman" w:hAnsi="Arial" w:cs="Arial"/>
          <w:lang w:val="en-US"/>
        </w:rPr>
        <w:t>Top</w:t>
      </w:r>
      <w:r w:rsidRPr="00BF6930">
        <w:rPr>
          <w:rFonts w:ascii="Arial" w:eastAsia="Times New Roman" w:hAnsi="Arial" w:cs="Arial"/>
          <w:lang w:val="en-US"/>
        </w:rPr>
        <w:t>soils</w:t>
      </w:r>
      <w:proofErr w:type="spellEnd"/>
      <w:r w:rsidRPr="00BF6930">
        <w:rPr>
          <w:rFonts w:ascii="Arial" w:eastAsia="Times New Roman" w:hAnsi="Arial" w:cs="Arial"/>
          <w:lang w:val="en-US"/>
        </w:rPr>
        <w:t xml:space="preserve"> </w:t>
      </w:r>
      <w:r>
        <w:rPr>
          <w:rFonts w:ascii="Arial" w:eastAsia="Times New Roman" w:hAnsi="Arial" w:cs="Arial"/>
          <w:lang w:val="en-US"/>
        </w:rPr>
        <w:t>must</w:t>
      </w:r>
      <w:r w:rsidRPr="00BF6930">
        <w:rPr>
          <w:rFonts w:ascii="Arial" w:eastAsia="Times New Roman" w:hAnsi="Arial" w:cs="Arial"/>
          <w:lang w:val="en-US"/>
        </w:rPr>
        <w:t xml:space="preserve"> be stored to allow for rehabilitation of the quarry at the cessation of use.  The soils are to be stored in such a manner to prevent their erosion, such as by stormwater or wind.</w:t>
      </w:r>
    </w:p>
    <w:p w14:paraId="4E832EC7" w14:textId="77777777" w:rsidR="00BF6930" w:rsidRPr="00C237FD" w:rsidRDefault="00BF6930" w:rsidP="00C237FD">
      <w:pPr>
        <w:spacing w:after="0" w:line="240" w:lineRule="auto"/>
        <w:jc w:val="both"/>
        <w:rPr>
          <w:rFonts w:ascii="Arial" w:eastAsia="Times New Roman" w:hAnsi="Arial" w:cs="Arial"/>
          <w:lang w:val="en-US"/>
        </w:rPr>
      </w:pPr>
    </w:p>
    <w:p w14:paraId="2098B2EF" w14:textId="0DC54A1C" w:rsidR="002B407C" w:rsidRDefault="002B407C" w:rsidP="002B407C">
      <w:pPr>
        <w:spacing w:before="120" w:after="0" w:line="240" w:lineRule="auto"/>
        <w:rPr>
          <w:rFonts w:ascii="Arial" w:eastAsia="Times New Roman" w:hAnsi="Arial" w:cs="Arial"/>
          <w:b/>
          <w:bCs/>
          <w:lang w:val="en-US"/>
        </w:rPr>
      </w:pPr>
      <w:r w:rsidRPr="002B407C">
        <w:rPr>
          <w:rFonts w:ascii="Arial" w:eastAsia="Times New Roman" w:hAnsi="Arial" w:cs="Arial"/>
          <w:b/>
          <w:bCs/>
          <w:lang w:val="en-US"/>
        </w:rPr>
        <w:t>Soil and Water Management Plan</w:t>
      </w:r>
    </w:p>
    <w:p w14:paraId="33379CD6" w14:textId="77777777" w:rsidR="002B407C" w:rsidRPr="00C237FD" w:rsidRDefault="002B407C" w:rsidP="00C237FD">
      <w:pPr>
        <w:spacing w:after="0" w:line="240" w:lineRule="auto"/>
        <w:jc w:val="both"/>
        <w:rPr>
          <w:rFonts w:ascii="Arial" w:eastAsia="Times New Roman" w:hAnsi="Arial" w:cs="Arial"/>
          <w:lang w:val="en-US"/>
        </w:rPr>
      </w:pPr>
    </w:p>
    <w:p w14:paraId="09965ABB" w14:textId="4D982392" w:rsidR="00F73F51" w:rsidRDefault="00F73F51" w:rsidP="00F73F51">
      <w:pPr>
        <w:pStyle w:val="ListParagraph"/>
        <w:numPr>
          <w:ilvl w:val="0"/>
          <w:numId w:val="1"/>
        </w:numPr>
        <w:spacing w:after="0" w:line="240" w:lineRule="auto"/>
        <w:jc w:val="both"/>
        <w:rPr>
          <w:rFonts w:ascii="Arial" w:eastAsia="Times New Roman" w:hAnsi="Arial" w:cs="Arial"/>
          <w:lang w:val="en-US"/>
        </w:rPr>
      </w:pPr>
      <w:r w:rsidRPr="002B407C">
        <w:rPr>
          <w:rFonts w:ascii="Arial" w:eastAsia="Times New Roman" w:hAnsi="Arial" w:cs="Arial"/>
          <w:lang w:val="en-US"/>
        </w:rPr>
        <w:t xml:space="preserve">Prior to extractive activities taking place on the premises, the </w:t>
      </w:r>
      <w:r w:rsidR="00AD28CF">
        <w:rPr>
          <w:rFonts w:ascii="Arial" w:eastAsia="Times New Roman" w:hAnsi="Arial" w:cs="Arial"/>
          <w:lang w:val="en-US"/>
        </w:rPr>
        <w:t>Operator</w:t>
      </w:r>
      <w:r w:rsidR="00AD28CF" w:rsidRPr="002B407C">
        <w:rPr>
          <w:rFonts w:ascii="Arial" w:eastAsia="Times New Roman" w:hAnsi="Arial" w:cs="Arial"/>
          <w:lang w:val="en-US"/>
        </w:rPr>
        <w:t xml:space="preserve"> </w:t>
      </w:r>
      <w:r w:rsidRPr="002B407C">
        <w:rPr>
          <w:rFonts w:ascii="Arial" w:eastAsia="Times New Roman" w:hAnsi="Arial" w:cs="Arial"/>
          <w:lang w:val="en-US"/>
        </w:rPr>
        <w:t>must engage a</w:t>
      </w:r>
      <w:r w:rsidRPr="00F73F51">
        <w:rPr>
          <w:rFonts w:ascii="Arial" w:eastAsia="Times New Roman" w:hAnsi="Arial" w:cs="Arial"/>
          <w:lang w:val="en-US"/>
        </w:rPr>
        <w:t xml:space="preserve"> qualified consultant to develop a Soil and Water Management Plan (SWMP). The SWMP must be submitted to, and approved by, the EPA prior to extractive activities taking place. The SWMP must be prepared in accordance with Managing Urban Stormwater Soils and Construction, Volume 1 and Volume 2E. Mines and Quarries.</w:t>
      </w:r>
    </w:p>
    <w:p w14:paraId="4F08F775" w14:textId="77777777" w:rsidR="00F637B8" w:rsidRPr="00F637B8" w:rsidRDefault="00F637B8" w:rsidP="00F637B8">
      <w:pPr>
        <w:spacing w:after="0" w:line="240" w:lineRule="auto"/>
        <w:jc w:val="both"/>
        <w:rPr>
          <w:rFonts w:ascii="Arial" w:eastAsia="Times New Roman" w:hAnsi="Arial" w:cs="Arial"/>
          <w:lang w:val="en-US"/>
        </w:rPr>
      </w:pPr>
    </w:p>
    <w:p w14:paraId="7D86AAB0" w14:textId="649D809D" w:rsidR="00F637B8" w:rsidRDefault="00F637B8" w:rsidP="00F637B8">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The Soil and Water Management Plan must be implemented for the life of the operation.</w:t>
      </w:r>
    </w:p>
    <w:p w14:paraId="28A01714" w14:textId="77777777" w:rsidR="00DD4577" w:rsidRPr="00DD4577" w:rsidRDefault="00DD4577" w:rsidP="00C237FD">
      <w:pPr>
        <w:spacing w:after="0" w:line="240" w:lineRule="auto"/>
        <w:jc w:val="both"/>
        <w:rPr>
          <w:rFonts w:ascii="Arial" w:eastAsia="Times New Roman" w:hAnsi="Arial" w:cs="Arial"/>
          <w:lang w:val="en-US"/>
        </w:rPr>
      </w:pPr>
    </w:p>
    <w:p w14:paraId="56DA61F2" w14:textId="77777777" w:rsidR="00BE5C01" w:rsidRPr="00DD4577" w:rsidRDefault="00BE5C01" w:rsidP="00BE5C01">
      <w:pPr>
        <w:spacing w:before="120" w:after="0" w:line="240" w:lineRule="auto"/>
        <w:rPr>
          <w:rFonts w:ascii="Arial" w:eastAsia="Times New Roman" w:hAnsi="Arial" w:cs="Arial"/>
          <w:b/>
          <w:bCs/>
          <w:lang w:val="en-US"/>
        </w:rPr>
      </w:pPr>
      <w:r w:rsidRPr="00DD4577">
        <w:rPr>
          <w:rFonts w:ascii="Arial" w:eastAsia="Times New Roman" w:hAnsi="Arial" w:cs="Arial"/>
          <w:b/>
          <w:bCs/>
          <w:lang w:val="en-US"/>
        </w:rPr>
        <w:t>Groundwater</w:t>
      </w:r>
    </w:p>
    <w:p w14:paraId="12EC54D6" w14:textId="77777777" w:rsidR="00BE5C01" w:rsidRDefault="00BE5C01" w:rsidP="00BE5C01">
      <w:pPr>
        <w:spacing w:before="120" w:after="0" w:line="240" w:lineRule="auto"/>
        <w:rPr>
          <w:rFonts w:ascii="Arial" w:eastAsia="Times New Roman" w:hAnsi="Arial" w:cs="Arial"/>
          <w:b/>
          <w:bCs/>
          <w:lang w:val="en-US"/>
        </w:rPr>
      </w:pPr>
    </w:p>
    <w:p w14:paraId="588D239D" w14:textId="2195CF1D" w:rsidR="00C237FD" w:rsidRPr="00D15763" w:rsidRDefault="00BE5C01" w:rsidP="00D15763">
      <w:pPr>
        <w:pStyle w:val="ConditionHeadingNumbered"/>
        <w:numPr>
          <w:ilvl w:val="0"/>
          <w:numId w:val="1"/>
        </w:numPr>
        <w:spacing w:line="240" w:lineRule="auto"/>
        <w:jc w:val="both"/>
        <w:rPr>
          <w:b/>
          <w:bCs/>
          <w:lang w:val="en-US"/>
        </w:rPr>
      </w:pPr>
      <w:r w:rsidRPr="00D15763">
        <w:rPr>
          <w:lang w:val="en-US"/>
        </w:rPr>
        <w:t xml:space="preserve">The </w:t>
      </w:r>
      <w:r w:rsidR="00AD28CF" w:rsidRPr="00D15763">
        <w:rPr>
          <w:lang w:val="en-US"/>
        </w:rPr>
        <w:t xml:space="preserve">Operator </w:t>
      </w:r>
      <w:r w:rsidRPr="00D15763">
        <w:rPr>
          <w:lang w:val="en-US"/>
        </w:rPr>
        <w:t>must prepare, a Water Quality Monitoring Plan (WQMP) outlining the frequency, methods of assessment and test parameters</w:t>
      </w:r>
      <w:r w:rsidR="00D16642" w:rsidRPr="00D15763">
        <w:rPr>
          <w:lang w:val="en-US"/>
        </w:rPr>
        <w:t xml:space="preserve"> </w:t>
      </w:r>
      <w:r w:rsidRPr="00D15763">
        <w:rPr>
          <w:lang w:val="en-US"/>
        </w:rPr>
        <w:t>for groundwater monitoring, to the satisfaction of Council.</w:t>
      </w:r>
      <w:r w:rsidR="00C237FD" w:rsidRPr="00D15763">
        <w:rPr>
          <w:b/>
          <w:bCs/>
          <w:lang w:val="en-US"/>
        </w:rPr>
        <w:br w:type="page"/>
      </w:r>
    </w:p>
    <w:p w14:paraId="25F6107C" w14:textId="2407C13E" w:rsidR="005A6CEC" w:rsidRPr="005A6CEC" w:rsidRDefault="005A6CEC" w:rsidP="005A6CEC">
      <w:pPr>
        <w:spacing w:before="120" w:after="0" w:line="240" w:lineRule="auto"/>
        <w:rPr>
          <w:rFonts w:ascii="Arial" w:eastAsia="Times New Roman" w:hAnsi="Arial" w:cs="Arial"/>
          <w:b/>
          <w:bCs/>
          <w:lang w:val="en-US"/>
        </w:rPr>
      </w:pPr>
      <w:r w:rsidRPr="005A6CEC">
        <w:rPr>
          <w:rFonts w:ascii="Arial" w:eastAsia="Times New Roman" w:hAnsi="Arial" w:cs="Arial"/>
          <w:b/>
          <w:bCs/>
          <w:lang w:val="en-US"/>
        </w:rPr>
        <w:lastRenderedPageBreak/>
        <w:t>On-site Sewage Management</w:t>
      </w:r>
    </w:p>
    <w:p w14:paraId="7A88BB2F" w14:textId="3754A8AC" w:rsidR="005A6CEC" w:rsidRPr="00C237FD" w:rsidRDefault="005A6CEC" w:rsidP="00C237FD">
      <w:pPr>
        <w:spacing w:after="0" w:line="240" w:lineRule="auto"/>
        <w:jc w:val="both"/>
        <w:rPr>
          <w:rFonts w:ascii="Arial" w:eastAsia="Times New Roman" w:hAnsi="Arial" w:cs="Arial"/>
          <w:lang w:val="en-US"/>
        </w:rPr>
      </w:pPr>
    </w:p>
    <w:p w14:paraId="45D795E4" w14:textId="28DE1138" w:rsidR="005A6CEC" w:rsidRPr="005A6CEC" w:rsidRDefault="005A6CEC" w:rsidP="005A6CEC">
      <w:pPr>
        <w:pStyle w:val="ListParagraph"/>
        <w:numPr>
          <w:ilvl w:val="0"/>
          <w:numId w:val="1"/>
        </w:numPr>
        <w:spacing w:after="0" w:line="240" w:lineRule="auto"/>
        <w:jc w:val="both"/>
        <w:rPr>
          <w:rFonts w:ascii="Arial" w:eastAsia="Times New Roman" w:hAnsi="Arial" w:cs="Arial"/>
          <w:lang w:val="en-US"/>
        </w:rPr>
      </w:pPr>
      <w:r w:rsidRPr="002636B0">
        <w:rPr>
          <w:rFonts w:ascii="Arial" w:eastAsia="Times New Roman" w:hAnsi="Arial" w:cs="Arial"/>
          <w:lang w:val="en-US"/>
        </w:rPr>
        <w:t>Prior to the commencement of any works a Section 68 application to install a system of</w:t>
      </w:r>
      <w:r>
        <w:rPr>
          <w:rFonts w:ascii="Arial" w:eastAsia="Times New Roman" w:hAnsi="Arial" w:cs="Arial"/>
          <w:lang w:val="en-US"/>
        </w:rPr>
        <w:t xml:space="preserve"> </w:t>
      </w:r>
      <w:r w:rsidRPr="002636B0">
        <w:rPr>
          <w:rFonts w:ascii="Arial" w:eastAsia="Times New Roman" w:hAnsi="Arial" w:cs="Arial"/>
          <w:lang w:val="en-US"/>
        </w:rPr>
        <w:t>sewage management for the development must be submitted and be approved by Council. The requirements of the approval must be complied with.</w:t>
      </w:r>
    </w:p>
    <w:p w14:paraId="598CEB70" w14:textId="4002A4EE" w:rsidR="005A6CEC" w:rsidRDefault="005A6CEC" w:rsidP="005A6CEC">
      <w:pPr>
        <w:spacing w:after="0" w:line="240" w:lineRule="auto"/>
        <w:jc w:val="both"/>
        <w:rPr>
          <w:rFonts w:ascii="Arial" w:eastAsia="Times New Roman" w:hAnsi="Arial" w:cs="Arial"/>
          <w:lang w:val="en-US"/>
        </w:rPr>
      </w:pPr>
    </w:p>
    <w:p w14:paraId="2DA1C823" w14:textId="77777777" w:rsidR="005A6CEC" w:rsidRPr="002636B0" w:rsidRDefault="005A6CEC" w:rsidP="005A6CEC">
      <w:pPr>
        <w:pStyle w:val="ListParagraph"/>
        <w:numPr>
          <w:ilvl w:val="0"/>
          <w:numId w:val="1"/>
        </w:numPr>
        <w:spacing w:after="0" w:line="240" w:lineRule="auto"/>
        <w:jc w:val="both"/>
        <w:rPr>
          <w:rFonts w:ascii="Arial" w:eastAsia="Times New Roman" w:hAnsi="Arial" w:cs="Arial"/>
          <w:lang w:val="en-US"/>
        </w:rPr>
      </w:pPr>
      <w:r w:rsidRPr="002636B0">
        <w:rPr>
          <w:rFonts w:ascii="Arial" w:eastAsia="Times New Roman" w:hAnsi="Arial" w:cs="Arial"/>
          <w:lang w:val="en-US"/>
        </w:rPr>
        <w:t xml:space="preserve">Prior to the issue of an </w:t>
      </w:r>
      <w:r w:rsidRPr="00793142">
        <w:rPr>
          <w:rFonts w:ascii="Arial" w:eastAsia="Times New Roman" w:hAnsi="Arial" w:cs="Arial"/>
          <w:lang w:val="en-US"/>
        </w:rPr>
        <w:t>Occupation Certificate</w:t>
      </w:r>
      <w:r w:rsidRPr="002636B0">
        <w:rPr>
          <w:rFonts w:ascii="Arial" w:eastAsia="Times New Roman" w:hAnsi="Arial" w:cs="Arial"/>
          <w:lang w:val="en-US"/>
        </w:rPr>
        <w:t xml:space="preserve"> the installation of the on-site sewage management system must be completed in accordance with the Section 68 approval and all of the requirements of the approval must be complied with.</w:t>
      </w:r>
    </w:p>
    <w:p w14:paraId="669C4D2E" w14:textId="77777777" w:rsidR="005A6CEC" w:rsidRPr="005A6CEC" w:rsidRDefault="005A6CEC" w:rsidP="005A6CEC">
      <w:pPr>
        <w:spacing w:after="0" w:line="240" w:lineRule="auto"/>
        <w:jc w:val="both"/>
        <w:rPr>
          <w:rFonts w:ascii="Arial" w:eastAsia="Times New Roman" w:hAnsi="Arial" w:cs="Arial"/>
          <w:lang w:val="en-US"/>
        </w:rPr>
      </w:pPr>
    </w:p>
    <w:p w14:paraId="50F71B13" w14:textId="77777777" w:rsidR="005A6CEC" w:rsidRPr="00C237FD" w:rsidRDefault="005A6CEC" w:rsidP="00C237FD">
      <w:pPr>
        <w:spacing w:after="0" w:line="240" w:lineRule="auto"/>
        <w:jc w:val="both"/>
        <w:rPr>
          <w:rFonts w:ascii="Arial" w:eastAsia="Times New Roman" w:hAnsi="Arial" w:cs="Arial"/>
          <w:lang w:val="en-US"/>
        </w:rPr>
      </w:pPr>
    </w:p>
    <w:p w14:paraId="6CFB264A" w14:textId="77777777" w:rsidR="00D8110E" w:rsidRPr="007B34BF" w:rsidRDefault="00D8110E" w:rsidP="00D8110E">
      <w:pPr>
        <w:spacing w:before="120" w:after="0" w:line="240" w:lineRule="auto"/>
        <w:rPr>
          <w:rFonts w:ascii="Arial" w:eastAsia="Times New Roman" w:hAnsi="Arial" w:cs="Arial"/>
          <w:b/>
          <w:bCs/>
          <w:lang w:val="en-US"/>
        </w:rPr>
      </w:pPr>
      <w:r w:rsidRPr="007B34BF">
        <w:rPr>
          <w:rFonts w:ascii="Arial" w:eastAsia="Times New Roman" w:hAnsi="Arial" w:cs="Arial"/>
          <w:b/>
          <w:bCs/>
          <w:lang w:val="en-US"/>
        </w:rPr>
        <w:t>TRAFFIC AND TRANSPORTATION</w:t>
      </w:r>
    </w:p>
    <w:p w14:paraId="79F8E083" w14:textId="331FABC2" w:rsidR="00D8110E" w:rsidRPr="00C237FD" w:rsidRDefault="00D8110E" w:rsidP="00C237FD">
      <w:pPr>
        <w:spacing w:after="0" w:line="240" w:lineRule="auto"/>
        <w:jc w:val="both"/>
        <w:rPr>
          <w:rFonts w:ascii="Arial" w:eastAsia="Times New Roman" w:hAnsi="Arial" w:cs="Arial"/>
          <w:lang w:val="en-US"/>
        </w:rPr>
      </w:pPr>
    </w:p>
    <w:p w14:paraId="4C3E76AF" w14:textId="0543F9B9" w:rsidR="00526B71" w:rsidRDefault="00526B71" w:rsidP="00526B71">
      <w:pPr>
        <w:spacing w:before="120" w:after="0" w:line="240" w:lineRule="auto"/>
        <w:rPr>
          <w:rFonts w:ascii="Arial" w:eastAsia="Times New Roman" w:hAnsi="Arial" w:cs="Arial"/>
          <w:b/>
          <w:bCs/>
          <w:lang w:val="en-US"/>
        </w:rPr>
      </w:pPr>
      <w:r>
        <w:rPr>
          <w:rFonts w:ascii="Arial" w:eastAsia="Times New Roman" w:hAnsi="Arial" w:cs="Arial"/>
          <w:b/>
          <w:bCs/>
          <w:lang w:val="en-US"/>
        </w:rPr>
        <w:t>Traffic</w:t>
      </w:r>
      <w:r w:rsidRPr="002B407C">
        <w:rPr>
          <w:rFonts w:ascii="Arial" w:eastAsia="Times New Roman" w:hAnsi="Arial" w:cs="Arial"/>
          <w:b/>
          <w:bCs/>
          <w:lang w:val="en-US"/>
        </w:rPr>
        <w:t xml:space="preserve"> Management Plan</w:t>
      </w:r>
    </w:p>
    <w:p w14:paraId="610D09D1" w14:textId="77777777" w:rsidR="00526B71" w:rsidRDefault="00526B71" w:rsidP="00D8110E"/>
    <w:p w14:paraId="21DE4D10" w14:textId="43BD0030" w:rsidR="00F637B8" w:rsidRDefault="00884A48" w:rsidP="00526B71">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At all times during</w:t>
      </w:r>
      <w:r w:rsidR="00D8110E" w:rsidRPr="00526B71">
        <w:rPr>
          <w:rFonts w:ascii="Arial" w:eastAsia="Times New Roman" w:hAnsi="Arial" w:cs="Arial"/>
          <w:lang w:val="en-US"/>
        </w:rPr>
        <w:t xml:space="preserve"> </w:t>
      </w:r>
      <w:r w:rsidR="006262F4" w:rsidRPr="00526B71">
        <w:rPr>
          <w:rFonts w:ascii="Arial" w:eastAsia="Times New Roman" w:hAnsi="Arial" w:cs="Arial"/>
          <w:lang w:val="en-US"/>
        </w:rPr>
        <w:t>construction</w:t>
      </w:r>
      <w:r w:rsidR="00D8110E" w:rsidRPr="00526B71">
        <w:rPr>
          <w:rFonts w:ascii="Arial" w:eastAsia="Times New Roman" w:hAnsi="Arial" w:cs="Arial"/>
          <w:lang w:val="en-US"/>
        </w:rPr>
        <w:t xml:space="preserve"> and </w:t>
      </w:r>
      <w:r>
        <w:rPr>
          <w:rFonts w:ascii="Arial" w:eastAsia="Times New Roman" w:hAnsi="Arial" w:cs="Arial"/>
          <w:lang w:val="en-US"/>
        </w:rPr>
        <w:t>operation of the quarry</w:t>
      </w:r>
      <w:r w:rsidR="00D8110E" w:rsidRPr="00526B71">
        <w:rPr>
          <w:rFonts w:ascii="Arial" w:eastAsia="Times New Roman" w:hAnsi="Arial" w:cs="Arial"/>
          <w:lang w:val="en-US"/>
        </w:rPr>
        <w:t xml:space="preserve">, the </w:t>
      </w:r>
      <w:r w:rsidR="00AD28CF">
        <w:rPr>
          <w:rFonts w:ascii="Arial" w:eastAsia="Times New Roman" w:hAnsi="Arial" w:cs="Arial"/>
          <w:lang w:val="en-US"/>
        </w:rPr>
        <w:t>Operator</w:t>
      </w:r>
      <w:r w:rsidR="00AD28CF" w:rsidRPr="00526B71">
        <w:rPr>
          <w:rFonts w:ascii="Arial" w:eastAsia="Times New Roman" w:hAnsi="Arial" w:cs="Arial"/>
          <w:lang w:val="en-US"/>
        </w:rPr>
        <w:t xml:space="preserve"> </w:t>
      </w:r>
      <w:r w:rsidR="00D8110E" w:rsidRPr="00526B71">
        <w:rPr>
          <w:rFonts w:ascii="Arial" w:eastAsia="Times New Roman" w:hAnsi="Arial" w:cs="Arial"/>
          <w:lang w:val="en-US"/>
        </w:rPr>
        <w:t>must</w:t>
      </w:r>
      <w:r w:rsidR="00526B71" w:rsidRPr="00526B71">
        <w:rPr>
          <w:rFonts w:ascii="Arial" w:eastAsia="Times New Roman" w:hAnsi="Arial" w:cs="Arial"/>
          <w:lang w:val="en-US"/>
        </w:rPr>
        <w:t xml:space="preserve"> </w:t>
      </w:r>
      <w:r w:rsidR="00805C4D">
        <w:rPr>
          <w:rFonts w:ascii="Arial" w:eastAsia="Times New Roman" w:hAnsi="Arial" w:cs="Arial"/>
          <w:lang w:val="en-US"/>
        </w:rPr>
        <w:t xml:space="preserve">implement </w:t>
      </w:r>
      <w:r w:rsidR="00D8110E" w:rsidRPr="00526B71">
        <w:rPr>
          <w:rFonts w:ascii="Arial" w:eastAsia="Times New Roman" w:hAnsi="Arial" w:cs="Arial"/>
          <w:lang w:val="en-US"/>
        </w:rPr>
        <w:t xml:space="preserve">a Traffic Management Plan </w:t>
      </w:r>
      <w:r>
        <w:rPr>
          <w:rFonts w:ascii="Arial" w:eastAsia="Times New Roman" w:hAnsi="Arial" w:cs="Arial"/>
          <w:lang w:val="en-US"/>
        </w:rPr>
        <w:t>prepared</w:t>
      </w:r>
      <w:r w:rsidR="00D8110E" w:rsidRPr="00526B71">
        <w:rPr>
          <w:rFonts w:ascii="Arial" w:eastAsia="Times New Roman" w:hAnsi="Arial" w:cs="Arial"/>
          <w:lang w:val="en-US"/>
        </w:rPr>
        <w:t xml:space="preserve"> to the satisfaction of Council. The Traffic Management Plan </w:t>
      </w:r>
      <w:r w:rsidR="00F637B8">
        <w:rPr>
          <w:rFonts w:ascii="Arial" w:eastAsia="Times New Roman" w:hAnsi="Arial" w:cs="Arial"/>
          <w:lang w:val="en-US"/>
        </w:rPr>
        <w:t>must:</w:t>
      </w:r>
    </w:p>
    <w:p w14:paraId="5AB56420" w14:textId="35504CC0" w:rsidR="00F637B8" w:rsidRDefault="00F637B8" w:rsidP="00F637B8">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Describe the processes in place for the management of trucks entering and exiting the site;</w:t>
      </w:r>
    </w:p>
    <w:p w14:paraId="6E0A2DA1" w14:textId="7BBF6728" w:rsidR="00D8110E" w:rsidRPr="00526B71" w:rsidRDefault="00F637B8" w:rsidP="00F637B8">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Include</w:t>
      </w:r>
      <w:r w:rsidR="00D8110E" w:rsidRPr="00526B71">
        <w:rPr>
          <w:rFonts w:ascii="Arial" w:eastAsia="Times New Roman" w:hAnsi="Arial" w:cs="Arial"/>
          <w:lang w:val="en-US"/>
        </w:rPr>
        <w:t xml:space="preserve"> by a Driver Code of Conduct, including but not limited to:</w:t>
      </w:r>
    </w:p>
    <w:p w14:paraId="17857C51" w14:textId="03B7D876" w:rsidR="00D8110E" w:rsidRPr="00B65898"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 xml:space="preserve">A map of the </w:t>
      </w:r>
      <w:r w:rsidR="00B51C00">
        <w:rPr>
          <w:rFonts w:ascii="Arial" w:eastAsia="Times New Roman" w:hAnsi="Arial" w:cs="Arial"/>
          <w:lang w:val="en-US"/>
        </w:rPr>
        <w:t>vehicle movement plan</w:t>
      </w:r>
      <w:r w:rsidRPr="00B65898">
        <w:rPr>
          <w:rFonts w:ascii="Arial" w:eastAsia="Times New Roman" w:hAnsi="Arial" w:cs="Arial"/>
          <w:lang w:val="en-US"/>
        </w:rPr>
        <w:t xml:space="preserve"> highlighting critical locations.</w:t>
      </w:r>
    </w:p>
    <w:p w14:paraId="76FEE898" w14:textId="77777777" w:rsidR="00D8110E" w:rsidRPr="00B65898"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An induction process for vehicle operators and regular toolbox meetings.</w:t>
      </w:r>
    </w:p>
    <w:p w14:paraId="2C2DFFC3" w14:textId="77777777" w:rsidR="00D8110E" w:rsidRPr="00B65898"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Procedures for travel through residential areas, school zones and/or bus route/s.</w:t>
      </w:r>
    </w:p>
    <w:p w14:paraId="7BB9AF15" w14:textId="77777777" w:rsidR="00D8110E" w:rsidRPr="00B65898"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Evidence of consultation with relevant bus service providers where applicable.</w:t>
      </w:r>
    </w:p>
    <w:p w14:paraId="1D7EB144" w14:textId="77777777" w:rsidR="00D8110E" w:rsidRPr="00B65898"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A complaint resolution and disciplinary procedure.</w:t>
      </w:r>
    </w:p>
    <w:p w14:paraId="20634244" w14:textId="77777777" w:rsidR="00D8110E" w:rsidRPr="00B65898"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Community consultation measures proposed for peak extraction periods.</w:t>
      </w:r>
    </w:p>
    <w:p w14:paraId="1AF1E5E6" w14:textId="3BD3983E" w:rsidR="00D8110E" w:rsidRDefault="00D8110E" w:rsidP="00F637B8">
      <w:pPr>
        <w:pStyle w:val="ListParagraph"/>
        <w:numPr>
          <w:ilvl w:val="2"/>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Work, health and safety requirements under the Work Health and Safety Regulation 2017.</w:t>
      </w:r>
    </w:p>
    <w:p w14:paraId="3F844E6D" w14:textId="5DB7FEB0" w:rsidR="00F637B8" w:rsidRDefault="00F637B8" w:rsidP="00F637B8">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Proposed measures to minimise the transmission of dust and tracking of material onto public roads from vehicles leaving the site.</w:t>
      </w:r>
    </w:p>
    <w:p w14:paraId="76B27F66" w14:textId="77777777" w:rsidR="00F637B8" w:rsidRPr="00F637B8" w:rsidRDefault="00F637B8" w:rsidP="00F637B8">
      <w:pPr>
        <w:spacing w:after="0" w:line="240" w:lineRule="auto"/>
        <w:jc w:val="both"/>
        <w:rPr>
          <w:rFonts w:ascii="Arial" w:eastAsia="Times New Roman" w:hAnsi="Arial" w:cs="Arial"/>
          <w:lang w:val="en-US"/>
        </w:rPr>
      </w:pPr>
    </w:p>
    <w:p w14:paraId="1AF1F358" w14:textId="1EDFC6F7" w:rsidR="00526B71" w:rsidRPr="00526B71" w:rsidRDefault="00526B71" w:rsidP="00526B71">
      <w:pPr>
        <w:spacing w:before="120" w:after="0" w:line="240" w:lineRule="auto"/>
        <w:rPr>
          <w:rFonts w:ascii="Arial" w:eastAsia="Times New Roman" w:hAnsi="Arial" w:cs="Arial"/>
          <w:b/>
          <w:bCs/>
          <w:lang w:val="en-US"/>
        </w:rPr>
      </w:pPr>
      <w:r w:rsidRPr="00526B71">
        <w:rPr>
          <w:rFonts w:ascii="Arial" w:eastAsia="Times New Roman" w:hAnsi="Arial" w:cs="Arial"/>
          <w:b/>
          <w:bCs/>
          <w:lang w:val="en-US"/>
        </w:rPr>
        <w:t>Road Upgrades</w:t>
      </w:r>
    </w:p>
    <w:p w14:paraId="63E902CE" w14:textId="77777777" w:rsidR="00526B71" w:rsidRPr="00526B71" w:rsidRDefault="00526B71" w:rsidP="00526B71">
      <w:pPr>
        <w:spacing w:after="0" w:line="240" w:lineRule="auto"/>
        <w:jc w:val="both"/>
        <w:rPr>
          <w:rFonts w:ascii="Arial" w:eastAsia="Times New Roman" w:hAnsi="Arial" w:cs="Arial"/>
          <w:lang w:val="en-US"/>
        </w:rPr>
      </w:pPr>
    </w:p>
    <w:p w14:paraId="45E20B4F" w14:textId="623126CD" w:rsidR="00D37416" w:rsidRPr="00E85AF9" w:rsidRDefault="00D37416" w:rsidP="00D37416">
      <w:pPr>
        <w:numPr>
          <w:ilvl w:val="0"/>
          <w:numId w:val="1"/>
        </w:numPr>
        <w:spacing w:after="0" w:line="216" w:lineRule="auto"/>
        <w:rPr>
          <w:rFonts w:ascii="Arial" w:eastAsia="Times New Roman" w:hAnsi="Arial" w:cs="Arial"/>
          <w:lang w:eastAsia="en-AU"/>
        </w:rPr>
      </w:pPr>
      <w:r w:rsidRPr="00E85AF9">
        <w:rPr>
          <w:rFonts w:ascii="Arial" w:eastAsia="Times New Roman" w:hAnsi="Arial" w:cs="Arial"/>
          <w:lang w:eastAsia="en-AU"/>
        </w:rPr>
        <w:t xml:space="preserve"> Prior to operation of the quarry under this consent all internal access roads must be constructed to an </w:t>
      </w:r>
      <w:proofErr w:type="spellStart"/>
      <w:r w:rsidRPr="00E85AF9">
        <w:rPr>
          <w:rFonts w:ascii="Arial" w:eastAsia="Times New Roman" w:hAnsi="Arial" w:cs="Arial"/>
          <w:lang w:eastAsia="en-AU"/>
        </w:rPr>
        <w:t>all weather</w:t>
      </w:r>
      <w:proofErr w:type="spellEnd"/>
      <w:r w:rsidRPr="00E85AF9">
        <w:rPr>
          <w:rFonts w:ascii="Arial" w:eastAsia="Times New Roman" w:hAnsi="Arial" w:cs="Arial"/>
          <w:lang w:eastAsia="en-AU"/>
        </w:rPr>
        <w:t xml:space="preserve"> standard.</w:t>
      </w:r>
    </w:p>
    <w:p w14:paraId="183C71BF" w14:textId="61E4743E" w:rsidR="00D37416" w:rsidRPr="004C5C09" w:rsidRDefault="00D37416" w:rsidP="004C5C09">
      <w:pPr>
        <w:spacing w:after="0" w:line="240" w:lineRule="auto"/>
        <w:jc w:val="both"/>
        <w:rPr>
          <w:rFonts w:ascii="Arial" w:eastAsia="Times New Roman" w:hAnsi="Arial" w:cs="Arial"/>
          <w:lang w:val="en-US"/>
        </w:rPr>
      </w:pPr>
    </w:p>
    <w:p w14:paraId="660C1727" w14:textId="7CEC0598" w:rsidR="00D37416" w:rsidRPr="00E85AF9" w:rsidRDefault="00D37416" w:rsidP="00D37416">
      <w:pPr>
        <w:numPr>
          <w:ilvl w:val="0"/>
          <w:numId w:val="1"/>
        </w:numPr>
        <w:spacing w:after="0" w:line="216" w:lineRule="auto"/>
        <w:rPr>
          <w:rFonts w:ascii="Arial" w:eastAsia="Times New Roman" w:hAnsi="Arial" w:cs="Arial"/>
          <w:lang w:eastAsia="en-AU"/>
        </w:rPr>
      </w:pPr>
      <w:r w:rsidRPr="00E85AF9">
        <w:rPr>
          <w:rFonts w:ascii="Arial" w:eastAsia="Times New Roman" w:hAnsi="Arial" w:cs="Arial"/>
          <w:lang w:eastAsia="en-AU"/>
        </w:rPr>
        <w:t xml:space="preserve">The gate to the development must be set back 25m from the through traffic lane of Bentley Road to ensure heavy vehicles do not </w:t>
      </w:r>
      <w:r w:rsidR="00F3237F" w:rsidRPr="00E85AF9">
        <w:rPr>
          <w:rFonts w:ascii="Arial" w:eastAsia="Times New Roman" w:hAnsi="Arial" w:cs="Arial"/>
          <w:lang w:eastAsia="en-AU"/>
        </w:rPr>
        <w:t>block traffic access when entering and exiting the development</w:t>
      </w:r>
      <w:r w:rsidRPr="00E85AF9">
        <w:rPr>
          <w:rFonts w:ascii="Arial" w:eastAsia="Times New Roman" w:hAnsi="Arial" w:cs="Arial"/>
          <w:lang w:eastAsia="en-AU"/>
        </w:rPr>
        <w:t>.</w:t>
      </w:r>
    </w:p>
    <w:p w14:paraId="362A0EBD" w14:textId="77777777" w:rsidR="00D37416" w:rsidRPr="00D37416" w:rsidRDefault="00D37416" w:rsidP="00D37416">
      <w:pPr>
        <w:spacing w:after="0" w:line="240" w:lineRule="auto"/>
        <w:jc w:val="both"/>
        <w:rPr>
          <w:rFonts w:ascii="Arial" w:eastAsia="Times New Roman" w:hAnsi="Arial" w:cs="Arial"/>
          <w:lang w:val="en-US"/>
        </w:rPr>
      </w:pPr>
    </w:p>
    <w:p w14:paraId="421CFE5A" w14:textId="315C1F50" w:rsidR="00526B71" w:rsidRDefault="00526B71" w:rsidP="00526B71">
      <w:pPr>
        <w:pStyle w:val="ListParagraph"/>
        <w:numPr>
          <w:ilvl w:val="0"/>
          <w:numId w:val="1"/>
        </w:numPr>
        <w:spacing w:after="0" w:line="240" w:lineRule="auto"/>
        <w:jc w:val="both"/>
        <w:rPr>
          <w:rFonts w:ascii="Arial" w:eastAsia="Times New Roman" w:hAnsi="Arial" w:cs="Arial"/>
          <w:lang w:val="en-US"/>
        </w:rPr>
      </w:pPr>
      <w:r w:rsidRPr="003D1F04">
        <w:rPr>
          <w:rFonts w:ascii="Arial" w:eastAsia="Times New Roman" w:hAnsi="Arial" w:cs="Arial"/>
          <w:lang w:val="en-US"/>
        </w:rPr>
        <w:t>Any works affecting Bentley Road must not take place without the prior approval of the Council.</w:t>
      </w:r>
    </w:p>
    <w:p w14:paraId="304413FC" w14:textId="1F83BF2C" w:rsidR="00526B71" w:rsidRDefault="00526B71" w:rsidP="00526B71">
      <w:pPr>
        <w:spacing w:after="0" w:line="240" w:lineRule="auto"/>
        <w:jc w:val="both"/>
        <w:rPr>
          <w:rFonts w:ascii="Arial" w:eastAsia="Times New Roman" w:hAnsi="Arial" w:cs="Arial"/>
          <w:lang w:val="en-US"/>
        </w:rPr>
      </w:pPr>
    </w:p>
    <w:p w14:paraId="1C49BD73" w14:textId="44BD0A3A" w:rsidR="00526B71" w:rsidRPr="00526B71" w:rsidRDefault="00526B71" w:rsidP="00526B71">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Prior to commencement of construction, the </w:t>
      </w:r>
      <w:r w:rsidR="00D67950">
        <w:rPr>
          <w:rFonts w:ascii="Arial" w:eastAsia="Times New Roman" w:hAnsi="Arial" w:cs="Arial"/>
          <w:lang w:val="en-US"/>
        </w:rPr>
        <w:t xml:space="preserve">Operator </w:t>
      </w:r>
      <w:r>
        <w:rPr>
          <w:rFonts w:ascii="Arial" w:eastAsia="Times New Roman" w:hAnsi="Arial" w:cs="Arial"/>
          <w:lang w:val="en-US"/>
        </w:rPr>
        <w:t>must:</w:t>
      </w:r>
    </w:p>
    <w:p w14:paraId="4D0D6F10" w14:textId="77777777" w:rsidR="00D8110E" w:rsidRDefault="00D8110E" w:rsidP="00526B71">
      <w:pPr>
        <w:pStyle w:val="ListParagraph"/>
        <w:numPr>
          <w:ilvl w:val="1"/>
          <w:numId w:val="1"/>
        </w:numPr>
        <w:spacing w:after="0" w:line="240" w:lineRule="auto"/>
        <w:jc w:val="both"/>
        <w:rPr>
          <w:rFonts w:ascii="Arial" w:eastAsia="Times New Roman" w:hAnsi="Arial" w:cs="Arial"/>
          <w:lang w:val="en-US"/>
        </w:rPr>
      </w:pPr>
      <w:r w:rsidRPr="00B65898">
        <w:rPr>
          <w:rFonts w:ascii="Arial" w:eastAsia="Times New Roman" w:hAnsi="Arial" w:cs="Arial"/>
          <w:lang w:val="en-US"/>
        </w:rPr>
        <w:t xml:space="preserve">Design the site access road intersection with Bentley Road, including a </w:t>
      </w:r>
      <w:proofErr w:type="spellStart"/>
      <w:r w:rsidRPr="00B65898">
        <w:rPr>
          <w:rFonts w:ascii="Arial" w:eastAsia="Times New Roman" w:hAnsi="Arial" w:cs="Arial"/>
          <w:lang w:val="en-US"/>
        </w:rPr>
        <w:t>channelised</w:t>
      </w:r>
      <w:proofErr w:type="spellEnd"/>
      <w:r w:rsidRPr="00B65898">
        <w:rPr>
          <w:rFonts w:ascii="Arial" w:eastAsia="Times New Roman" w:hAnsi="Arial" w:cs="Arial"/>
          <w:lang w:val="en-US"/>
        </w:rPr>
        <w:t xml:space="preserve"> right-turn and auxiliary left-turn short lane, to the satisfaction of Council. These treatments should be designed to accommodate the deceleration and storage length for relevant design vehicles</w:t>
      </w:r>
      <w:r>
        <w:rPr>
          <w:rFonts w:ascii="Arial" w:eastAsia="Times New Roman" w:hAnsi="Arial" w:cs="Arial"/>
          <w:lang w:val="en-US"/>
        </w:rPr>
        <w:t>.</w:t>
      </w:r>
    </w:p>
    <w:p w14:paraId="176A8FBB" w14:textId="022516C2" w:rsidR="00D8110E" w:rsidRDefault="00D8110E" w:rsidP="00526B71">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Submit and obtain a Section 138 approval under the Roads Act 1993 to carry out work in, on or over a public road.</w:t>
      </w:r>
    </w:p>
    <w:p w14:paraId="63E6B590" w14:textId="77777777" w:rsidR="00526B71" w:rsidRPr="00526B71" w:rsidRDefault="00526B71" w:rsidP="00526B71">
      <w:pPr>
        <w:spacing w:after="0" w:line="240" w:lineRule="auto"/>
        <w:jc w:val="both"/>
        <w:rPr>
          <w:rFonts w:ascii="Arial" w:eastAsia="Times New Roman" w:hAnsi="Arial" w:cs="Arial"/>
          <w:lang w:val="en-US"/>
        </w:rPr>
      </w:pPr>
    </w:p>
    <w:p w14:paraId="74AF3F87" w14:textId="233E3647" w:rsidR="00526B71" w:rsidRPr="006262F4" w:rsidRDefault="00526B71" w:rsidP="00526B71">
      <w:pPr>
        <w:pStyle w:val="ListParagraph"/>
        <w:numPr>
          <w:ilvl w:val="0"/>
          <w:numId w:val="1"/>
        </w:numPr>
        <w:spacing w:after="0" w:line="240" w:lineRule="auto"/>
        <w:jc w:val="both"/>
        <w:rPr>
          <w:rFonts w:ascii="Arial" w:eastAsia="Times New Roman" w:hAnsi="Arial" w:cs="Arial"/>
          <w:lang w:val="en-US"/>
        </w:rPr>
      </w:pPr>
      <w:r w:rsidRPr="006262F4">
        <w:rPr>
          <w:rFonts w:ascii="Arial" w:eastAsia="Times New Roman" w:hAnsi="Arial" w:cs="Arial"/>
          <w:lang w:val="en-US"/>
        </w:rPr>
        <w:t xml:space="preserve">Prior to commencement of </w:t>
      </w:r>
      <w:r w:rsidRPr="004A77AB">
        <w:rPr>
          <w:rFonts w:ascii="Arial" w:eastAsia="Times New Roman" w:hAnsi="Arial" w:cs="Arial"/>
          <w:lang w:val="en-US"/>
        </w:rPr>
        <w:t>operations</w:t>
      </w:r>
      <w:r>
        <w:rPr>
          <w:rFonts w:ascii="Arial" w:eastAsia="Times New Roman" w:hAnsi="Arial" w:cs="Arial"/>
          <w:lang w:val="en-US"/>
        </w:rPr>
        <w:t xml:space="preserve">, the </w:t>
      </w:r>
      <w:r w:rsidR="00D67950">
        <w:rPr>
          <w:rFonts w:ascii="Arial" w:eastAsia="Times New Roman" w:hAnsi="Arial" w:cs="Arial"/>
          <w:lang w:val="en-US"/>
        </w:rPr>
        <w:t xml:space="preserve">Operator </w:t>
      </w:r>
      <w:r>
        <w:rPr>
          <w:rFonts w:ascii="Arial" w:eastAsia="Times New Roman" w:hAnsi="Arial" w:cs="Arial"/>
          <w:lang w:val="en-US"/>
        </w:rPr>
        <w:t>must construct the site access road intersection with Bentley Road, to the satisfaction of Council.</w:t>
      </w:r>
    </w:p>
    <w:p w14:paraId="6E18C762" w14:textId="77777777" w:rsidR="00D8110E" w:rsidRPr="00CE37A3" w:rsidRDefault="00D8110E" w:rsidP="00D8110E">
      <w:pPr>
        <w:spacing w:after="0" w:line="240" w:lineRule="auto"/>
        <w:jc w:val="both"/>
        <w:rPr>
          <w:rFonts w:ascii="Arial" w:eastAsia="Times New Roman" w:hAnsi="Arial" w:cs="Arial"/>
          <w:lang w:val="en-US"/>
        </w:rPr>
      </w:pPr>
    </w:p>
    <w:p w14:paraId="47A5DB42" w14:textId="5A8A3D21" w:rsidR="00D8110E" w:rsidRPr="00805C4D" w:rsidRDefault="00D8110E" w:rsidP="00D8110E">
      <w:pPr>
        <w:autoSpaceDE w:val="0"/>
        <w:autoSpaceDN w:val="0"/>
        <w:adjustRightInd w:val="0"/>
        <w:spacing w:after="0" w:line="240" w:lineRule="auto"/>
        <w:rPr>
          <w:rFonts w:ascii="Arial" w:hAnsi="Arial" w:cs="Arial"/>
          <w:i/>
          <w:iCs/>
          <w:sz w:val="16"/>
          <w:szCs w:val="16"/>
        </w:rPr>
      </w:pPr>
      <w:r w:rsidRPr="00805C4D">
        <w:rPr>
          <w:rFonts w:ascii="Arial" w:hAnsi="Arial" w:cs="Arial"/>
          <w:i/>
          <w:iCs/>
          <w:sz w:val="16"/>
          <w:szCs w:val="16"/>
        </w:rPr>
        <w:t xml:space="preserve">Note: The works must be designed and constructed in accordance with the current Austroads Guidelines, Australian Standards and TfNSW Supplements. </w:t>
      </w:r>
    </w:p>
    <w:p w14:paraId="28A4CF35" w14:textId="0BAFCDC8" w:rsidR="006262F4" w:rsidRDefault="006262F4" w:rsidP="00D8110E">
      <w:pPr>
        <w:spacing w:after="0" w:line="240" w:lineRule="auto"/>
        <w:jc w:val="both"/>
        <w:rPr>
          <w:rFonts w:ascii="Arial" w:eastAsia="Times New Roman" w:hAnsi="Arial" w:cs="Arial"/>
          <w:lang w:val="en-US"/>
        </w:rPr>
      </w:pPr>
    </w:p>
    <w:p w14:paraId="6B617313" w14:textId="3CAE1477" w:rsidR="00CE7563" w:rsidRPr="004C5C09" w:rsidRDefault="00CE756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 Works within any part of the road reserve which will impact on pedestrians or traffic flow (including temporary site fencing which restricts pedestrian access, temporary disruption to traffic, </w:t>
      </w:r>
      <w:proofErr w:type="spellStart"/>
      <w:r w:rsidRPr="004C5C09">
        <w:rPr>
          <w:rFonts w:ascii="Arial" w:eastAsia="Times New Roman" w:hAnsi="Arial" w:cs="Arial"/>
          <w:lang w:val="en-US"/>
        </w:rPr>
        <w:t>etc</w:t>
      </w:r>
      <w:proofErr w:type="spellEnd"/>
      <w:r w:rsidRPr="004C5C09">
        <w:rPr>
          <w:rFonts w:ascii="Arial" w:eastAsia="Times New Roman" w:hAnsi="Arial" w:cs="Arial"/>
          <w:lang w:val="en-US"/>
        </w:rPr>
        <w:t>) requires application under Section 138 of the Roads Act for approval to carry out any activity within the road reserve to Council. The application is to be made by the contractor proposing to carry out the activity in the road reserve prior to the commencement of the works in the road reserve.</w:t>
      </w:r>
    </w:p>
    <w:p w14:paraId="14888236"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53F81115" w14:textId="3EF7DEFD" w:rsidR="00CE7563" w:rsidRPr="004C5C09" w:rsidRDefault="006334B0"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W</w:t>
      </w:r>
      <w:r w:rsidR="00CE7563" w:rsidRPr="004C5C09">
        <w:rPr>
          <w:rFonts w:ascii="Arial" w:eastAsia="Times New Roman" w:hAnsi="Arial" w:cs="Arial"/>
          <w:lang w:val="en-US"/>
        </w:rPr>
        <w:t>orks within the road reserve of Bentley Road will be forwarded to Transport for New South Wales (TfNSW) for concurrence under Section 138(2) “A consent may not be given with respect to a classified road except with the concurrence of TfNSW”.</w:t>
      </w:r>
    </w:p>
    <w:p w14:paraId="6EB426B2"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103D733A"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The Section 138 Roads Act application is to be made via the NSW ePlanning Portal at &lt;https://pp.planningportal.nsw.gov.au&gt;.</w:t>
      </w:r>
    </w:p>
    <w:p w14:paraId="207A3597"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0B669A35"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 xml:space="preserve">In association with any Section 138 Roads Act application a Traffic Guidance Scheme (TGS) shall be prepared and submitted. Any TGS shall comply with Transport for NSW technical manual “Traffic Control at Work Sites” and shall be prepared by a person who is qualified, </w:t>
      </w:r>
      <w:proofErr w:type="spellStart"/>
      <w:r w:rsidRPr="004C5C09">
        <w:rPr>
          <w:rFonts w:ascii="Arial" w:eastAsia="Times New Roman" w:hAnsi="Arial" w:cs="Arial"/>
          <w:lang w:val="en-US"/>
        </w:rPr>
        <w:t>authorised</w:t>
      </w:r>
      <w:proofErr w:type="spellEnd"/>
      <w:r w:rsidRPr="004C5C09">
        <w:rPr>
          <w:rFonts w:ascii="Arial" w:eastAsia="Times New Roman" w:hAnsi="Arial" w:cs="Arial"/>
          <w:lang w:val="en-US"/>
        </w:rPr>
        <w:t xml:space="preserve"> and has passed a SafeWork NSW approved training course.  The TGS designer’s certification number is to appear on the Traffic Guidance Scheme.</w:t>
      </w:r>
    </w:p>
    <w:p w14:paraId="7A368724"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18EB7082" w14:textId="24B5082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 xml:space="preserve">The </w:t>
      </w:r>
      <w:r w:rsidR="00D67950">
        <w:rPr>
          <w:rFonts w:ascii="Arial" w:eastAsia="Times New Roman" w:hAnsi="Arial" w:cs="Arial"/>
          <w:lang w:val="en-US"/>
        </w:rPr>
        <w:t>Operator</w:t>
      </w:r>
      <w:r w:rsidR="00D67950" w:rsidRPr="004C5C09">
        <w:rPr>
          <w:rFonts w:ascii="Arial" w:eastAsia="Times New Roman" w:hAnsi="Arial" w:cs="Arial"/>
          <w:lang w:val="en-US"/>
        </w:rPr>
        <w:t xml:space="preserve"> </w:t>
      </w:r>
      <w:r w:rsidRPr="004C5C09">
        <w:rPr>
          <w:rFonts w:ascii="Arial" w:eastAsia="Times New Roman" w:hAnsi="Arial" w:cs="Arial"/>
          <w:lang w:val="en-US"/>
        </w:rPr>
        <w:t xml:space="preserve">shall maintain all warning signs, lights, </w:t>
      </w:r>
      <w:proofErr w:type="gramStart"/>
      <w:r w:rsidRPr="004C5C09">
        <w:rPr>
          <w:rFonts w:ascii="Arial" w:eastAsia="Times New Roman" w:hAnsi="Arial" w:cs="Arial"/>
          <w:lang w:val="en-US"/>
        </w:rPr>
        <w:t>barriers</w:t>
      </w:r>
      <w:proofErr w:type="gramEnd"/>
      <w:r w:rsidRPr="004C5C09">
        <w:rPr>
          <w:rFonts w:ascii="Arial" w:eastAsia="Times New Roman" w:hAnsi="Arial" w:cs="Arial"/>
          <w:lang w:val="en-US"/>
        </w:rPr>
        <w:t xml:space="preserve"> and fences </w:t>
      </w:r>
      <w:proofErr w:type="spellStart"/>
      <w:r w:rsidRPr="004C5C09">
        <w:rPr>
          <w:rFonts w:ascii="Arial" w:eastAsia="Times New Roman" w:hAnsi="Arial" w:cs="Arial"/>
          <w:lang w:val="en-US"/>
        </w:rPr>
        <w:t>etc</w:t>
      </w:r>
      <w:proofErr w:type="spellEnd"/>
      <w:r w:rsidRPr="004C5C09">
        <w:rPr>
          <w:rFonts w:ascii="Arial" w:eastAsia="Times New Roman" w:hAnsi="Arial" w:cs="Arial"/>
          <w:lang w:val="en-US"/>
        </w:rPr>
        <w:t xml:space="preserve"> in accordance with the Traffic </w:t>
      </w:r>
      <w:r w:rsidR="002A346D" w:rsidRPr="004C5C09">
        <w:rPr>
          <w:rFonts w:ascii="Arial" w:eastAsia="Times New Roman" w:hAnsi="Arial" w:cs="Arial"/>
          <w:lang w:val="en-US"/>
        </w:rPr>
        <w:t>Guidance Scheme</w:t>
      </w:r>
      <w:r w:rsidRPr="004C5C09">
        <w:rPr>
          <w:rFonts w:ascii="Arial" w:eastAsia="Times New Roman" w:hAnsi="Arial" w:cs="Arial"/>
          <w:lang w:val="en-US"/>
        </w:rPr>
        <w:t>, Australian Standards and Work Cover guidelines. Safe public access around any works shall be provided at all times unless detailed in the Traffic Control Plan.</w:t>
      </w:r>
    </w:p>
    <w:p w14:paraId="1B47EB98"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3125DAD2"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All contractors working within the road reserve are to have Public Liability Cover to a minimum value of $20,000,000.  A certificate of currency is to be attached to any Section 138 Roads Act application to Council prior to the commencement of works.</w:t>
      </w:r>
    </w:p>
    <w:p w14:paraId="14487166"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3A3317FE"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Any advertising required to be undertaken by Council shall be at the developer’s cost.</w:t>
      </w:r>
    </w:p>
    <w:p w14:paraId="552C3F1E"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1D7E458E"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 xml:space="preserve">The contractor shall not undertake any activity within the public road reserve until such time that a Section 138 Roads Act approval has been issued by Richmond Valley Council. </w:t>
      </w:r>
    </w:p>
    <w:p w14:paraId="103F2265"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61172CF2"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Any and all works approved under the Section 138 Roads Act application must be completed prior to the operation of the quarry under this consent.</w:t>
      </w:r>
    </w:p>
    <w:p w14:paraId="72762D12" w14:textId="2CD38D75" w:rsidR="00560A57" w:rsidRPr="00E85AF9" w:rsidRDefault="00560A57" w:rsidP="00D8110E">
      <w:pPr>
        <w:spacing w:after="0" w:line="240" w:lineRule="auto"/>
        <w:jc w:val="both"/>
        <w:rPr>
          <w:rFonts w:ascii="Arial" w:eastAsia="Times New Roman" w:hAnsi="Arial" w:cs="Arial"/>
          <w:lang w:val="en-US"/>
        </w:rPr>
      </w:pPr>
    </w:p>
    <w:p w14:paraId="792BF589" w14:textId="00E616B2" w:rsidR="00CE7563" w:rsidRPr="004C5C09" w:rsidRDefault="00CE756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 A defects liability bond (in cash or Bank Guarantee) shall be lodged with Council.  The date of Practical Completion shall be the date upon which all engineering works are completed and the defects liability bond has been paid.  The bond shall be based on 10% of the value of the works which will become Council’s assets (Council’s adopted Revenue Policy (Fees and Charges)), and will be held by Council for a period of 12 months from the date of Practical Completion.  The defects liability bond will be refunded at the satisfactory completion of the maintenance period (12 months). The bond shall only be released by advice from Richmond Valley Council that both the defects liability period has been completed, and that the works have been completed and are satisfactory at the end of the defects liability period.</w:t>
      </w:r>
    </w:p>
    <w:p w14:paraId="267781C8"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51BA969E"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lastRenderedPageBreak/>
        <w:t>The bond shall be paid to Council prior to the operation of the quarry under this consent.</w:t>
      </w:r>
    </w:p>
    <w:p w14:paraId="4AE69C2B" w14:textId="77777777" w:rsidR="00CE7563" w:rsidRPr="00E85AF9" w:rsidRDefault="00CE7563" w:rsidP="00D8110E">
      <w:pPr>
        <w:spacing w:after="0" w:line="240" w:lineRule="auto"/>
        <w:jc w:val="both"/>
        <w:rPr>
          <w:rFonts w:ascii="Arial" w:eastAsia="Times New Roman" w:hAnsi="Arial" w:cs="Arial"/>
          <w:lang w:val="en-US"/>
        </w:rPr>
      </w:pPr>
    </w:p>
    <w:p w14:paraId="4C757FC1" w14:textId="71C5D687" w:rsidR="00CE7563" w:rsidRPr="004C5C09" w:rsidRDefault="00CE756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A Civil Engineering assessment fee is to be paid to Council prior to the issue of a Section 138 Roads Act approval for the assessment of plans and inspection of civil works which will impact on or become Council’s assets.  Rates are as detailed in Council’s Revenue Policy (Fees and Charges), with quantities assessed from approved plans detailing such civil works.</w:t>
      </w:r>
    </w:p>
    <w:p w14:paraId="7587A6FA" w14:textId="701DBAC1" w:rsidR="00560A57" w:rsidRPr="00E85AF9" w:rsidRDefault="00560A57" w:rsidP="00D8110E">
      <w:pPr>
        <w:spacing w:after="0" w:line="240" w:lineRule="auto"/>
        <w:jc w:val="both"/>
        <w:rPr>
          <w:rFonts w:ascii="Arial" w:eastAsia="Times New Roman" w:hAnsi="Arial" w:cs="Arial"/>
          <w:lang w:val="en-US"/>
        </w:rPr>
      </w:pPr>
    </w:p>
    <w:p w14:paraId="3F927AB8" w14:textId="40FFF929" w:rsidR="00560A57" w:rsidRPr="004C5C09" w:rsidRDefault="00CE756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All construction work by private contractors in NSW, costing $25,000 or more, is liable for the payment of the Long Service Levy to the Long Service Levy Payments Corporation.  Construction work includes civil construction such as roads and bridges, pipelines, fuel gas and water storage and distribution infrastructure, sewerage drainage and treatment systems, retaining walls, electrical distribution infrastructure, etc.  Confirmation of the payment to the Corporation is to be submitted to Council prior to the issue of the Section 138 Roads Act approval.</w:t>
      </w:r>
    </w:p>
    <w:p w14:paraId="0D598C98" w14:textId="21CAF733" w:rsidR="00560A57" w:rsidRDefault="00560A57" w:rsidP="00D8110E">
      <w:pPr>
        <w:spacing w:after="0" w:line="240" w:lineRule="auto"/>
        <w:jc w:val="both"/>
        <w:rPr>
          <w:rFonts w:ascii="Arial" w:eastAsia="Times New Roman" w:hAnsi="Arial" w:cs="Arial"/>
          <w:lang w:val="en-US"/>
        </w:rPr>
      </w:pPr>
    </w:p>
    <w:p w14:paraId="3B920D84" w14:textId="6E5F3662" w:rsidR="00CE7563" w:rsidRPr="004C5C09" w:rsidRDefault="00CE756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Plans showing all civil engineering works which will become Council’s assets, </w:t>
      </w:r>
      <w:proofErr w:type="spellStart"/>
      <w:r w:rsidRPr="004C5C09">
        <w:rPr>
          <w:rFonts w:ascii="Arial" w:eastAsia="Times New Roman" w:hAnsi="Arial" w:cs="Arial"/>
          <w:lang w:val="en-US"/>
        </w:rPr>
        <w:t>eg</w:t>
      </w:r>
      <w:proofErr w:type="spellEnd"/>
      <w:r w:rsidRPr="004C5C09">
        <w:rPr>
          <w:rFonts w:ascii="Arial" w:eastAsia="Times New Roman" w:hAnsi="Arial" w:cs="Arial"/>
          <w:lang w:val="en-US"/>
        </w:rPr>
        <w:t xml:space="preserve">; roads, </w:t>
      </w:r>
      <w:proofErr w:type="spellStart"/>
      <w:r w:rsidRPr="004C5C09">
        <w:rPr>
          <w:rFonts w:ascii="Arial" w:eastAsia="Times New Roman" w:hAnsi="Arial" w:cs="Arial"/>
          <w:lang w:val="en-US"/>
        </w:rPr>
        <w:t>kerb</w:t>
      </w:r>
      <w:proofErr w:type="spellEnd"/>
      <w:r w:rsidRPr="004C5C09">
        <w:rPr>
          <w:rFonts w:ascii="Arial" w:eastAsia="Times New Roman" w:hAnsi="Arial" w:cs="Arial"/>
          <w:lang w:val="en-US"/>
        </w:rPr>
        <w:t xml:space="preserve"> and gutter, stormwater drainage, water, sewer, footpaths, </w:t>
      </w:r>
      <w:proofErr w:type="spellStart"/>
      <w:r w:rsidRPr="004C5C09">
        <w:rPr>
          <w:rFonts w:ascii="Arial" w:eastAsia="Times New Roman" w:hAnsi="Arial" w:cs="Arial"/>
          <w:lang w:val="en-US"/>
        </w:rPr>
        <w:t>etc</w:t>
      </w:r>
      <w:proofErr w:type="spellEnd"/>
      <w:r w:rsidRPr="004C5C09">
        <w:rPr>
          <w:rFonts w:ascii="Arial" w:eastAsia="Times New Roman" w:hAnsi="Arial" w:cs="Arial"/>
          <w:lang w:val="en-US"/>
        </w:rPr>
        <w:t>, shall be submitted to Richmond Valley Council.  Council approval of the plans is required prior to the issue of the Section 138 Roads Act Approval.  Such works shall be designed and documented in accordance with Council’s Standards.</w:t>
      </w:r>
    </w:p>
    <w:p w14:paraId="027A1F98" w14:textId="77777777" w:rsidR="00CE7563" w:rsidRPr="00E12F8C" w:rsidRDefault="00CE7563" w:rsidP="00D8110E">
      <w:pPr>
        <w:spacing w:after="0" w:line="240" w:lineRule="auto"/>
        <w:jc w:val="both"/>
        <w:rPr>
          <w:rFonts w:ascii="Arial" w:eastAsia="Times New Roman" w:hAnsi="Arial" w:cs="Arial"/>
          <w:lang w:val="en-US"/>
        </w:rPr>
      </w:pPr>
    </w:p>
    <w:p w14:paraId="7C4E8DE8" w14:textId="53F2E76D" w:rsidR="00CE7563" w:rsidRPr="004C5C09" w:rsidRDefault="00CE756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Existing services/infrastructure which requires reconstruction or adjusting to suit a development (electricity, telecommunications, water, sewerage, stormwater, road works, </w:t>
      </w:r>
      <w:proofErr w:type="spellStart"/>
      <w:r w:rsidRPr="004C5C09">
        <w:rPr>
          <w:rFonts w:ascii="Arial" w:eastAsia="Times New Roman" w:hAnsi="Arial" w:cs="Arial"/>
          <w:lang w:val="en-US"/>
        </w:rPr>
        <w:t>kerb</w:t>
      </w:r>
      <w:proofErr w:type="spellEnd"/>
      <w:r w:rsidRPr="004C5C09">
        <w:rPr>
          <w:rFonts w:ascii="Arial" w:eastAsia="Times New Roman" w:hAnsi="Arial" w:cs="Arial"/>
          <w:lang w:val="en-US"/>
        </w:rPr>
        <w:t xml:space="preserve"> and gutter, footpaths, crossings and driveways, etc.) are to be carried out at the developer's expense.  Construction is to be in accordance with Council’s standards, or the affected asset owners standards, and shall be completed prior to the operation of the quarry under this consent.</w:t>
      </w:r>
    </w:p>
    <w:p w14:paraId="4789B40F" w14:textId="4C9E0540" w:rsidR="00560A57" w:rsidRPr="00E12F8C" w:rsidRDefault="00560A57" w:rsidP="00D8110E">
      <w:pPr>
        <w:spacing w:after="0" w:line="240" w:lineRule="auto"/>
        <w:jc w:val="both"/>
        <w:rPr>
          <w:rFonts w:ascii="Arial" w:eastAsia="Times New Roman" w:hAnsi="Arial" w:cs="Arial"/>
          <w:lang w:val="en-US"/>
        </w:rPr>
      </w:pPr>
    </w:p>
    <w:p w14:paraId="1427FEF3" w14:textId="50068926" w:rsidR="00CE7563" w:rsidRPr="004C5C09" w:rsidRDefault="00631639"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The </w:t>
      </w:r>
      <w:r w:rsidR="00D67950">
        <w:rPr>
          <w:rFonts w:ascii="Arial" w:eastAsia="Times New Roman" w:hAnsi="Arial" w:cs="Arial"/>
          <w:lang w:val="en-US"/>
        </w:rPr>
        <w:t>Operator</w:t>
      </w:r>
      <w:r w:rsidR="00D67950" w:rsidRPr="004C5C09">
        <w:rPr>
          <w:rFonts w:ascii="Arial" w:eastAsia="Times New Roman" w:hAnsi="Arial" w:cs="Arial"/>
          <w:lang w:val="en-US"/>
        </w:rPr>
        <w:t xml:space="preserve"> </w:t>
      </w:r>
      <w:r w:rsidRPr="004C5C09">
        <w:rPr>
          <w:rFonts w:ascii="Arial" w:eastAsia="Times New Roman" w:hAnsi="Arial" w:cs="Arial"/>
          <w:lang w:val="en-US"/>
        </w:rPr>
        <w:t xml:space="preserve">is to prepare and </w:t>
      </w:r>
      <w:r w:rsidR="00FC6F30" w:rsidRPr="004C5C09">
        <w:rPr>
          <w:rFonts w:ascii="Arial" w:eastAsia="Times New Roman" w:hAnsi="Arial" w:cs="Arial"/>
          <w:lang w:val="en-US"/>
        </w:rPr>
        <w:t>implement</w:t>
      </w:r>
      <w:r w:rsidRPr="004C5C09">
        <w:rPr>
          <w:rFonts w:ascii="Arial" w:eastAsia="Times New Roman" w:hAnsi="Arial" w:cs="Arial"/>
          <w:lang w:val="en-US"/>
        </w:rPr>
        <w:t xml:space="preserve"> an Erosion and Sediment Control Plan in accordance with NSW </w:t>
      </w:r>
      <w:proofErr w:type="spellStart"/>
      <w:r w:rsidRPr="004C5C09">
        <w:rPr>
          <w:rFonts w:ascii="Arial" w:eastAsia="Times New Roman" w:hAnsi="Arial" w:cs="Arial"/>
          <w:lang w:val="en-US"/>
        </w:rPr>
        <w:t>Landcom’s</w:t>
      </w:r>
      <w:proofErr w:type="spellEnd"/>
      <w:r w:rsidRPr="004C5C09">
        <w:rPr>
          <w:rFonts w:ascii="Arial" w:eastAsia="Times New Roman" w:hAnsi="Arial" w:cs="Arial"/>
          <w:lang w:val="en-US"/>
        </w:rPr>
        <w:t xml:space="preserve"> “Managing Urban Stormwater Soils and Construction, 2004.</w:t>
      </w:r>
      <w:r w:rsidR="00CE7563" w:rsidRPr="004C5C09">
        <w:rPr>
          <w:rFonts w:ascii="Arial" w:eastAsia="Times New Roman" w:hAnsi="Arial" w:cs="Arial"/>
          <w:lang w:val="en-US"/>
        </w:rPr>
        <w:t>These control measures shall be in place prior to the commencement of construction works and shall prevent soil erosion and transport of sediments from the development site into either:</w:t>
      </w:r>
    </w:p>
    <w:p w14:paraId="5D6C6F71" w14:textId="77777777" w:rsidR="00CE7563" w:rsidRPr="00E12F8C" w:rsidRDefault="00CE7563" w:rsidP="00CE7563">
      <w:pPr>
        <w:numPr>
          <w:ilvl w:val="1"/>
          <w:numId w:val="1"/>
        </w:numPr>
        <w:spacing w:after="0" w:line="216" w:lineRule="auto"/>
        <w:rPr>
          <w:rFonts w:ascii="Arial" w:eastAsia="Times New Roman" w:hAnsi="Arial" w:cs="Arial"/>
          <w:lang w:eastAsia="en-AU"/>
        </w:rPr>
      </w:pPr>
      <w:r w:rsidRPr="00E12F8C">
        <w:rPr>
          <w:rFonts w:ascii="Arial" w:eastAsia="Times New Roman" w:hAnsi="Arial" w:cs="Arial"/>
          <w:lang w:eastAsia="en-AU"/>
        </w:rPr>
        <w:tab/>
        <w:t>adjoining land</w:t>
      </w:r>
    </w:p>
    <w:p w14:paraId="23FC209D" w14:textId="77777777" w:rsidR="00CE7563" w:rsidRPr="00E12F8C" w:rsidRDefault="00CE7563" w:rsidP="00CE7563">
      <w:pPr>
        <w:numPr>
          <w:ilvl w:val="1"/>
          <w:numId w:val="1"/>
        </w:numPr>
        <w:spacing w:after="0" w:line="216" w:lineRule="auto"/>
        <w:rPr>
          <w:rFonts w:ascii="Arial" w:eastAsia="Times New Roman" w:hAnsi="Arial" w:cs="Arial"/>
          <w:lang w:eastAsia="en-AU"/>
        </w:rPr>
      </w:pPr>
      <w:r w:rsidRPr="00E12F8C">
        <w:rPr>
          <w:rFonts w:ascii="Arial" w:eastAsia="Times New Roman" w:hAnsi="Arial" w:cs="Arial"/>
          <w:lang w:eastAsia="en-AU"/>
        </w:rPr>
        <w:tab/>
        <w:t>natural drainage courses</w:t>
      </w:r>
    </w:p>
    <w:p w14:paraId="1A7BE35B" w14:textId="77777777" w:rsidR="00CE7563" w:rsidRPr="00E12F8C" w:rsidRDefault="00CE7563" w:rsidP="00CE7563">
      <w:pPr>
        <w:numPr>
          <w:ilvl w:val="1"/>
          <w:numId w:val="1"/>
        </w:numPr>
        <w:spacing w:after="0" w:line="216" w:lineRule="auto"/>
        <w:rPr>
          <w:rFonts w:ascii="Arial" w:eastAsia="Times New Roman" w:hAnsi="Arial" w:cs="Arial"/>
          <w:lang w:eastAsia="en-AU"/>
        </w:rPr>
      </w:pPr>
      <w:r w:rsidRPr="00E12F8C">
        <w:rPr>
          <w:rFonts w:ascii="Arial" w:eastAsia="Times New Roman" w:hAnsi="Arial" w:cs="Arial"/>
          <w:lang w:eastAsia="en-AU"/>
        </w:rPr>
        <w:tab/>
        <w:t>constructed drainage systems, and</w:t>
      </w:r>
    </w:p>
    <w:p w14:paraId="1DCDD601" w14:textId="77777777" w:rsidR="00CE7563" w:rsidRPr="00E12F8C" w:rsidRDefault="00CE7563" w:rsidP="00CE7563">
      <w:pPr>
        <w:numPr>
          <w:ilvl w:val="1"/>
          <w:numId w:val="1"/>
        </w:numPr>
        <w:spacing w:after="0" w:line="216" w:lineRule="auto"/>
        <w:rPr>
          <w:rFonts w:ascii="Arial" w:eastAsia="Times New Roman" w:hAnsi="Arial" w:cs="Arial"/>
          <w:lang w:eastAsia="en-AU"/>
        </w:rPr>
      </w:pPr>
      <w:r w:rsidRPr="00E12F8C">
        <w:rPr>
          <w:rFonts w:ascii="Arial" w:eastAsia="Times New Roman" w:hAnsi="Arial" w:cs="Arial"/>
          <w:lang w:eastAsia="en-AU"/>
        </w:rPr>
        <w:tab/>
        <w:t>waterways</w:t>
      </w:r>
    </w:p>
    <w:p w14:paraId="6074D015"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7C5FAE56"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All control measures are to be maintained in an operational condition at all times during construction and until vegetation or permanent structures can satisfactorily control stormwater runoff. Control measures shall be regularly cleared of sediment and debris build-up, to ensure continued operation.</w:t>
      </w:r>
    </w:p>
    <w:p w14:paraId="7DB00AFB"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p>
    <w:p w14:paraId="65A23532" w14:textId="77777777" w:rsidR="00CE7563" w:rsidRPr="004C5C09" w:rsidRDefault="00CE756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During construction works all motor fuels, oils and other chemicals are to be stored and used on site in a manner which ensures no contamination of stormwater. No incidents of visible pollution leaving the construction site. No litter placed in a position where it may be blown or washed off site.</w:t>
      </w:r>
    </w:p>
    <w:p w14:paraId="2F7E428E" w14:textId="77777777" w:rsidR="00CE7563" w:rsidRPr="00CE7563" w:rsidRDefault="00CE7563" w:rsidP="00CE7563">
      <w:pPr>
        <w:widowControl w:val="0"/>
        <w:autoSpaceDE w:val="0"/>
        <w:autoSpaceDN w:val="0"/>
        <w:adjustRightInd w:val="0"/>
        <w:spacing w:after="0" w:line="240" w:lineRule="auto"/>
        <w:ind w:left="567"/>
        <w:jc w:val="both"/>
        <w:rPr>
          <w:rFonts w:ascii="Arial" w:eastAsia="Times New Roman" w:hAnsi="Arial" w:cs="Arial"/>
          <w:lang w:eastAsia="en-AU"/>
        </w:rPr>
      </w:pPr>
    </w:p>
    <w:p w14:paraId="18DAFC4D" w14:textId="5D14599C" w:rsidR="00611893" w:rsidRPr="004C5C09" w:rsidRDefault="0061189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Upon completion of works to be vested in Council, Work as Executed drawings and plans in digital format shall be submitted to and approved by Richmond Valley Council prior to the operation of the quarry under this consent. (AutoCAD or similar - changes as a separate layer in red).  All work as executed plans shall bear the Consulting Engineer’s or Consulting Surveyor’s certification stating that all information shown on the plan is accurate.  The plans shall clearly identify any amendments (in red) to the original design.  </w:t>
      </w:r>
      <w:r w:rsidRPr="004C5C09">
        <w:rPr>
          <w:rFonts w:ascii="Arial" w:eastAsia="Times New Roman" w:hAnsi="Arial" w:cs="Arial"/>
          <w:lang w:val="en-US"/>
        </w:rPr>
        <w:lastRenderedPageBreak/>
        <w:t>The applicant shall be deemed to have indemnified all persons using such drawings against any claim or action with respect to breach of copyright.</w:t>
      </w:r>
    </w:p>
    <w:p w14:paraId="240DC21C"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p>
    <w:p w14:paraId="46A28595" w14:textId="3EDC5F20" w:rsidR="00CE7563" w:rsidRPr="004C5C09" w:rsidRDefault="0061189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All details shown in the Works as Executed drawings shall be in accordance with the Richmond Valley Council Works as Executed guidelines. The applicant is to submit a DWG file supporting the works as executed drawings for the ease of transfer of information in RVC’s GIS system.</w:t>
      </w:r>
    </w:p>
    <w:p w14:paraId="4EF30A0E" w14:textId="58E38C96" w:rsidR="00560A57" w:rsidRPr="00E12F8C" w:rsidRDefault="00560A57" w:rsidP="00D8110E">
      <w:pPr>
        <w:spacing w:after="0" w:line="240" w:lineRule="auto"/>
        <w:jc w:val="both"/>
        <w:rPr>
          <w:rFonts w:ascii="Arial" w:eastAsia="Times New Roman" w:hAnsi="Arial" w:cs="Arial"/>
          <w:lang w:val="en-US"/>
        </w:rPr>
      </w:pPr>
    </w:p>
    <w:p w14:paraId="02A4FDCD" w14:textId="2A3D34D5" w:rsidR="00611893" w:rsidRPr="004C5C09" w:rsidRDefault="00611893" w:rsidP="004C5C09">
      <w:pPr>
        <w:pStyle w:val="ListParagraph"/>
        <w:numPr>
          <w:ilvl w:val="0"/>
          <w:numId w:val="1"/>
        </w:numPr>
        <w:spacing w:after="0" w:line="240" w:lineRule="auto"/>
        <w:jc w:val="both"/>
        <w:rPr>
          <w:rFonts w:ascii="Arial" w:eastAsia="Times New Roman" w:hAnsi="Arial" w:cs="Arial"/>
          <w:lang w:val="en-US"/>
        </w:rPr>
      </w:pPr>
      <w:r w:rsidRPr="004C5C09">
        <w:rPr>
          <w:rFonts w:ascii="Arial" w:eastAsia="Times New Roman" w:hAnsi="Arial" w:cs="Arial"/>
          <w:lang w:val="en-US"/>
        </w:rPr>
        <w:t xml:space="preserve">Inspection and Testing covering all the necessary inspections and testing of the civil engineering works which will become Council’s assets (e.g. roads, </w:t>
      </w:r>
      <w:proofErr w:type="spellStart"/>
      <w:r w:rsidRPr="004C5C09">
        <w:rPr>
          <w:rFonts w:ascii="Arial" w:eastAsia="Times New Roman" w:hAnsi="Arial" w:cs="Arial"/>
          <w:lang w:val="en-US"/>
        </w:rPr>
        <w:t>kerb</w:t>
      </w:r>
      <w:proofErr w:type="spellEnd"/>
      <w:r w:rsidRPr="004C5C09">
        <w:rPr>
          <w:rFonts w:ascii="Arial" w:eastAsia="Times New Roman" w:hAnsi="Arial" w:cs="Arial"/>
          <w:lang w:val="en-US"/>
        </w:rPr>
        <w:t xml:space="preserve"> and gutter, stormwater drainage, water, sewer, footpaths, </w:t>
      </w:r>
      <w:proofErr w:type="spellStart"/>
      <w:r w:rsidRPr="004C5C09">
        <w:rPr>
          <w:rFonts w:ascii="Arial" w:eastAsia="Times New Roman" w:hAnsi="Arial" w:cs="Arial"/>
          <w:lang w:val="en-US"/>
        </w:rPr>
        <w:t>etc</w:t>
      </w:r>
      <w:proofErr w:type="spellEnd"/>
      <w:r w:rsidRPr="004C5C09">
        <w:rPr>
          <w:rFonts w:ascii="Arial" w:eastAsia="Times New Roman" w:hAnsi="Arial" w:cs="Arial"/>
          <w:lang w:val="en-US"/>
        </w:rPr>
        <w:t>, or works which will impact on other infrastructure owners or adjoining properties e.g. inter allotment drainage lines and pits) shall be undertaken in accordance with the Northern Rivers Local Government Development and Design Manual and the Northern Rivers Local Government Construction Manual.</w:t>
      </w:r>
    </w:p>
    <w:p w14:paraId="0EA94F8F"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p>
    <w:p w14:paraId="105DC944"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 xml:space="preserve">All relevant hold point inspections require Council attendance and acceptance of the work undertaken prior to the approval of the relevant hold point. If, for any reason, the hold point inspection is not accepted, works cannot proceed past the relevant hold point. </w:t>
      </w:r>
    </w:p>
    <w:p w14:paraId="78FEF58A"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p>
    <w:p w14:paraId="681EA60B"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Relevant hold points for road works are to be carried out at the following typical stages (not all stages may be applicable):</w:t>
      </w:r>
    </w:p>
    <w:p w14:paraId="7AD4D806"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p>
    <w:p w14:paraId="52704AD3" w14:textId="30B53E92"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 xml:space="preserve">Pre-construction - An initial inspection to assess proposed construction methods, trench standards, backfilling, trees to be removed, erosion and sediment controls, compulsory inspections, etc.  </w:t>
      </w:r>
    </w:p>
    <w:p w14:paraId="38F3692E" w14:textId="6B1A64D3"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Drainage works - including erosion and sedimentation controls</w:t>
      </w:r>
    </w:p>
    <w:p w14:paraId="6D16CC18" w14:textId="4804DD15"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CBR testing - to determine pavement depth and design</w:t>
      </w:r>
    </w:p>
    <w:p w14:paraId="1EA0B260" w14:textId="5E56C791"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Subgrade - includes inspection of subgrade, compaction testing, proof rolling etc</w:t>
      </w:r>
    </w:p>
    <w:p w14:paraId="15E7D7E2" w14:textId="4232E2BD"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 xml:space="preserve">Sub-Base layer - includes inspection of subbase, compaction testing, material test reporting, proof rolling etc </w:t>
      </w:r>
    </w:p>
    <w:p w14:paraId="7A51A5C1" w14:textId="3C1A48D0"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Base layer - includes inspection of base, compaction testing, material test reporting, proof rolling etc</w:t>
      </w:r>
    </w:p>
    <w:p w14:paraId="2950E735" w14:textId="534F1254"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Ball Peen testing</w:t>
      </w:r>
    </w:p>
    <w:p w14:paraId="1FC2AD1B" w14:textId="747662C6"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Pre-approval of nominated mix design</w:t>
      </w:r>
    </w:p>
    <w:p w14:paraId="0A7797EA" w14:textId="451F4FD2"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Sealing works (Primer Seal &amp; AC)</w:t>
      </w:r>
    </w:p>
    <w:p w14:paraId="290B9AD7" w14:textId="63F48100"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 xml:space="preserve">Line Marking </w:t>
      </w:r>
    </w:p>
    <w:p w14:paraId="3D3FF1BD" w14:textId="180FBC11"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Work as Executed plans</w:t>
      </w:r>
    </w:p>
    <w:p w14:paraId="5929AC03" w14:textId="7D18AA55"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Practical Completion</w:t>
      </w:r>
    </w:p>
    <w:p w14:paraId="2EB8CC74" w14:textId="07127481" w:rsidR="00611893" w:rsidRPr="00E27B3E" w:rsidRDefault="00611893" w:rsidP="00611893">
      <w:pPr>
        <w:numPr>
          <w:ilvl w:val="1"/>
          <w:numId w:val="1"/>
        </w:numPr>
        <w:spacing w:after="0" w:line="216" w:lineRule="auto"/>
        <w:rPr>
          <w:rFonts w:ascii="Arial" w:eastAsia="Times New Roman" w:hAnsi="Arial" w:cs="Arial"/>
          <w:lang w:eastAsia="en-AU"/>
        </w:rPr>
      </w:pPr>
      <w:r w:rsidRPr="00E27B3E">
        <w:rPr>
          <w:rFonts w:ascii="Arial" w:eastAsia="Times New Roman" w:hAnsi="Arial" w:cs="Arial"/>
          <w:lang w:eastAsia="en-AU"/>
        </w:rPr>
        <w:t>End of maintenance period</w:t>
      </w:r>
    </w:p>
    <w:p w14:paraId="02883E0F"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p>
    <w:p w14:paraId="3FC1769A"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 xml:space="preserve">All inspections will require a minimum of 24 hours prior notification to Council.  </w:t>
      </w:r>
    </w:p>
    <w:p w14:paraId="7BEFD1C7"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p>
    <w:p w14:paraId="3A4FBC59" w14:textId="77777777" w:rsidR="00611893" w:rsidRPr="004C5C09" w:rsidRDefault="00611893" w:rsidP="004C5C09">
      <w:pPr>
        <w:pStyle w:val="ListParagraph"/>
        <w:spacing w:after="0" w:line="240" w:lineRule="auto"/>
        <w:ind w:left="360"/>
        <w:jc w:val="both"/>
        <w:rPr>
          <w:rFonts w:ascii="Arial" w:eastAsia="Times New Roman" w:hAnsi="Arial" w:cs="Arial"/>
          <w:lang w:val="en-US"/>
        </w:rPr>
      </w:pPr>
      <w:r w:rsidRPr="004C5C09">
        <w:rPr>
          <w:rFonts w:ascii="Arial" w:eastAsia="Times New Roman" w:hAnsi="Arial" w:cs="Arial"/>
          <w:lang w:val="en-US"/>
        </w:rPr>
        <w:t>A copy of the Section 138 Roads Act approval, approved design plans, details and specifications must remain on site at all times during construction.</w:t>
      </w:r>
    </w:p>
    <w:p w14:paraId="26448FBD" w14:textId="77777777" w:rsidR="00611893" w:rsidRPr="003D1F04" w:rsidRDefault="00611893" w:rsidP="00D8110E">
      <w:pPr>
        <w:spacing w:after="0" w:line="240" w:lineRule="auto"/>
        <w:jc w:val="both"/>
        <w:rPr>
          <w:rFonts w:ascii="Arial" w:eastAsia="Times New Roman" w:hAnsi="Arial" w:cs="Arial"/>
          <w:lang w:val="en-US"/>
        </w:rPr>
      </w:pPr>
    </w:p>
    <w:p w14:paraId="17956503" w14:textId="77777777" w:rsidR="00D8110E" w:rsidRDefault="00D8110E" w:rsidP="00D8110E">
      <w:pPr>
        <w:spacing w:before="120" w:after="0" w:line="240" w:lineRule="auto"/>
        <w:rPr>
          <w:rFonts w:ascii="Arial" w:eastAsia="Times New Roman" w:hAnsi="Arial" w:cs="Arial"/>
          <w:b/>
          <w:bCs/>
          <w:lang w:val="en-US"/>
        </w:rPr>
      </w:pPr>
      <w:r w:rsidRPr="00776922">
        <w:rPr>
          <w:rFonts w:ascii="Arial" w:eastAsia="Times New Roman" w:hAnsi="Arial" w:cs="Arial"/>
          <w:b/>
          <w:bCs/>
          <w:lang w:val="en-US"/>
        </w:rPr>
        <w:t>Road Haulage</w:t>
      </w:r>
    </w:p>
    <w:p w14:paraId="5950F4B6" w14:textId="77777777" w:rsidR="00D8110E" w:rsidRPr="00776922" w:rsidRDefault="00D8110E" w:rsidP="00D8110E">
      <w:pPr>
        <w:spacing w:before="120" w:after="0" w:line="240" w:lineRule="auto"/>
        <w:rPr>
          <w:rFonts w:ascii="Arial" w:eastAsia="Times New Roman" w:hAnsi="Arial" w:cs="Arial"/>
          <w:b/>
          <w:bCs/>
          <w:lang w:val="en-US"/>
        </w:rPr>
      </w:pPr>
    </w:p>
    <w:p w14:paraId="11C8D50B" w14:textId="25C84D80" w:rsidR="00D8110E" w:rsidRDefault="00D8110E" w:rsidP="00D8110E">
      <w:pPr>
        <w:pStyle w:val="ListParagraph"/>
        <w:numPr>
          <w:ilvl w:val="0"/>
          <w:numId w:val="1"/>
        </w:numPr>
        <w:spacing w:after="0" w:line="240" w:lineRule="auto"/>
        <w:jc w:val="both"/>
        <w:rPr>
          <w:rFonts w:ascii="Arial" w:eastAsia="Times New Roman" w:hAnsi="Arial" w:cs="Arial"/>
          <w:lang w:val="en-US"/>
        </w:rPr>
      </w:pPr>
      <w:r w:rsidRPr="003D5D43">
        <w:rPr>
          <w:rFonts w:ascii="Arial" w:eastAsia="Times New Roman" w:hAnsi="Arial" w:cs="Arial"/>
          <w:lang w:val="en-US"/>
        </w:rPr>
        <w:t xml:space="preserve">The </w:t>
      </w:r>
      <w:r w:rsidR="00D67950">
        <w:rPr>
          <w:rFonts w:ascii="Arial" w:eastAsia="Times New Roman" w:hAnsi="Arial" w:cs="Arial"/>
          <w:lang w:val="en-US"/>
        </w:rPr>
        <w:t>Operator</w:t>
      </w:r>
      <w:r w:rsidR="00D67950" w:rsidRPr="003D5D43">
        <w:rPr>
          <w:rFonts w:ascii="Arial" w:eastAsia="Times New Roman" w:hAnsi="Arial" w:cs="Arial"/>
          <w:lang w:val="en-US"/>
        </w:rPr>
        <w:t xml:space="preserve"> </w:t>
      </w:r>
      <w:r w:rsidRPr="003D5D43">
        <w:rPr>
          <w:rFonts w:ascii="Arial" w:eastAsia="Times New Roman" w:hAnsi="Arial" w:cs="Arial"/>
          <w:lang w:val="en-US"/>
        </w:rPr>
        <w:t xml:space="preserve">must ensure that all loaded vehicles entering or leaving the site </w:t>
      </w:r>
      <w:proofErr w:type="gramStart"/>
      <w:r w:rsidRPr="003D5D43">
        <w:rPr>
          <w:rFonts w:ascii="Arial" w:eastAsia="Times New Roman" w:hAnsi="Arial" w:cs="Arial"/>
          <w:lang w:val="en-US"/>
        </w:rPr>
        <w:t>are covered at all times</w:t>
      </w:r>
      <w:proofErr w:type="gramEnd"/>
      <w:r w:rsidR="00F42CC7">
        <w:rPr>
          <w:rFonts w:ascii="Arial" w:eastAsia="Times New Roman" w:hAnsi="Arial" w:cs="Arial"/>
          <w:lang w:val="en-US"/>
        </w:rPr>
        <w:t>,</w:t>
      </w:r>
      <w:r w:rsidR="00F42CC7" w:rsidRPr="00F42CC7">
        <w:rPr>
          <w:rFonts w:ascii="Arial" w:eastAsia="Times New Roman" w:hAnsi="Arial" w:cs="Arial"/>
          <w:lang w:val="en-US"/>
        </w:rPr>
        <w:t xml:space="preserve"> </w:t>
      </w:r>
      <w:r w:rsidR="00F42CC7" w:rsidRPr="00A25599">
        <w:rPr>
          <w:rFonts w:ascii="Arial" w:eastAsia="Times New Roman" w:hAnsi="Arial" w:cs="Arial"/>
          <w:lang w:val="en-US"/>
        </w:rPr>
        <w:t>except during loading and unloading</w:t>
      </w:r>
      <w:r w:rsidRPr="003D5D43">
        <w:rPr>
          <w:rFonts w:ascii="Arial" w:eastAsia="Times New Roman" w:hAnsi="Arial" w:cs="Arial"/>
          <w:lang w:val="en-US"/>
        </w:rPr>
        <w:t xml:space="preserve">. </w:t>
      </w:r>
    </w:p>
    <w:p w14:paraId="60A1C230" w14:textId="77777777" w:rsidR="00D8110E" w:rsidRPr="003D5D43" w:rsidRDefault="00D8110E" w:rsidP="00D8110E">
      <w:pPr>
        <w:spacing w:after="0" w:line="240" w:lineRule="auto"/>
        <w:jc w:val="both"/>
        <w:rPr>
          <w:rFonts w:ascii="Arial" w:eastAsia="Times New Roman" w:hAnsi="Arial" w:cs="Arial"/>
          <w:lang w:val="en-US"/>
        </w:rPr>
      </w:pPr>
    </w:p>
    <w:p w14:paraId="38A3984F" w14:textId="1051E10C" w:rsidR="00D8110E" w:rsidRPr="003D5D43" w:rsidRDefault="00D8110E" w:rsidP="00D8110E">
      <w:pPr>
        <w:pStyle w:val="ListParagraph"/>
        <w:numPr>
          <w:ilvl w:val="0"/>
          <w:numId w:val="1"/>
        </w:numPr>
        <w:spacing w:after="0" w:line="240" w:lineRule="auto"/>
        <w:jc w:val="both"/>
        <w:rPr>
          <w:rFonts w:ascii="Arial" w:eastAsia="Times New Roman" w:hAnsi="Arial" w:cs="Arial"/>
          <w:lang w:val="en-US"/>
        </w:rPr>
      </w:pPr>
      <w:r w:rsidRPr="003D5D43">
        <w:rPr>
          <w:rFonts w:ascii="Arial" w:eastAsia="Times New Roman" w:hAnsi="Arial" w:cs="Arial"/>
          <w:lang w:val="en-US"/>
        </w:rPr>
        <w:t xml:space="preserve">The </w:t>
      </w:r>
      <w:r w:rsidR="00D67950">
        <w:rPr>
          <w:rFonts w:ascii="Arial" w:eastAsia="Times New Roman" w:hAnsi="Arial" w:cs="Arial"/>
          <w:lang w:val="en-US"/>
        </w:rPr>
        <w:t>Operator</w:t>
      </w:r>
      <w:r w:rsidR="00D67950" w:rsidRPr="003D5D43">
        <w:rPr>
          <w:rFonts w:ascii="Arial" w:eastAsia="Times New Roman" w:hAnsi="Arial" w:cs="Arial"/>
          <w:lang w:val="en-US"/>
        </w:rPr>
        <w:t xml:space="preserve"> </w:t>
      </w:r>
      <w:r w:rsidRPr="003D5D43">
        <w:rPr>
          <w:rFonts w:ascii="Arial" w:eastAsia="Times New Roman" w:hAnsi="Arial" w:cs="Arial"/>
          <w:lang w:val="en-US"/>
        </w:rPr>
        <w:t xml:space="preserve">must ensure that all loaded vehicles leaving the site are cleaned of materials that may fall on the road before they </w:t>
      </w:r>
      <w:proofErr w:type="gramStart"/>
      <w:r w:rsidRPr="003D5D43">
        <w:rPr>
          <w:rFonts w:ascii="Arial" w:eastAsia="Times New Roman" w:hAnsi="Arial" w:cs="Arial"/>
          <w:lang w:val="en-US"/>
        </w:rPr>
        <w:t>are allowed to</w:t>
      </w:r>
      <w:proofErr w:type="gramEnd"/>
      <w:r w:rsidRPr="003D5D43">
        <w:rPr>
          <w:rFonts w:ascii="Arial" w:eastAsia="Times New Roman" w:hAnsi="Arial" w:cs="Arial"/>
          <w:lang w:val="en-US"/>
        </w:rPr>
        <w:t xml:space="preserve"> leave the site.</w:t>
      </w:r>
    </w:p>
    <w:p w14:paraId="59EF90A0" w14:textId="7225FE59" w:rsidR="00A36FBD" w:rsidRDefault="00A36FBD" w:rsidP="004C5C09">
      <w:pPr>
        <w:pStyle w:val="ListParagraph"/>
        <w:spacing w:after="0" w:line="240" w:lineRule="auto"/>
        <w:ind w:left="360"/>
        <w:jc w:val="both"/>
        <w:rPr>
          <w:rFonts w:ascii="Arial" w:eastAsia="Times New Roman" w:hAnsi="Arial" w:cs="Arial"/>
          <w:b/>
          <w:bCs/>
          <w:lang w:val="en-US"/>
        </w:rPr>
      </w:pPr>
    </w:p>
    <w:p w14:paraId="4473ACD9" w14:textId="4E7AD94F" w:rsidR="00D8110E" w:rsidRDefault="00D8110E" w:rsidP="00D8110E">
      <w:pPr>
        <w:spacing w:before="120" w:after="0" w:line="240" w:lineRule="auto"/>
        <w:rPr>
          <w:rFonts w:ascii="Arial" w:eastAsia="Times New Roman" w:hAnsi="Arial" w:cs="Arial"/>
          <w:b/>
          <w:bCs/>
          <w:lang w:val="en-US"/>
        </w:rPr>
      </w:pPr>
      <w:r>
        <w:rPr>
          <w:rFonts w:ascii="Arial" w:eastAsia="Times New Roman" w:hAnsi="Arial" w:cs="Arial"/>
          <w:b/>
          <w:bCs/>
          <w:lang w:val="en-US"/>
        </w:rPr>
        <w:t>Monitoring of Product Transport</w:t>
      </w:r>
    </w:p>
    <w:p w14:paraId="24BAE191" w14:textId="77777777" w:rsidR="00D8110E" w:rsidRDefault="00D8110E" w:rsidP="00D8110E">
      <w:pPr>
        <w:spacing w:before="120" w:after="0" w:line="240" w:lineRule="auto"/>
        <w:rPr>
          <w:rFonts w:ascii="Arial" w:eastAsia="Times New Roman" w:hAnsi="Arial" w:cs="Arial"/>
          <w:b/>
          <w:bCs/>
          <w:lang w:val="en-US"/>
        </w:rPr>
      </w:pPr>
    </w:p>
    <w:p w14:paraId="27AEA3E1" w14:textId="30335005" w:rsidR="00BA0164" w:rsidRDefault="00D8110E" w:rsidP="00D8110E">
      <w:pPr>
        <w:pStyle w:val="ListParagraph"/>
        <w:numPr>
          <w:ilvl w:val="0"/>
          <w:numId w:val="1"/>
        </w:numPr>
        <w:spacing w:after="0" w:line="240" w:lineRule="auto"/>
        <w:jc w:val="both"/>
        <w:rPr>
          <w:rFonts w:ascii="Arial" w:eastAsia="Times New Roman" w:hAnsi="Arial" w:cs="Arial"/>
          <w:lang w:val="en-US"/>
        </w:rPr>
      </w:pPr>
      <w:r w:rsidRPr="003D1F04">
        <w:rPr>
          <w:rFonts w:ascii="Arial" w:eastAsia="Times New Roman" w:hAnsi="Arial" w:cs="Arial"/>
          <w:lang w:val="en-US"/>
        </w:rPr>
        <w:t xml:space="preserve">The </w:t>
      </w:r>
      <w:r w:rsidR="00D67950">
        <w:rPr>
          <w:rFonts w:ascii="Arial" w:eastAsia="Times New Roman" w:hAnsi="Arial" w:cs="Arial"/>
          <w:lang w:val="en-US"/>
        </w:rPr>
        <w:t>Operator</w:t>
      </w:r>
      <w:r w:rsidR="00D67950" w:rsidRPr="003D1F04">
        <w:rPr>
          <w:rFonts w:ascii="Arial" w:eastAsia="Times New Roman" w:hAnsi="Arial" w:cs="Arial"/>
          <w:lang w:val="en-US"/>
        </w:rPr>
        <w:t xml:space="preserve"> </w:t>
      </w:r>
      <w:r w:rsidR="00423F4A">
        <w:rPr>
          <w:rFonts w:ascii="Arial" w:eastAsia="Times New Roman" w:hAnsi="Arial" w:cs="Arial"/>
          <w:lang w:val="en-US"/>
        </w:rPr>
        <w:t>must</w:t>
      </w:r>
      <w:r w:rsidR="00BA0164">
        <w:rPr>
          <w:rFonts w:ascii="Arial" w:eastAsia="Times New Roman" w:hAnsi="Arial" w:cs="Arial"/>
          <w:lang w:val="en-US"/>
        </w:rPr>
        <w:t>:</w:t>
      </w:r>
    </w:p>
    <w:p w14:paraId="306C3E42" w14:textId="38F67BC6" w:rsidR="00D8110E" w:rsidRDefault="00D8110E" w:rsidP="00BA0164">
      <w:pPr>
        <w:pStyle w:val="ListParagraph"/>
        <w:numPr>
          <w:ilvl w:val="1"/>
          <w:numId w:val="1"/>
        </w:numPr>
        <w:spacing w:after="0" w:line="240" w:lineRule="auto"/>
        <w:jc w:val="both"/>
        <w:rPr>
          <w:rFonts w:ascii="Arial" w:eastAsia="Times New Roman" w:hAnsi="Arial" w:cs="Arial"/>
          <w:lang w:val="en-US"/>
        </w:rPr>
      </w:pPr>
      <w:r w:rsidRPr="003D1F04">
        <w:rPr>
          <w:rFonts w:ascii="Arial" w:eastAsia="Times New Roman" w:hAnsi="Arial" w:cs="Arial"/>
          <w:lang w:val="en-US"/>
        </w:rPr>
        <w:t>keep accurate records of all laden truck movements to and from the site (hourly, daily, and annually)</w:t>
      </w:r>
      <w:r w:rsidR="00BA0164">
        <w:rPr>
          <w:rFonts w:ascii="Arial" w:eastAsia="Times New Roman" w:hAnsi="Arial" w:cs="Arial"/>
          <w:lang w:val="en-US"/>
        </w:rPr>
        <w:t>; and</w:t>
      </w:r>
    </w:p>
    <w:p w14:paraId="527C06A3" w14:textId="4C7E620B" w:rsidR="00BA0164" w:rsidRPr="003D1F04" w:rsidRDefault="00BA0164" w:rsidP="00BA0164">
      <w:pPr>
        <w:pStyle w:val="ListParagraph"/>
        <w:numPr>
          <w:ilvl w:val="1"/>
          <w:numId w:val="1"/>
        </w:numPr>
        <w:spacing w:after="0" w:line="240" w:lineRule="auto"/>
        <w:jc w:val="both"/>
        <w:rPr>
          <w:rFonts w:ascii="Arial" w:eastAsia="Times New Roman" w:hAnsi="Arial" w:cs="Arial"/>
          <w:lang w:val="en-US"/>
        </w:rPr>
      </w:pPr>
      <w:r w:rsidRPr="006F56E9">
        <w:rPr>
          <w:rFonts w:ascii="Arial" w:eastAsia="Times New Roman" w:hAnsi="Arial" w:cs="Arial"/>
          <w:lang w:val="en-US"/>
        </w:rPr>
        <w:t>include a copy of this data in the Annual Review</w:t>
      </w:r>
      <w:r>
        <w:rPr>
          <w:rFonts w:ascii="Arial" w:eastAsia="Times New Roman" w:hAnsi="Arial" w:cs="Arial"/>
          <w:lang w:val="en-US"/>
        </w:rPr>
        <w:t>.</w:t>
      </w:r>
    </w:p>
    <w:p w14:paraId="439D47DD" w14:textId="084A413E" w:rsidR="00D8110E" w:rsidRDefault="00D8110E" w:rsidP="00D8110E">
      <w:pPr>
        <w:spacing w:before="120" w:after="0" w:line="240" w:lineRule="auto"/>
        <w:rPr>
          <w:rFonts w:ascii="Arial" w:eastAsia="Times New Roman" w:hAnsi="Arial" w:cs="Arial"/>
          <w:b/>
          <w:bCs/>
          <w:lang w:val="en-US"/>
        </w:rPr>
      </w:pPr>
    </w:p>
    <w:p w14:paraId="23B58ECA" w14:textId="19450B90" w:rsidR="001F1C23" w:rsidRDefault="001F1C23" w:rsidP="00D8110E">
      <w:pPr>
        <w:spacing w:before="120" w:after="0" w:line="240" w:lineRule="auto"/>
        <w:rPr>
          <w:rFonts w:ascii="Arial" w:eastAsia="Times New Roman" w:hAnsi="Arial" w:cs="Arial"/>
          <w:b/>
          <w:bCs/>
          <w:lang w:val="en-US"/>
        </w:rPr>
      </w:pPr>
      <w:r>
        <w:rPr>
          <w:rFonts w:ascii="Arial" w:eastAsia="Times New Roman" w:hAnsi="Arial" w:cs="Arial"/>
          <w:b/>
          <w:bCs/>
          <w:lang w:val="en-US"/>
        </w:rPr>
        <w:t xml:space="preserve">ABORIGINAL </w:t>
      </w:r>
      <w:r w:rsidR="00E40F71">
        <w:rPr>
          <w:rFonts w:ascii="Arial" w:eastAsia="Times New Roman" w:hAnsi="Arial" w:cs="Arial"/>
          <w:b/>
          <w:bCs/>
          <w:lang w:val="en-US"/>
        </w:rPr>
        <w:t xml:space="preserve">CULTURAL </w:t>
      </w:r>
      <w:r>
        <w:rPr>
          <w:rFonts w:ascii="Arial" w:eastAsia="Times New Roman" w:hAnsi="Arial" w:cs="Arial"/>
          <w:b/>
          <w:bCs/>
          <w:lang w:val="en-US"/>
        </w:rPr>
        <w:t>HERITAGE</w:t>
      </w:r>
    </w:p>
    <w:p w14:paraId="1AE7BC42" w14:textId="49855F03" w:rsidR="008166A1" w:rsidRPr="007D0059" w:rsidRDefault="008166A1" w:rsidP="007D0059">
      <w:pPr>
        <w:spacing w:after="0" w:line="240" w:lineRule="auto"/>
        <w:jc w:val="both"/>
        <w:rPr>
          <w:rFonts w:ascii="Arial" w:eastAsia="Times New Roman" w:hAnsi="Arial" w:cs="Arial"/>
          <w:lang w:val="en-US"/>
        </w:rPr>
      </w:pPr>
    </w:p>
    <w:p w14:paraId="730A3DB2" w14:textId="3B918E4F" w:rsidR="001F1C23" w:rsidRPr="007D0059" w:rsidRDefault="002B7C86" w:rsidP="007D0059">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T</w:t>
      </w:r>
      <w:r w:rsidRPr="002B7C86">
        <w:rPr>
          <w:rFonts w:ascii="Arial" w:eastAsia="Times New Roman" w:hAnsi="Arial" w:cs="Arial"/>
          <w:lang w:val="en-US"/>
        </w:rPr>
        <w:t xml:space="preserve">he </w:t>
      </w:r>
      <w:r w:rsidR="00D67950">
        <w:rPr>
          <w:rFonts w:ascii="Arial" w:eastAsia="Times New Roman" w:hAnsi="Arial" w:cs="Arial"/>
          <w:lang w:val="en-US"/>
        </w:rPr>
        <w:t>Operator</w:t>
      </w:r>
      <w:r w:rsidR="00D67950" w:rsidRPr="002B7C86">
        <w:rPr>
          <w:rFonts w:ascii="Arial" w:eastAsia="Times New Roman" w:hAnsi="Arial" w:cs="Arial"/>
          <w:lang w:val="en-US"/>
        </w:rPr>
        <w:t xml:space="preserve"> </w:t>
      </w:r>
      <w:r w:rsidRPr="002B7C86">
        <w:rPr>
          <w:rFonts w:ascii="Arial" w:eastAsia="Times New Roman" w:hAnsi="Arial" w:cs="Arial"/>
          <w:lang w:val="en-US"/>
        </w:rPr>
        <w:t xml:space="preserve">must ensure that all </w:t>
      </w:r>
      <w:r>
        <w:rPr>
          <w:rFonts w:ascii="Arial" w:eastAsia="Times New Roman" w:hAnsi="Arial" w:cs="Arial"/>
          <w:lang w:val="en-US"/>
        </w:rPr>
        <w:t xml:space="preserve">grass and topsoil stripping </w:t>
      </w:r>
      <w:proofErr w:type="gramStart"/>
      <w:r w:rsidRPr="002B7C86">
        <w:rPr>
          <w:rFonts w:ascii="Arial" w:eastAsia="Times New Roman" w:hAnsi="Arial" w:cs="Arial"/>
          <w:lang w:val="en-US"/>
        </w:rPr>
        <w:t>works</w:t>
      </w:r>
      <w:proofErr w:type="gramEnd"/>
      <w:r w:rsidRPr="002B7C86">
        <w:rPr>
          <w:rFonts w:ascii="Arial" w:eastAsia="Times New Roman" w:hAnsi="Arial" w:cs="Arial"/>
          <w:lang w:val="en-US"/>
        </w:rPr>
        <w:t xml:space="preserve"> on the site are monitored at all times by a suitably qualified and experienced archaeologist </w:t>
      </w:r>
      <w:r>
        <w:rPr>
          <w:rFonts w:ascii="Arial" w:eastAsia="Times New Roman" w:hAnsi="Arial" w:cs="Arial"/>
          <w:lang w:val="en-US"/>
        </w:rPr>
        <w:t>or</w:t>
      </w:r>
      <w:r w:rsidRPr="002B7C86">
        <w:rPr>
          <w:rFonts w:ascii="Arial" w:eastAsia="Times New Roman" w:hAnsi="Arial" w:cs="Arial"/>
          <w:lang w:val="en-US"/>
        </w:rPr>
        <w:t xml:space="preserve"> representative of the </w:t>
      </w:r>
      <w:r w:rsidR="007D0059">
        <w:rPr>
          <w:rFonts w:ascii="Arial" w:eastAsia="Times New Roman" w:hAnsi="Arial" w:cs="Arial"/>
          <w:lang w:val="en-US"/>
        </w:rPr>
        <w:t>Local Aboriginal Land Council</w:t>
      </w:r>
      <w:r w:rsidRPr="002B7C86">
        <w:rPr>
          <w:rFonts w:ascii="Arial" w:eastAsia="Times New Roman" w:hAnsi="Arial" w:cs="Arial"/>
          <w:lang w:val="en-US"/>
        </w:rPr>
        <w:t xml:space="preserve">. </w:t>
      </w:r>
    </w:p>
    <w:p w14:paraId="37088F35" w14:textId="59A2D528" w:rsidR="007D0059" w:rsidRDefault="007D0059" w:rsidP="007D0059">
      <w:pPr>
        <w:pStyle w:val="ListParagraph"/>
        <w:spacing w:after="0" w:line="240" w:lineRule="auto"/>
        <w:ind w:left="360"/>
        <w:jc w:val="both"/>
        <w:rPr>
          <w:rFonts w:ascii="Arial" w:eastAsia="Times New Roman" w:hAnsi="Arial" w:cs="Arial"/>
          <w:b/>
          <w:bCs/>
          <w:lang w:val="en-US"/>
        </w:rPr>
      </w:pPr>
    </w:p>
    <w:p w14:paraId="56D83F70" w14:textId="7871C5D2" w:rsidR="007D0059" w:rsidRPr="007D0059" w:rsidRDefault="007D0059" w:rsidP="007D0059">
      <w:pPr>
        <w:pStyle w:val="ListParagraph"/>
        <w:spacing w:after="0" w:line="240" w:lineRule="auto"/>
        <w:ind w:left="360"/>
        <w:jc w:val="both"/>
        <w:rPr>
          <w:rFonts w:ascii="Arial" w:eastAsia="Times New Roman" w:hAnsi="Arial" w:cs="Arial"/>
          <w:i/>
          <w:iCs/>
          <w:sz w:val="18"/>
          <w:szCs w:val="18"/>
          <w:lang w:val="en-US"/>
        </w:rPr>
      </w:pPr>
      <w:r w:rsidRPr="007D0059">
        <w:rPr>
          <w:rFonts w:ascii="Arial" w:eastAsia="Times New Roman" w:hAnsi="Arial" w:cs="Arial"/>
          <w:i/>
          <w:iCs/>
          <w:sz w:val="18"/>
          <w:szCs w:val="18"/>
          <w:lang w:val="en-US"/>
        </w:rPr>
        <w:t>Notes: This monitoring only relates to topsoil stripping, not quarrying operations.</w:t>
      </w:r>
    </w:p>
    <w:p w14:paraId="3FBF0BBD" w14:textId="77777777" w:rsidR="007D0059" w:rsidRDefault="007D0059" w:rsidP="007D0059">
      <w:pPr>
        <w:pStyle w:val="ListParagraph"/>
        <w:spacing w:after="0" w:line="240" w:lineRule="auto"/>
        <w:ind w:left="360"/>
        <w:jc w:val="both"/>
        <w:rPr>
          <w:rFonts w:ascii="Arial" w:eastAsia="Times New Roman" w:hAnsi="Arial" w:cs="Arial"/>
          <w:b/>
          <w:bCs/>
          <w:lang w:val="en-US"/>
        </w:rPr>
      </w:pPr>
    </w:p>
    <w:p w14:paraId="74198F16" w14:textId="5A0D32E8" w:rsidR="002B7C86" w:rsidRPr="00396496" w:rsidRDefault="002B7C86" w:rsidP="002B7C86">
      <w:pPr>
        <w:pStyle w:val="ListParagraph"/>
        <w:numPr>
          <w:ilvl w:val="0"/>
          <w:numId w:val="1"/>
        </w:numPr>
        <w:spacing w:after="0" w:line="240" w:lineRule="auto"/>
        <w:jc w:val="both"/>
        <w:rPr>
          <w:rFonts w:ascii="Arial" w:eastAsia="Times New Roman" w:hAnsi="Arial" w:cs="Arial"/>
          <w:lang w:val="en-US"/>
        </w:rPr>
      </w:pPr>
      <w:r w:rsidRPr="00B24FCD">
        <w:rPr>
          <w:rFonts w:ascii="Arial" w:eastAsia="Times New Roman" w:hAnsi="Arial" w:cs="Arial"/>
          <w:lang w:val="en-US"/>
        </w:rPr>
        <w:t xml:space="preserve">If any Aboriginal object is uncovered or identified in the carrying out of </w:t>
      </w:r>
      <w:r w:rsidR="00396496">
        <w:rPr>
          <w:rFonts w:ascii="Arial" w:eastAsia="Times New Roman" w:hAnsi="Arial" w:cs="Arial"/>
          <w:lang w:val="en-US"/>
        </w:rPr>
        <w:t xml:space="preserve">any </w:t>
      </w:r>
      <w:r w:rsidR="00396496" w:rsidRPr="00B24FCD">
        <w:rPr>
          <w:rFonts w:ascii="Arial" w:eastAsia="Times New Roman" w:hAnsi="Arial" w:cs="Arial"/>
          <w:lang w:val="en-US"/>
        </w:rPr>
        <w:t>construction work and/or operations</w:t>
      </w:r>
      <w:r w:rsidRPr="00B24FCD">
        <w:rPr>
          <w:rFonts w:ascii="Arial" w:eastAsia="Times New Roman" w:hAnsi="Arial" w:cs="Arial"/>
          <w:lang w:val="en-US"/>
        </w:rPr>
        <w:t xml:space="preserve">, the </w:t>
      </w:r>
      <w:r w:rsidR="00D67950">
        <w:rPr>
          <w:rFonts w:ascii="Arial" w:eastAsia="Times New Roman" w:hAnsi="Arial" w:cs="Arial"/>
          <w:lang w:val="en-US"/>
        </w:rPr>
        <w:t>Operator</w:t>
      </w:r>
      <w:r w:rsidR="00D67950" w:rsidRPr="00396496">
        <w:rPr>
          <w:rFonts w:ascii="Arial" w:eastAsia="Times New Roman" w:hAnsi="Arial" w:cs="Arial"/>
          <w:lang w:val="en-US"/>
        </w:rPr>
        <w:t xml:space="preserve"> </w:t>
      </w:r>
      <w:r w:rsidRPr="00396496">
        <w:rPr>
          <w:rFonts w:ascii="Arial" w:eastAsia="Times New Roman" w:hAnsi="Arial" w:cs="Arial"/>
          <w:lang w:val="en-US"/>
        </w:rPr>
        <w:t>shall immediately cease work in the vicinity of the Aboriginal object and contact the NSW Heritage and the relevant Local Aboriginal Land Council to arrange their assessment.</w:t>
      </w:r>
    </w:p>
    <w:p w14:paraId="13934664" w14:textId="77777777" w:rsidR="002B7C86" w:rsidRPr="00396496" w:rsidRDefault="002B7C86" w:rsidP="002B7C86">
      <w:pPr>
        <w:pStyle w:val="ListParagraph"/>
        <w:spacing w:after="0" w:line="240" w:lineRule="auto"/>
        <w:ind w:left="360"/>
        <w:jc w:val="both"/>
        <w:rPr>
          <w:rFonts w:ascii="Arial" w:eastAsia="Times New Roman" w:hAnsi="Arial" w:cs="Arial"/>
          <w:lang w:val="en-US"/>
        </w:rPr>
      </w:pPr>
    </w:p>
    <w:p w14:paraId="14002680" w14:textId="77777777" w:rsidR="002B7C86" w:rsidRPr="00396496" w:rsidRDefault="002B7C86" w:rsidP="002B7C86">
      <w:pPr>
        <w:pStyle w:val="ListParagraph"/>
        <w:numPr>
          <w:ilvl w:val="0"/>
          <w:numId w:val="1"/>
        </w:numPr>
        <w:spacing w:after="0" w:line="240" w:lineRule="auto"/>
        <w:jc w:val="both"/>
        <w:rPr>
          <w:rFonts w:ascii="Arial" w:eastAsia="Times New Roman" w:hAnsi="Arial" w:cs="Arial"/>
          <w:lang w:val="en-US"/>
        </w:rPr>
      </w:pPr>
      <w:r w:rsidRPr="00396496">
        <w:rPr>
          <w:rFonts w:ascii="Arial" w:eastAsia="Times New Roman" w:hAnsi="Arial" w:cs="Arial"/>
          <w:lang w:val="en-US"/>
        </w:rPr>
        <w:t>If any human remains are discovered during any construction work and/or operations, then all activity in the vicinity of the find must cease. As a first step the local police must be notified, followed by NSW Heritage and advice sought on appropriate next actions. No work can continue on the site until cleared with police and NSW Heritage.</w:t>
      </w:r>
    </w:p>
    <w:p w14:paraId="7D8B3B3B" w14:textId="616C4762" w:rsidR="00153642" w:rsidRDefault="00153642"/>
    <w:p w14:paraId="11FB6BAC" w14:textId="6E06C1D1" w:rsidR="00153642" w:rsidRPr="002B7C86" w:rsidRDefault="002B7C86" w:rsidP="002B7C86">
      <w:pPr>
        <w:spacing w:before="120" w:after="0" w:line="240" w:lineRule="auto"/>
        <w:rPr>
          <w:rFonts w:ascii="Arial" w:eastAsia="Times New Roman" w:hAnsi="Arial" w:cs="Arial"/>
          <w:b/>
          <w:bCs/>
          <w:lang w:val="en-US"/>
        </w:rPr>
      </w:pPr>
      <w:r w:rsidRPr="002B7C86">
        <w:rPr>
          <w:rFonts w:ascii="Arial" w:eastAsia="Times New Roman" w:hAnsi="Arial" w:cs="Arial"/>
          <w:b/>
          <w:bCs/>
          <w:lang w:val="en-US"/>
        </w:rPr>
        <w:t>VISUAL AMENITY</w:t>
      </w:r>
    </w:p>
    <w:p w14:paraId="0CEF2AC2" w14:textId="6201692A" w:rsidR="00990579" w:rsidRDefault="00990579"/>
    <w:p w14:paraId="6B2C509D" w14:textId="7AC48DAC" w:rsidR="00BD54D6" w:rsidRDefault="00BD54D6" w:rsidP="00BD54D6">
      <w:pPr>
        <w:spacing w:before="120" w:after="0" w:line="240" w:lineRule="auto"/>
        <w:rPr>
          <w:rFonts w:ascii="Arial" w:eastAsia="Times New Roman" w:hAnsi="Arial" w:cs="Arial"/>
          <w:b/>
          <w:bCs/>
          <w:lang w:val="en-US"/>
        </w:rPr>
      </w:pPr>
      <w:r w:rsidRPr="00BD54D6">
        <w:rPr>
          <w:rFonts w:ascii="Arial" w:eastAsia="Times New Roman" w:hAnsi="Arial" w:cs="Arial"/>
          <w:b/>
          <w:bCs/>
          <w:lang w:val="en-US"/>
        </w:rPr>
        <w:t>Visual Amenity</w:t>
      </w:r>
    </w:p>
    <w:p w14:paraId="617BF27F" w14:textId="77777777" w:rsidR="00BD54D6" w:rsidRPr="00BD54D6" w:rsidRDefault="00BD54D6" w:rsidP="00BD54D6">
      <w:pPr>
        <w:spacing w:before="120" w:after="0" w:line="240" w:lineRule="auto"/>
        <w:rPr>
          <w:rFonts w:ascii="Arial" w:eastAsia="Times New Roman" w:hAnsi="Arial" w:cs="Arial"/>
          <w:b/>
          <w:bCs/>
          <w:lang w:val="en-US"/>
        </w:rPr>
      </w:pPr>
    </w:p>
    <w:p w14:paraId="401480B4" w14:textId="4766CFB0" w:rsidR="00153642" w:rsidRDefault="00645239" w:rsidP="00645239">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Prior to commencement of operations, t</w:t>
      </w:r>
      <w:r w:rsidR="00F23A4B" w:rsidRPr="00645239">
        <w:rPr>
          <w:rFonts w:ascii="Arial" w:eastAsia="Times New Roman" w:hAnsi="Arial" w:cs="Arial"/>
          <w:lang w:val="en-US"/>
        </w:rPr>
        <w:t xml:space="preserve">he </w:t>
      </w:r>
      <w:r w:rsidR="00D67950">
        <w:rPr>
          <w:rFonts w:ascii="Arial" w:eastAsia="Times New Roman" w:hAnsi="Arial" w:cs="Arial"/>
          <w:lang w:val="en-US"/>
        </w:rPr>
        <w:t>Operator</w:t>
      </w:r>
      <w:r w:rsidR="00D67950" w:rsidRPr="00645239">
        <w:rPr>
          <w:rFonts w:ascii="Arial" w:eastAsia="Times New Roman" w:hAnsi="Arial" w:cs="Arial"/>
          <w:lang w:val="en-US"/>
        </w:rPr>
        <w:t xml:space="preserve"> </w:t>
      </w:r>
      <w:r w:rsidR="00F23A4B" w:rsidRPr="00645239">
        <w:rPr>
          <w:rFonts w:ascii="Arial" w:eastAsia="Times New Roman" w:hAnsi="Arial" w:cs="Arial"/>
          <w:lang w:val="en-US"/>
        </w:rPr>
        <w:t xml:space="preserve">must establish and subsequently maintain </w:t>
      </w:r>
      <w:r>
        <w:rPr>
          <w:rFonts w:ascii="Arial" w:eastAsia="Times New Roman" w:hAnsi="Arial" w:cs="Arial"/>
          <w:lang w:val="en-US"/>
        </w:rPr>
        <w:t>a</w:t>
      </w:r>
      <w:r w:rsidRPr="00645239">
        <w:rPr>
          <w:rFonts w:ascii="Arial" w:eastAsia="Times New Roman" w:hAnsi="Arial" w:cs="Arial"/>
          <w:lang w:val="en-US"/>
        </w:rPr>
        <w:t xml:space="preserve"> perimeter screening bund </w:t>
      </w:r>
      <w:r>
        <w:rPr>
          <w:rFonts w:ascii="Arial" w:eastAsia="Times New Roman" w:hAnsi="Arial" w:cs="Arial"/>
          <w:lang w:val="en-US"/>
        </w:rPr>
        <w:t>to the east and west of Stage 1.</w:t>
      </w:r>
    </w:p>
    <w:p w14:paraId="72DB67B1" w14:textId="77777777" w:rsidR="00645239" w:rsidRPr="00645239" w:rsidRDefault="00645239" w:rsidP="00645239">
      <w:pPr>
        <w:spacing w:after="0" w:line="240" w:lineRule="auto"/>
        <w:jc w:val="both"/>
        <w:rPr>
          <w:rFonts w:ascii="Arial" w:eastAsia="Times New Roman" w:hAnsi="Arial" w:cs="Arial"/>
          <w:lang w:val="en-US"/>
        </w:rPr>
      </w:pPr>
    </w:p>
    <w:p w14:paraId="7377E57C" w14:textId="4E3A71DF" w:rsidR="00CA5B59" w:rsidRPr="00645239" w:rsidRDefault="00645239" w:rsidP="00645239">
      <w:pPr>
        <w:pStyle w:val="ListParagraph"/>
        <w:numPr>
          <w:ilvl w:val="0"/>
          <w:numId w:val="1"/>
        </w:numPr>
        <w:spacing w:after="0" w:line="240" w:lineRule="auto"/>
        <w:jc w:val="both"/>
        <w:rPr>
          <w:rFonts w:ascii="Arial" w:eastAsia="Times New Roman" w:hAnsi="Arial" w:cs="Arial"/>
          <w:lang w:val="en-US"/>
        </w:rPr>
      </w:pPr>
      <w:r w:rsidRPr="00645239">
        <w:rPr>
          <w:rFonts w:ascii="Arial" w:eastAsia="Times New Roman" w:hAnsi="Arial" w:cs="Arial"/>
          <w:lang w:val="en-US"/>
        </w:rPr>
        <w:t xml:space="preserve">Prior to commencement of </w:t>
      </w:r>
      <w:r>
        <w:rPr>
          <w:rFonts w:ascii="Arial" w:eastAsia="Times New Roman" w:hAnsi="Arial" w:cs="Arial"/>
          <w:lang w:val="en-US"/>
        </w:rPr>
        <w:t>operations within</w:t>
      </w:r>
      <w:r w:rsidRPr="00645239">
        <w:rPr>
          <w:rFonts w:ascii="Arial" w:eastAsia="Times New Roman" w:hAnsi="Arial" w:cs="Arial"/>
          <w:lang w:val="en-US"/>
        </w:rPr>
        <w:t xml:space="preserve"> Stage 2</w:t>
      </w:r>
      <w:r>
        <w:rPr>
          <w:rFonts w:ascii="Arial" w:eastAsia="Times New Roman" w:hAnsi="Arial" w:cs="Arial"/>
          <w:lang w:val="en-US"/>
        </w:rPr>
        <w:t xml:space="preserve">, the </w:t>
      </w:r>
      <w:r w:rsidR="00D67950">
        <w:rPr>
          <w:rFonts w:ascii="Arial" w:eastAsia="Times New Roman" w:hAnsi="Arial" w:cs="Arial"/>
          <w:lang w:val="en-US"/>
        </w:rPr>
        <w:t xml:space="preserve">Operator </w:t>
      </w:r>
      <w:r>
        <w:rPr>
          <w:rFonts w:ascii="Arial" w:eastAsia="Times New Roman" w:hAnsi="Arial" w:cs="Arial"/>
          <w:lang w:val="en-US"/>
        </w:rPr>
        <w:t xml:space="preserve">must establish and subsequently maintain </w:t>
      </w:r>
      <w:r w:rsidR="00C223D7">
        <w:rPr>
          <w:rFonts w:ascii="Arial" w:eastAsia="Times New Roman" w:hAnsi="Arial" w:cs="Arial"/>
          <w:lang w:val="en-US"/>
        </w:rPr>
        <w:t xml:space="preserve">a </w:t>
      </w:r>
      <w:r w:rsidRPr="00645239">
        <w:rPr>
          <w:rFonts w:ascii="Arial" w:eastAsia="Times New Roman" w:hAnsi="Arial" w:cs="Arial"/>
          <w:lang w:val="en-US"/>
        </w:rPr>
        <w:t xml:space="preserve">perimeter screening bund </w:t>
      </w:r>
      <w:r>
        <w:rPr>
          <w:rFonts w:ascii="Arial" w:eastAsia="Times New Roman" w:hAnsi="Arial" w:cs="Arial"/>
          <w:lang w:val="en-US"/>
        </w:rPr>
        <w:t xml:space="preserve">to the </w:t>
      </w:r>
      <w:r w:rsidR="00C223D7">
        <w:rPr>
          <w:rFonts w:ascii="Arial" w:eastAsia="Times New Roman" w:hAnsi="Arial" w:cs="Arial"/>
          <w:lang w:val="en-US"/>
        </w:rPr>
        <w:t xml:space="preserve">south, </w:t>
      </w:r>
      <w:r>
        <w:rPr>
          <w:rFonts w:ascii="Arial" w:eastAsia="Times New Roman" w:hAnsi="Arial" w:cs="Arial"/>
          <w:lang w:val="en-US"/>
        </w:rPr>
        <w:t xml:space="preserve">east and west of Stage </w:t>
      </w:r>
      <w:r w:rsidR="00C223D7">
        <w:rPr>
          <w:rFonts w:ascii="Arial" w:eastAsia="Times New Roman" w:hAnsi="Arial" w:cs="Arial"/>
          <w:lang w:val="en-US"/>
        </w:rPr>
        <w:t>2</w:t>
      </w:r>
      <w:r>
        <w:rPr>
          <w:rFonts w:ascii="Arial" w:eastAsia="Times New Roman" w:hAnsi="Arial" w:cs="Arial"/>
          <w:lang w:val="en-US"/>
        </w:rPr>
        <w:t>.</w:t>
      </w:r>
    </w:p>
    <w:p w14:paraId="2D5FFCE5" w14:textId="56C26F0F" w:rsidR="00CA5B59" w:rsidRDefault="00CA5B59"/>
    <w:p w14:paraId="28D276F7" w14:textId="59C6F497" w:rsidR="00AA5955" w:rsidRDefault="00AA5955" w:rsidP="00AA5955">
      <w:pPr>
        <w:spacing w:before="120" w:after="0" w:line="240" w:lineRule="auto"/>
        <w:rPr>
          <w:rFonts w:ascii="Arial" w:eastAsia="Times New Roman" w:hAnsi="Arial" w:cs="Arial"/>
          <w:b/>
          <w:bCs/>
          <w:lang w:val="en-US"/>
        </w:rPr>
      </w:pPr>
      <w:r w:rsidRPr="00AA5955">
        <w:rPr>
          <w:rFonts w:ascii="Arial" w:eastAsia="Times New Roman" w:hAnsi="Arial" w:cs="Arial"/>
          <w:b/>
          <w:bCs/>
          <w:lang w:val="en-US"/>
        </w:rPr>
        <w:t>Lighting Emissions</w:t>
      </w:r>
    </w:p>
    <w:p w14:paraId="40A23878" w14:textId="77777777" w:rsidR="00AA5955" w:rsidRPr="00AA5955" w:rsidRDefault="00AA5955" w:rsidP="00AA5955">
      <w:pPr>
        <w:spacing w:before="120" w:after="0" w:line="240" w:lineRule="auto"/>
        <w:rPr>
          <w:rFonts w:ascii="Arial" w:eastAsia="Times New Roman" w:hAnsi="Arial" w:cs="Arial"/>
          <w:b/>
          <w:bCs/>
          <w:lang w:val="en-US"/>
        </w:rPr>
      </w:pPr>
    </w:p>
    <w:p w14:paraId="3CEEF406" w14:textId="332F572C" w:rsidR="00AA5955" w:rsidRDefault="00AA5955" w:rsidP="00AA5955">
      <w:pPr>
        <w:pStyle w:val="ListParagraph"/>
        <w:numPr>
          <w:ilvl w:val="0"/>
          <w:numId w:val="1"/>
        </w:numPr>
        <w:spacing w:after="0" w:line="240" w:lineRule="auto"/>
        <w:jc w:val="both"/>
        <w:rPr>
          <w:rFonts w:ascii="Arial" w:eastAsia="Times New Roman" w:hAnsi="Arial" w:cs="Arial"/>
          <w:lang w:val="en-US"/>
        </w:rPr>
      </w:pPr>
      <w:r w:rsidRPr="00AA5955">
        <w:rPr>
          <w:rFonts w:ascii="Arial" w:eastAsia="Times New Roman" w:hAnsi="Arial" w:cs="Arial"/>
          <w:lang w:val="en-US"/>
        </w:rPr>
        <w:t xml:space="preserve">The </w:t>
      </w:r>
      <w:r w:rsidR="00D67950">
        <w:rPr>
          <w:rFonts w:ascii="Arial" w:eastAsia="Times New Roman" w:hAnsi="Arial" w:cs="Arial"/>
          <w:lang w:val="en-US"/>
        </w:rPr>
        <w:t>Operator</w:t>
      </w:r>
      <w:r w:rsidR="00D67950" w:rsidRPr="00AA5955">
        <w:rPr>
          <w:rFonts w:ascii="Arial" w:eastAsia="Times New Roman" w:hAnsi="Arial" w:cs="Arial"/>
          <w:lang w:val="en-US"/>
        </w:rPr>
        <w:t xml:space="preserve"> </w:t>
      </w:r>
      <w:r w:rsidRPr="00AA5955">
        <w:rPr>
          <w:rFonts w:ascii="Arial" w:eastAsia="Times New Roman" w:hAnsi="Arial" w:cs="Arial"/>
          <w:lang w:val="en-US"/>
        </w:rPr>
        <w:t>must take all practicable measures to prevent and/or minimise any off-site lighting impacts from the development.</w:t>
      </w:r>
    </w:p>
    <w:p w14:paraId="4F42F9B3" w14:textId="77777777" w:rsidR="00AA5955" w:rsidRPr="00AA5955" w:rsidRDefault="00AA5955" w:rsidP="00AA5955">
      <w:pPr>
        <w:pStyle w:val="ListParagraph"/>
        <w:spacing w:after="0" w:line="240" w:lineRule="auto"/>
        <w:ind w:left="360"/>
        <w:jc w:val="both"/>
        <w:rPr>
          <w:rFonts w:ascii="Arial" w:eastAsia="Times New Roman" w:hAnsi="Arial" w:cs="Arial"/>
          <w:lang w:val="en-US"/>
        </w:rPr>
      </w:pPr>
    </w:p>
    <w:p w14:paraId="157677C9" w14:textId="7EC8FE6C" w:rsidR="00AA5955" w:rsidRPr="00AA5955" w:rsidRDefault="00AA5955" w:rsidP="00AA5955">
      <w:pPr>
        <w:pStyle w:val="ListParagraph"/>
        <w:numPr>
          <w:ilvl w:val="0"/>
          <w:numId w:val="1"/>
        </w:numPr>
        <w:spacing w:after="0" w:line="240" w:lineRule="auto"/>
        <w:jc w:val="both"/>
        <w:rPr>
          <w:rFonts w:ascii="Arial" w:eastAsia="Times New Roman" w:hAnsi="Arial" w:cs="Arial"/>
          <w:lang w:val="en-US"/>
        </w:rPr>
      </w:pPr>
      <w:r w:rsidRPr="00AA5955">
        <w:rPr>
          <w:rFonts w:ascii="Arial" w:eastAsia="Times New Roman" w:hAnsi="Arial" w:cs="Arial"/>
          <w:lang w:val="en-US"/>
        </w:rPr>
        <w:t>No fixed external lighting is to be installed on the site, as part of the development.</w:t>
      </w:r>
    </w:p>
    <w:p w14:paraId="69FD2AAE" w14:textId="77777777" w:rsidR="002B7C86" w:rsidRDefault="002B7C86"/>
    <w:p w14:paraId="0A106E1C" w14:textId="77777777" w:rsidR="004C5C09" w:rsidRDefault="004C5C09">
      <w:pPr>
        <w:rPr>
          <w:rFonts w:ascii="Arial" w:eastAsia="Times New Roman" w:hAnsi="Arial" w:cs="Arial"/>
          <w:b/>
          <w:bCs/>
          <w:lang w:val="en-US"/>
        </w:rPr>
      </w:pPr>
      <w:r>
        <w:rPr>
          <w:rFonts w:ascii="Arial" w:eastAsia="Times New Roman" w:hAnsi="Arial" w:cs="Arial"/>
          <w:b/>
          <w:bCs/>
          <w:lang w:val="en-US"/>
        </w:rPr>
        <w:br w:type="page"/>
      </w:r>
    </w:p>
    <w:p w14:paraId="52E56236" w14:textId="369B9784" w:rsidR="00153642" w:rsidRPr="00153642" w:rsidRDefault="00153642" w:rsidP="00153642">
      <w:pPr>
        <w:spacing w:before="120" w:after="0" w:line="240" w:lineRule="auto"/>
        <w:rPr>
          <w:rFonts w:ascii="Arial" w:eastAsia="Times New Roman" w:hAnsi="Arial" w:cs="Arial"/>
          <w:b/>
          <w:bCs/>
          <w:lang w:val="en-US"/>
        </w:rPr>
      </w:pPr>
      <w:r w:rsidRPr="00153642">
        <w:rPr>
          <w:rFonts w:ascii="Arial" w:eastAsia="Times New Roman" w:hAnsi="Arial" w:cs="Arial"/>
          <w:b/>
          <w:bCs/>
          <w:lang w:val="en-US"/>
        </w:rPr>
        <w:lastRenderedPageBreak/>
        <w:t>WASTE MANAGEMENT</w:t>
      </w:r>
    </w:p>
    <w:p w14:paraId="2913D93B" w14:textId="6719A44A" w:rsidR="00153642" w:rsidRDefault="00153642" w:rsidP="00153642">
      <w:pPr>
        <w:spacing w:after="0" w:line="240" w:lineRule="auto"/>
        <w:jc w:val="both"/>
        <w:rPr>
          <w:rFonts w:ascii="Arial" w:eastAsia="Times New Roman" w:hAnsi="Arial" w:cs="Arial"/>
          <w:lang w:val="en-US"/>
        </w:rPr>
      </w:pPr>
    </w:p>
    <w:p w14:paraId="5DC0914F" w14:textId="3A3000B0" w:rsidR="0039744C" w:rsidRDefault="0039744C" w:rsidP="0039744C">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The </w:t>
      </w:r>
      <w:r w:rsidR="00D67950">
        <w:rPr>
          <w:rFonts w:ascii="Arial" w:eastAsia="Times New Roman" w:hAnsi="Arial" w:cs="Arial"/>
          <w:lang w:val="en-US"/>
        </w:rPr>
        <w:t xml:space="preserve">Operator </w:t>
      </w:r>
      <w:r w:rsidR="000C4835">
        <w:rPr>
          <w:rFonts w:ascii="Arial" w:eastAsia="Times New Roman" w:hAnsi="Arial" w:cs="Arial"/>
          <w:lang w:val="en-US"/>
        </w:rPr>
        <w:t>must</w:t>
      </w:r>
      <w:r>
        <w:rPr>
          <w:rFonts w:ascii="Arial" w:eastAsia="Times New Roman" w:hAnsi="Arial" w:cs="Arial"/>
          <w:lang w:val="en-US"/>
        </w:rPr>
        <w:t xml:space="preserve"> prepare </w:t>
      </w:r>
      <w:r w:rsidR="000C4835">
        <w:rPr>
          <w:rFonts w:ascii="Arial" w:eastAsia="Times New Roman" w:hAnsi="Arial" w:cs="Arial"/>
          <w:lang w:val="en-US"/>
        </w:rPr>
        <w:t>(</w:t>
      </w:r>
      <w:r>
        <w:rPr>
          <w:rFonts w:ascii="Arial" w:eastAsia="Times New Roman" w:hAnsi="Arial" w:cs="Arial"/>
          <w:lang w:val="en-US"/>
        </w:rPr>
        <w:t xml:space="preserve">and </w:t>
      </w:r>
      <w:r w:rsidR="000C4835">
        <w:rPr>
          <w:rFonts w:ascii="Arial" w:eastAsia="Times New Roman" w:hAnsi="Arial" w:cs="Arial"/>
          <w:lang w:val="en-US"/>
        </w:rPr>
        <w:t xml:space="preserve">subsequently </w:t>
      </w:r>
      <w:r>
        <w:rPr>
          <w:rFonts w:ascii="Arial" w:eastAsia="Times New Roman" w:hAnsi="Arial" w:cs="Arial"/>
          <w:lang w:val="en-US"/>
        </w:rPr>
        <w:t>implement</w:t>
      </w:r>
      <w:r w:rsidR="000C4835">
        <w:rPr>
          <w:rFonts w:ascii="Arial" w:eastAsia="Times New Roman" w:hAnsi="Arial" w:cs="Arial"/>
          <w:lang w:val="en-US"/>
        </w:rPr>
        <w:t>)</w:t>
      </w:r>
      <w:r>
        <w:rPr>
          <w:rFonts w:ascii="Arial" w:eastAsia="Times New Roman" w:hAnsi="Arial" w:cs="Arial"/>
          <w:lang w:val="en-US"/>
        </w:rPr>
        <w:t xml:space="preserve"> a Waste Management Plan for the development</w:t>
      </w:r>
      <w:r w:rsidR="00F73F51">
        <w:rPr>
          <w:rFonts w:ascii="Arial" w:eastAsia="Times New Roman" w:hAnsi="Arial" w:cs="Arial"/>
          <w:lang w:val="en-US"/>
        </w:rPr>
        <w:t xml:space="preserve">. The Plan must be </w:t>
      </w:r>
      <w:r w:rsidR="00F73F51" w:rsidRPr="00F73F51">
        <w:rPr>
          <w:rFonts w:ascii="Arial" w:eastAsia="Times New Roman" w:hAnsi="Arial" w:cs="Arial"/>
          <w:lang w:val="en-US"/>
        </w:rPr>
        <w:t xml:space="preserve">submitted to, and </w:t>
      </w:r>
      <w:r w:rsidR="00F73F51" w:rsidRPr="002D0D75">
        <w:rPr>
          <w:rFonts w:ascii="Arial" w:eastAsia="Times New Roman" w:hAnsi="Arial" w:cs="Arial"/>
          <w:lang w:val="en-US"/>
        </w:rPr>
        <w:t>approved by, the EPA</w:t>
      </w:r>
      <w:r w:rsidRPr="002D0D75">
        <w:rPr>
          <w:rFonts w:ascii="Arial" w:eastAsia="Times New Roman" w:hAnsi="Arial" w:cs="Arial"/>
          <w:lang w:val="en-US"/>
        </w:rPr>
        <w:t xml:space="preserve"> </w:t>
      </w:r>
      <w:r w:rsidR="00F73F51" w:rsidRPr="002D0D75">
        <w:rPr>
          <w:rFonts w:ascii="Arial" w:eastAsia="Times New Roman" w:hAnsi="Arial" w:cs="Arial"/>
          <w:lang w:val="en-US"/>
        </w:rPr>
        <w:t xml:space="preserve">prior to </w:t>
      </w:r>
      <w:r w:rsidR="00C82D91">
        <w:rPr>
          <w:rFonts w:ascii="Arial" w:eastAsia="Times New Roman" w:hAnsi="Arial" w:cs="Arial"/>
          <w:lang w:val="en-US"/>
        </w:rPr>
        <w:t>waste being imported to site</w:t>
      </w:r>
      <w:r w:rsidRPr="002D0D75">
        <w:rPr>
          <w:rFonts w:ascii="Arial" w:eastAsia="Times New Roman" w:hAnsi="Arial" w:cs="Arial"/>
          <w:lang w:val="en-US"/>
        </w:rPr>
        <w:t>. This Plan must</w:t>
      </w:r>
      <w:r>
        <w:rPr>
          <w:rFonts w:ascii="Arial" w:eastAsia="Times New Roman" w:hAnsi="Arial" w:cs="Arial"/>
          <w:lang w:val="en-US"/>
        </w:rPr>
        <w:t xml:space="preserve"> detail:</w:t>
      </w:r>
    </w:p>
    <w:p w14:paraId="38F59AC0" w14:textId="322D294A" w:rsidR="0039744C" w:rsidRPr="0039744C" w:rsidRDefault="004C0E56" w:rsidP="00A676E5">
      <w:pPr>
        <w:pStyle w:val="ListParagraph"/>
        <w:numPr>
          <w:ilvl w:val="1"/>
          <w:numId w:val="1"/>
        </w:numPr>
        <w:spacing w:after="0" w:line="240" w:lineRule="auto"/>
        <w:jc w:val="both"/>
        <w:rPr>
          <w:rFonts w:ascii="Arial" w:eastAsia="Times New Roman" w:hAnsi="Arial" w:cs="Arial"/>
          <w:lang w:val="en-US"/>
        </w:rPr>
      </w:pPr>
      <w:r>
        <w:rPr>
          <w:rFonts w:ascii="ArialMT" w:hAnsi="ArialMT" w:cs="ArialMT"/>
        </w:rPr>
        <w:t>H</w:t>
      </w:r>
      <w:r w:rsidR="0039744C" w:rsidRPr="0039744C">
        <w:rPr>
          <w:rFonts w:ascii="ArialMT" w:hAnsi="ArialMT" w:cs="ArialMT"/>
        </w:rPr>
        <w:t>ow compliance will be achieved with the relevant resource recovery orders/resource recovery exemptions (e.g. recovered aggregate) for both incoming and outgoing products</w:t>
      </w:r>
      <w:r w:rsidR="0039744C">
        <w:rPr>
          <w:rFonts w:ascii="ArialMT" w:hAnsi="ArialMT" w:cs="ArialMT"/>
        </w:rPr>
        <w:t>;</w:t>
      </w:r>
    </w:p>
    <w:p w14:paraId="74556285" w14:textId="2C0C5757" w:rsidR="0039744C" w:rsidRPr="0039744C" w:rsidRDefault="0039744C" w:rsidP="00A676E5">
      <w:pPr>
        <w:pStyle w:val="ListParagraph"/>
        <w:numPr>
          <w:ilvl w:val="1"/>
          <w:numId w:val="1"/>
        </w:numPr>
        <w:spacing w:after="0" w:line="240" w:lineRule="auto"/>
        <w:jc w:val="both"/>
        <w:rPr>
          <w:rFonts w:ascii="ArialMT" w:hAnsi="ArialMT" w:cs="ArialMT"/>
        </w:rPr>
      </w:pPr>
      <w:r w:rsidRPr="0039744C">
        <w:rPr>
          <w:rFonts w:ascii="ArialMT" w:hAnsi="ArialMT" w:cs="ArialMT"/>
        </w:rPr>
        <w:t>Interim management procedures for lawful disposal locations identified for contaminated waste (e.g. waste contaminated with asbestos);</w:t>
      </w:r>
    </w:p>
    <w:p w14:paraId="23C0885C" w14:textId="69253AEE" w:rsidR="0039744C" w:rsidRPr="0039744C" w:rsidRDefault="0039744C" w:rsidP="00A676E5">
      <w:pPr>
        <w:pStyle w:val="ListParagraph"/>
        <w:numPr>
          <w:ilvl w:val="1"/>
          <w:numId w:val="1"/>
        </w:numPr>
        <w:spacing w:after="0" w:line="240" w:lineRule="auto"/>
        <w:jc w:val="both"/>
        <w:rPr>
          <w:rFonts w:ascii="ArialMT" w:hAnsi="ArialMT" w:cs="ArialMT"/>
        </w:rPr>
      </w:pPr>
      <w:r w:rsidRPr="0039744C">
        <w:rPr>
          <w:rFonts w:ascii="ArialMT" w:hAnsi="ArialMT" w:cs="ArialMT"/>
        </w:rPr>
        <w:t>Quality control processes in place to ensure the waste products being received at the premises do not contain any hazardous or special wastes (e.g. asbestos, acid sulfate soils etc</w:t>
      </w:r>
      <w:r w:rsidR="000C4835">
        <w:rPr>
          <w:rFonts w:ascii="ArialMT" w:hAnsi="ArialMT" w:cs="ArialMT"/>
        </w:rPr>
        <w:t>,</w:t>
      </w:r>
      <w:r w:rsidRPr="0039744C">
        <w:rPr>
          <w:rFonts w:ascii="ArialMT" w:hAnsi="ArialMT" w:cs="ArialMT"/>
        </w:rPr>
        <w:t xml:space="preserve"> in line with the Waste Classification Guidelines;</w:t>
      </w:r>
    </w:p>
    <w:p w14:paraId="1202A160" w14:textId="4F911D73" w:rsidR="0039744C" w:rsidRPr="0039744C" w:rsidRDefault="0039744C" w:rsidP="00A676E5">
      <w:pPr>
        <w:pStyle w:val="ListParagraph"/>
        <w:numPr>
          <w:ilvl w:val="1"/>
          <w:numId w:val="1"/>
        </w:numPr>
        <w:spacing w:after="0" w:line="240" w:lineRule="auto"/>
        <w:jc w:val="both"/>
        <w:rPr>
          <w:rFonts w:ascii="ArialMT" w:hAnsi="ArialMT" w:cs="ArialMT"/>
        </w:rPr>
      </w:pPr>
      <w:r w:rsidRPr="0039744C">
        <w:rPr>
          <w:rFonts w:ascii="ArialMT" w:hAnsi="ArialMT" w:cs="ArialMT"/>
        </w:rPr>
        <w:t>How and where the waste material is intended to be stored</w:t>
      </w:r>
      <w:r w:rsidR="000C4835">
        <w:rPr>
          <w:rFonts w:ascii="ArialMT" w:hAnsi="ArialMT" w:cs="ArialMT"/>
        </w:rPr>
        <w:t>,</w:t>
      </w:r>
      <w:r w:rsidRPr="0039744C">
        <w:rPr>
          <w:rFonts w:ascii="ArialMT" w:hAnsi="ArialMT" w:cs="ArialMT"/>
        </w:rPr>
        <w:t xml:space="preserve"> includ</w:t>
      </w:r>
      <w:r w:rsidR="000C4835">
        <w:rPr>
          <w:rFonts w:ascii="ArialMT" w:hAnsi="ArialMT" w:cs="ArialMT"/>
        </w:rPr>
        <w:t>ing</w:t>
      </w:r>
      <w:r w:rsidRPr="0039744C">
        <w:rPr>
          <w:rFonts w:ascii="ArialMT" w:hAnsi="ArialMT" w:cs="ArialMT"/>
        </w:rPr>
        <w:t xml:space="preserve"> appropriately designed storage locations and mitigation measures for stormwater, leachate, dust, odour and prevention of ground and surface water contamination; and,</w:t>
      </w:r>
    </w:p>
    <w:p w14:paraId="6F502969" w14:textId="032D788C" w:rsidR="0039744C" w:rsidRPr="0039744C" w:rsidRDefault="0039744C" w:rsidP="00A676E5">
      <w:pPr>
        <w:pStyle w:val="ListParagraph"/>
        <w:numPr>
          <w:ilvl w:val="1"/>
          <w:numId w:val="1"/>
        </w:numPr>
        <w:spacing w:after="0" w:line="240" w:lineRule="auto"/>
        <w:jc w:val="both"/>
        <w:rPr>
          <w:rFonts w:ascii="ArialMT" w:hAnsi="ArialMT" w:cs="ArialMT"/>
        </w:rPr>
      </w:pPr>
      <w:r w:rsidRPr="0039744C">
        <w:rPr>
          <w:rFonts w:ascii="ArialMT" w:hAnsi="ArialMT" w:cs="ArialMT"/>
        </w:rPr>
        <w:t>How incoming wastes will be processed (e.g. crushing, screening or sorting) and what air, noise and water quality impacts will this cause and how will these impacts be managed.</w:t>
      </w:r>
    </w:p>
    <w:p w14:paraId="1535D4C3" w14:textId="77777777" w:rsidR="0039744C" w:rsidRDefault="0039744C" w:rsidP="00153642">
      <w:pPr>
        <w:spacing w:after="0" w:line="240" w:lineRule="auto"/>
        <w:jc w:val="both"/>
        <w:rPr>
          <w:rFonts w:ascii="Arial" w:eastAsia="Times New Roman" w:hAnsi="Arial" w:cs="Arial"/>
          <w:lang w:val="en-US"/>
        </w:rPr>
      </w:pPr>
    </w:p>
    <w:p w14:paraId="7E514F9F" w14:textId="5E972146" w:rsidR="00C80BF9" w:rsidRDefault="00C80BF9" w:rsidP="00C80BF9">
      <w:pPr>
        <w:pStyle w:val="ListParagraph"/>
        <w:numPr>
          <w:ilvl w:val="0"/>
          <w:numId w:val="1"/>
        </w:numPr>
        <w:spacing w:after="0" w:line="240" w:lineRule="auto"/>
        <w:jc w:val="both"/>
        <w:rPr>
          <w:rFonts w:ascii="Arial" w:eastAsia="Times New Roman" w:hAnsi="Arial" w:cs="Arial"/>
          <w:lang w:val="en-US"/>
        </w:rPr>
      </w:pPr>
      <w:r w:rsidRPr="00C80BF9">
        <w:rPr>
          <w:rFonts w:ascii="Arial" w:eastAsia="Times New Roman" w:hAnsi="Arial" w:cs="Arial"/>
          <w:lang w:val="en-US"/>
        </w:rPr>
        <w:t xml:space="preserve">Prior to importing onto the site any concrete </w:t>
      </w:r>
      <w:r>
        <w:rPr>
          <w:rFonts w:ascii="Arial" w:eastAsia="Times New Roman" w:hAnsi="Arial" w:cs="Arial"/>
          <w:lang w:val="en-US"/>
        </w:rPr>
        <w:t xml:space="preserve">waste </w:t>
      </w:r>
      <w:r w:rsidRPr="00C80BF9">
        <w:rPr>
          <w:rFonts w:ascii="Arial" w:eastAsia="Times New Roman" w:hAnsi="Arial" w:cs="Arial"/>
          <w:lang w:val="en-US"/>
        </w:rPr>
        <w:t xml:space="preserve">or any other material that may be classified as a waste under the EPA </w:t>
      </w:r>
      <w:r w:rsidRPr="00C80BF9">
        <w:rPr>
          <w:rFonts w:ascii="Arial" w:eastAsia="Times New Roman" w:hAnsi="Arial" w:cs="Arial"/>
          <w:i/>
          <w:iCs/>
          <w:lang w:val="en-US"/>
        </w:rPr>
        <w:t>Waste Classification Guidelines 2009</w:t>
      </w:r>
      <w:r w:rsidRPr="00C80BF9">
        <w:rPr>
          <w:rFonts w:ascii="Arial" w:eastAsia="Times New Roman" w:hAnsi="Arial" w:cs="Arial"/>
          <w:lang w:val="en-US"/>
        </w:rPr>
        <w:t xml:space="preserve"> (or its latest version), the </w:t>
      </w:r>
      <w:r w:rsidR="00D67950">
        <w:rPr>
          <w:rFonts w:ascii="Arial" w:eastAsia="Times New Roman" w:hAnsi="Arial" w:cs="Arial"/>
          <w:lang w:val="en-US"/>
        </w:rPr>
        <w:t>Operator</w:t>
      </w:r>
      <w:r w:rsidR="00D67950" w:rsidRPr="00C80BF9">
        <w:rPr>
          <w:rFonts w:ascii="Arial" w:eastAsia="Times New Roman" w:hAnsi="Arial" w:cs="Arial"/>
          <w:lang w:val="en-US"/>
        </w:rPr>
        <w:t xml:space="preserve"> </w:t>
      </w:r>
      <w:r w:rsidRPr="00C80BF9">
        <w:rPr>
          <w:rFonts w:ascii="Arial" w:eastAsia="Times New Roman" w:hAnsi="Arial" w:cs="Arial"/>
          <w:lang w:val="en-US"/>
        </w:rPr>
        <w:t xml:space="preserve">must obtain a ‘resource recovery exemption’ under the POEO Act and provide evidence of this exemption to </w:t>
      </w:r>
      <w:r>
        <w:rPr>
          <w:rFonts w:ascii="Arial" w:eastAsia="Times New Roman" w:hAnsi="Arial" w:cs="Arial"/>
          <w:lang w:val="en-US"/>
        </w:rPr>
        <w:t>Council</w:t>
      </w:r>
      <w:r w:rsidRPr="00C80BF9">
        <w:rPr>
          <w:rFonts w:ascii="Arial" w:eastAsia="Times New Roman" w:hAnsi="Arial" w:cs="Arial"/>
          <w:lang w:val="en-US"/>
        </w:rPr>
        <w:t xml:space="preserve">. </w:t>
      </w:r>
    </w:p>
    <w:p w14:paraId="1644F583" w14:textId="77777777" w:rsidR="00C80BF9" w:rsidRPr="00C80BF9" w:rsidRDefault="00C80BF9" w:rsidP="00C80BF9">
      <w:pPr>
        <w:spacing w:after="0" w:line="240" w:lineRule="auto"/>
        <w:jc w:val="both"/>
        <w:rPr>
          <w:rFonts w:ascii="Arial" w:eastAsia="Times New Roman" w:hAnsi="Arial" w:cs="Arial"/>
          <w:lang w:val="en-US"/>
        </w:rPr>
      </w:pPr>
    </w:p>
    <w:p w14:paraId="73479067" w14:textId="10688F0F" w:rsidR="00C80BF9" w:rsidRPr="00C80BF9" w:rsidRDefault="00C80BF9" w:rsidP="00C80BF9">
      <w:pPr>
        <w:spacing w:after="0" w:line="240" w:lineRule="auto"/>
        <w:jc w:val="both"/>
        <w:rPr>
          <w:rFonts w:ascii="Arial" w:eastAsia="Times New Roman" w:hAnsi="Arial" w:cs="Arial"/>
          <w:i/>
          <w:iCs/>
          <w:sz w:val="18"/>
          <w:szCs w:val="18"/>
          <w:lang w:val="en-US"/>
        </w:rPr>
      </w:pPr>
      <w:r w:rsidRPr="00C80BF9">
        <w:rPr>
          <w:rFonts w:ascii="Arial" w:eastAsia="Times New Roman" w:hAnsi="Arial" w:cs="Arial"/>
          <w:i/>
          <w:iCs/>
          <w:sz w:val="18"/>
          <w:szCs w:val="18"/>
          <w:lang w:val="en-US"/>
        </w:rPr>
        <w:t>Note: This condition does not apply to routine deliveries to the site.</w:t>
      </w:r>
    </w:p>
    <w:p w14:paraId="3F9ED65D" w14:textId="6D23E791" w:rsidR="00153642" w:rsidRDefault="00153642" w:rsidP="00153642">
      <w:pPr>
        <w:spacing w:after="0" w:line="240" w:lineRule="auto"/>
        <w:jc w:val="both"/>
        <w:rPr>
          <w:rFonts w:ascii="Arial" w:eastAsia="Times New Roman" w:hAnsi="Arial" w:cs="Arial"/>
          <w:lang w:val="en-US"/>
        </w:rPr>
      </w:pPr>
    </w:p>
    <w:p w14:paraId="5E165C29" w14:textId="66E46341" w:rsidR="00C80BF9" w:rsidRDefault="00C80BF9" w:rsidP="00C80BF9">
      <w:pPr>
        <w:pStyle w:val="ListParagraph"/>
        <w:numPr>
          <w:ilvl w:val="0"/>
          <w:numId w:val="1"/>
        </w:numPr>
        <w:spacing w:after="0" w:line="240" w:lineRule="auto"/>
        <w:jc w:val="both"/>
        <w:rPr>
          <w:rFonts w:ascii="Arial" w:eastAsia="Times New Roman" w:hAnsi="Arial" w:cs="Arial"/>
          <w:lang w:val="en-US"/>
        </w:rPr>
      </w:pPr>
      <w:r w:rsidRPr="00C80BF9">
        <w:rPr>
          <w:rFonts w:ascii="Arial" w:eastAsia="Times New Roman" w:hAnsi="Arial" w:cs="Arial"/>
          <w:lang w:val="en-US"/>
        </w:rPr>
        <w:t xml:space="preserve">The </w:t>
      </w:r>
      <w:r w:rsidR="00D67950">
        <w:rPr>
          <w:rFonts w:ascii="Arial" w:eastAsia="Times New Roman" w:hAnsi="Arial" w:cs="Arial"/>
          <w:lang w:val="en-US"/>
        </w:rPr>
        <w:t>Operator</w:t>
      </w:r>
      <w:r w:rsidR="00D67950" w:rsidRPr="00C80BF9">
        <w:rPr>
          <w:rFonts w:ascii="Arial" w:eastAsia="Times New Roman" w:hAnsi="Arial" w:cs="Arial"/>
          <w:lang w:val="en-US"/>
        </w:rPr>
        <w:t xml:space="preserve"> </w:t>
      </w:r>
      <w:r w:rsidRPr="00C80BF9">
        <w:rPr>
          <w:rFonts w:ascii="Arial" w:eastAsia="Times New Roman" w:hAnsi="Arial" w:cs="Arial"/>
          <w:lang w:val="en-US"/>
        </w:rPr>
        <w:t xml:space="preserve">must: </w:t>
      </w:r>
    </w:p>
    <w:p w14:paraId="1075DC75" w14:textId="77777777" w:rsidR="00C80BF9" w:rsidRDefault="00C80BF9" w:rsidP="00C80BF9">
      <w:pPr>
        <w:pStyle w:val="ListParagraph"/>
        <w:numPr>
          <w:ilvl w:val="1"/>
          <w:numId w:val="1"/>
        </w:numPr>
        <w:spacing w:after="0" w:line="240" w:lineRule="auto"/>
        <w:jc w:val="both"/>
        <w:rPr>
          <w:rFonts w:ascii="Arial" w:eastAsia="Times New Roman" w:hAnsi="Arial" w:cs="Arial"/>
          <w:lang w:val="en-US"/>
        </w:rPr>
      </w:pPr>
      <w:r w:rsidRPr="00C80BF9">
        <w:rPr>
          <w:rFonts w:ascii="Arial" w:eastAsia="Times New Roman" w:hAnsi="Arial" w:cs="Arial"/>
          <w:lang w:val="en-US"/>
        </w:rPr>
        <w:t xml:space="preserve">minimise the waste generated by the development; and </w:t>
      </w:r>
    </w:p>
    <w:p w14:paraId="08721C81" w14:textId="173D3747" w:rsidR="00C80BF9" w:rsidRPr="00DD4577" w:rsidRDefault="00C80BF9" w:rsidP="00C80BF9">
      <w:pPr>
        <w:pStyle w:val="ListParagraph"/>
        <w:numPr>
          <w:ilvl w:val="1"/>
          <w:numId w:val="1"/>
        </w:numPr>
        <w:spacing w:after="0" w:line="240" w:lineRule="auto"/>
        <w:jc w:val="both"/>
        <w:rPr>
          <w:rFonts w:ascii="Arial" w:eastAsia="Times New Roman" w:hAnsi="Arial" w:cs="Arial"/>
          <w:lang w:val="en-US"/>
        </w:rPr>
      </w:pPr>
      <w:r w:rsidRPr="00C80BF9">
        <w:rPr>
          <w:rFonts w:ascii="Arial" w:eastAsia="Times New Roman" w:hAnsi="Arial" w:cs="Arial"/>
          <w:lang w:val="en-US"/>
        </w:rPr>
        <w:t xml:space="preserve">ensure that the waste generated by the development is appropriately stored, </w:t>
      </w:r>
      <w:r w:rsidRPr="00DD4577">
        <w:rPr>
          <w:rFonts w:ascii="Arial" w:eastAsia="Times New Roman" w:hAnsi="Arial" w:cs="Arial"/>
          <w:lang w:val="en-US"/>
        </w:rPr>
        <w:t xml:space="preserve">handled, and disposed of, </w:t>
      </w:r>
    </w:p>
    <w:p w14:paraId="227E6707" w14:textId="1E2B80B9" w:rsidR="00F1624F" w:rsidRPr="00DD4577" w:rsidRDefault="00F1624F" w:rsidP="00F1624F">
      <w:pPr>
        <w:pStyle w:val="ListParagraph"/>
        <w:numPr>
          <w:ilvl w:val="2"/>
          <w:numId w:val="1"/>
        </w:numPr>
        <w:spacing w:after="0" w:line="240" w:lineRule="auto"/>
        <w:jc w:val="both"/>
        <w:rPr>
          <w:rFonts w:ascii="Arial" w:eastAsia="Times New Roman" w:hAnsi="Arial" w:cs="Arial"/>
          <w:lang w:val="en-US"/>
        </w:rPr>
      </w:pPr>
      <w:r w:rsidRPr="00DD4577">
        <w:rPr>
          <w:rFonts w:ascii="Arial" w:eastAsia="Times New Roman" w:hAnsi="Arial" w:cs="Arial"/>
          <w:lang w:eastAsia="en-AU"/>
        </w:rPr>
        <w:t>All building waste must be stored in a designated waste storage area and removed from the site to an approved waste disposal facility,</w:t>
      </w:r>
    </w:p>
    <w:p w14:paraId="5588609E" w14:textId="18C5D70C" w:rsidR="00F1624F" w:rsidRPr="00DD4577" w:rsidRDefault="00F1624F" w:rsidP="00F1624F">
      <w:pPr>
        <w:pStyle w:val="ListParagraph"/>
        <w:numPr>
          <w:ilvl w:val="2"/>
          <w:numId w:val="1"/>
        </w:numPr>
        <w:spacing w:after="0" w:line="240" w:lineRule="auto"/>
        <w:jc w:val="both"/>
        <w:rPr>
          <w:rFonts w:ascii="Arial" w:eastAsia="Times New Roman" w:hAnsi="Arial" w:cs="Arial"/>
          <w:lang w:val="en-US"/>
        </w:rPr>
      </w:pPr>
      <w:r w:rsidRPr="00DD4577">
        <w:rPr>
          <w:rFonts w:ascii="Arial" w:eastAsia="Times New Roman" w:hAnsi="Arial" w:cs="Arial"/>
          <w:lang w:val="en-US"/>
        </w:rPr>
        <w:t>Any waste storage area used for the storage of liquid wastes must be covered, have an impervious surface and be bunded to prevent the escape of spills and leaks.</w:t>
      </w:r>
    </w:p>
    <w:p w14:paraId="0D334699" w14:textId="62E291D1" w:rsidR="00F1624F" w:rsidRPr="00DD4577" w:rsidRDefault="00F1624F" w:rsidP="00F1624F">
      <w:pPr>
        <w:pStyle w:val="ListParagraph"/>
        <w:numPr>
          <w:ilvl w:val="1"/>
          <w:numId w:val="1"/>
        </w:numPr>
        <w:spacing w:after="0" w:line="240" w:lineRule="auto"/>
        <w:jc w:val="both"/>
        <w:rPr>
          <w:rFonts w:ascii="Arial" w:eastAsia="Times New Roman" w:hAnsi="Arial" w:cs="Arial"/>
          <w:lang w:val="en-US"/>
        </w:rPr>
      </w:pPr>
      <w:r w:rsidRPr="00DD4577">
        <w:rPr>
          <w:rFonts w:ascii="Arial" w:eastAsia="Times New Roman" w:hAnsi="Arial" w:cs="Arial"/>
          <w:lang w:val="en-US"/>
        </w:rPr>
        <w:t>maintained the site in a tidy manner on site at all times,</w:t>
      </w:r>
    </w:p>
    <w:p w14:paraId="1577A9A1" w14:textId="3C7C286A" w:rsidR="00C80BF9" w:rsidRPr="00C80BF9" w:rsidRDefault="00C80BF9" w:rsidP="00C80BF9">
      <w:pPr>
        <w:spacing w:after="0" w:line="240" w:lineRule="auto"/>
        <w:ind w:left="720"/>
        <w:jc w:val="both"/>
        <w:rPr>
          <w:rFonts w:ascii="Arial" w:eastAsia="Times New Roman" w:hAnsi="Arial" w:cs="Arial"/>
          <w:lang w:val="en-US"/>
        </w:rPr>
      </w:pPr>
      <w:r w:rsidRPr="00C80BF9">
        <w:rPr>
          <w:rFonts w:ascii="Arial" w:eastAsia="Times New Roman" w:hAnsi="Arial" w:cs="Arial"/>
          <w:lang w:val="en-US"/>
        </w:rPr>
        <w:t xml:space="preserve">to the satisfaction of the </w:t>
      </w:r>
      <w:r w:rsidR="003D3464">
        <w:rPr>
          <w:rFonts w:ascii="Arial" w:eastAsia="Times New Roman" w:hAnsi="Arial" w:cs="Arial"/>
          <w:lang w:val="en-US"/>
        </w:rPr>
        <w:t>EPA and Council</w:t>
      </w:r>
      <w:r w:rsidRPr="00C80BF9">
        <w:rPr>
          <w:rFonts w:ascii="Arial" w:eastAsia="Times New Roman" w:hAnsi="Arial" w:cs="Arial"/>
          <w:lang w:val="en-US"/>
        </w:rPr>
        <w:t>.</w:t>
      </w:r>
    </w:p>
    <w:p w14:paraId="05F0EE2A" w14:textId="77777777" w:rsidR="003A382A" w:rsidRPr="004C5C09" w:rsidRDefault="003A382A" w:rsidP="004C5C09">
      <w:pPr>
        <w:spacing w:after="0" w:line="240" w:lineRule="auto"/>
        <w:jc w:val="both"/>
        <w:rPr>
          <w:rFonts w:ascii="Arial" w:eastAsia="Times New Roman" w:hAnsi="Arial" w:cs="Arial"/>
          <w:lang w:val="en-US"/>
        </w:rPr>
      </w:pPr>
    </w:p>
    <w:p w14:paraId="4043FF69" w14:textId="78D79D61" w:rsidR="004C5D48" w:rsidRPr="004C5D48" w:rsidRDefault="00DD4577" w:rsidP="004C5D48">
      <w:pPr>
        <w:pStyle w:val="ListParagraph"/>
        <w:numPr>
          <w:ilvl w:val="0"/>
          <w:numId w:val="1"/>
        </w:numPr>
        <w:spacing w:after="0" w:line="240" w:lineRule="auto"/>
        <w:jc w:val="both"/>
        <w:rPr>
          <w:rFonts w:ascii="Arial" w:eastAsia="Times New Roman" w:hAnsi="Arial" w:cs="Arial"/>
          <w:color w:val="0070C0"/>
          <w:lang w:val="en-US"/>
        </w:rPr>
      </w:pPr>
      <w:r w:rsidRPr="00DD4577">
        <w:rPr>
          <w:rFonts w:ascii="Arial" w:eastAsia="Times New Roman" w:hAnsi="Arial" w:cs="Arial"/>
          <w:lang w:val="en-US"/>
        </w:rPr>
        <w:t xml:space="preserve"> </w:t>
      </w:r>
      <w:r w:rsidR="004C5D48" w:rsidRPr="00DD4577">
        <w:rPr>
          <w:rFonts w:ascii="Arial" w:eastAsia="Times New Roman" w:hAnsi="Arial" w:cs="Arial"/>
          <w:lang w:val="en-US"/>
        </w:rPr>
        <w:t>Burning of site refuse and materials is not permitted</w:t>
      </w:r>
      <w:r w:rsidR="00F1624F" w:rsidRPr="00DD4577">
        <w:rPr>
          <w:rFonts w:ascii="Arial" w:eastAsia="Times New Roman" w:hAnsi="Arial" w:cs="Arial"/>
          <w:lang w:val="en-US"/>
        </w:rPr>
        <w:t>.</w:t>
      </w:r>
      <w:r w:rsidR="004C5D48" w:rsidRPr="00DD4577">
        <w:rPr>
          <w:rFonts w:ascii="Arial" w:eastAsia="Times New Roman" w:hAnsi="Arial" w:cs="Arial"/>
          <w:lang w:val="en-US"/>
        </w:rPr>
        <w:t xml:space="preserve"> </w:t>
      </w:r>
    </w:p>
    <w:p w14:paraId="604F3858" w14:textId="5A317B48" w:rsidR="003335A7" w:rsidRDefault="003335A7" w:rsidP="00153642">
      <w:pPr>
        <w:spacing w:after="0" w:line="240" w:lineRule="auto"/>
        <w:jc w:val="both"/>
        <w:rPr>
          <w:rFonts w:ascii="Arial" w:eastAsia="Times New Roman" w:hAnsi="Arial" w:cs="Arial"/>
          <w:lang w:val="en-US"/>
        </w:rPr>
      </w:pPr>
    </w:p>
    <w:p w14:paraId="375367E7" w14:textId="77777777" w:rsidR="003335A7" w:rsidRDefault="003335A7" w:rsidP="00153642">
      <w:pPr>
        <w:spacing w:after="0" w:line="240" w:lineRule="auto"/>
        <w:jc w:val="both"/>
        <w:rPr>
          <w:rFonts w:ascii="Arial" w:eastAsia="Times New Roman" w:hAnsi="Arial" w:cs="Arial"/>
          <w:lang w:val="en-US"/>
        </w:rPr>
      </w:pPr>
    </w:p>
    <w:p w14:paraId="6A251422" w14:textId="60B38DA0" w:rsidR="00153642" w:rsidRPr="00153642" w:rsidRDefault="00153642" w:rsidP="00153642">
      <w:pPr>
        <w:spacing w:before="120" w:after="0" w:line="240" w:lineRule="auto"/>
        <w:rPr>
          <w:rFonts w:ascii="Arial" w:eastAsia="Times New Roman" w:hAnsi="Arial" w:cs="Arial"/>
          <w:b/>
          <w:bCs/>
          <w:lang w:val="en-US"/>
        </w:rPr>
      </w:pPr>
      <w:r>
        <w:rPr>
          <w:rFonts w:ascii="Arial" w:eastAsia="Times New Roman" w:hAnsi="Arial" w:cs="Arial"/>
          <w:b/>
          <w:bCs/>
          <w:lang w:val="en-US"/>
        </w:rPr>
        <w:t>EMERGENCY AND HAZARDS MANAGEMENT</w:t>
      </w:r>
    </w:p>
    <w:p w14:paraId="401D682D" w14:textId="0E27AB40" w:rsidR="00153642" w:rsidRDefault="00153642" w:rsidP="00153642">
      <w:pPr>
        <w:spacing w:after="0" w:line="240" w:lineRule="auto"/>
        <w:jc w:val="both"/>
        <w:rPr>
          <w:rFonts w:ascii="Arial" w:eastAsia="Times New Roman" w:hAnsi="Arial" w:cs="Arial"/>
          <w:lang w:val="en-US"/>
        </w:rPr>
      </w:pPr>
    </w:p>
    <w:p w14:paraId="22E15E6A" w14:textId="6C089B13" w:rsidR="007D4EF7" w:rsidRDefault="007D4EF7" w:rsidP="007D4EF7">
      <w:pPr>
        <w:spacing w:before="120" w:after="0" w:line="240" w:lineRule="auto"/>
        <w:rPr>
          <w:rFonts w:ascii="Arial" w:eastAsia="Times New Roman" w:hAnsi="Arial" w:cs="Arial"/>
          <w:b/>
          <w:bCs/>
          <w:lang w:val="en-US"/>
        </w:rPr>
      </w:pPr>
      <w:r w:rsidRPr="007D4EF7">
        <w:rPr>
          <w:rFonts w:ascii="Arial" w:eastAsia="Times New Roman" w:hAnsi="Arial" w:cs="Arial"/>
          <w:b/>
          <w:bCs/>
          <w:lang w:val="en-US"/>
        </w:rPr>
        <w:t>Dangerous Goods</w:t>
      </w:r>
    </w:p>
    <w:p w14:paraId="213218BF" w14:textId="77777777" w:rsidR="005E44A3" w:rsidRPr="007D4EF7" w:rsidRDefault="005E44A3" w:rsidP="007D4EF7">
      <w:pPr>
        <w:spacing w:before="120" w:after="0" w:line="240" w:lineRule="auto"/>
        <w:rPr>
          <w:rFonts w:ascii="Arial" w:eastAsia="Times New Roman" w:hAnsi="Arial" w:cs="Arial"/>
          <w:b/>
          <w:bCs/>
          <w:lang w:val="en-US"/>
        </w:rPr>
      </w:pPr>
    </w:p>
    <w:p w14:paraId="79816BF8" w14:textId="62C092DF" w:rsidR="00153642" w:rsidRDefault="00990579" w:rsidP="00153642">
      <w:pPr>
        <w:pStyle w:val="ListParagraph"/>
        <w:numPr>
          <w:ilvl w:val="0"/>
          <w:numId w:val="1"/>
        </w:numPr>
        <w:spacing w:after="0" w:line="240" w:lineRule="auto"/>
        <w:jc w:val="both"/>
        <w:rPr>
          <w:rFonts w:ascii="Arial" w:eastAsia="Times New Roman" w:hAnsi="Arial" w:cs="Arial"/>
          <w:lang w:val="en-US"/>
        </w:rPr>
      </w:pPr>
      <w:r w:rsidRPr="00990579">
        <w:rPr>
          <w:rFonts w:ascii="Arial" w:eastAsia="Times New Roman" w:hAnsi="Arial" w:cs="Arial"/>
          <w:lang w:val="en-US"/>
        </w:rPr>
        <w:t xml:space="preserve">The </w:t>
      </w:r>
      <w:r w:rsidR="00D67950">
        <w:rPr>
          <w:rFonts w:ascii="Arial" w:eastAsia="Times New Roman" w:hAnsi="Arial" w:cs="Arial"/>
          <w:lang w:val="en-US"/>
        </w:rPr>
        <w:t>Operator</w:t>
      </w:r>
      <w:r w:rsidR="00D67950" w:rsidRPr="00990579">
        <w:rPr>
          <w:rFonts w:ascii="Arial" w:eastAsia="Times New Roman" w:hAnsi="Arial" w:cs="Arial"/>
          <w:lang w:val="en-US"/>
        </w:rPr>
        <w:t xml:space="preserve"> </w:t>
      </w:r>
      <w:r w:rsidRPr="00990579">
        <w:rPr>
          <w:rFonts w:ascii="Arial" w:eastAsia="Times New Roman" w:hAnsi="Arial" w:cs="Arial"/>
          <w:lang w:val="en-US"/>
        </w:rPr>
        <w:t>must ensure that the storage, handling, and transport of dangerous goods are conducted in accordance with the relevant Australian Standards, particularly AS1940 and AS1596, and the Dangerous Goods Code.</w:t>
      </w:r>
    </w:p>
    <w:p w14:paraId="75180A7E" w14:textId="005A5793" w:rsidR="00153642" w:rsidRDefault="00153642" w:rsidP="007D4EF7">
      <w:pPr>
        <w:spacing w:after="0" w:line="240" w:lineRule="auto"/>
        <w:jc w:val="both"/>
        <w:rPr>
          <w:rFonts w:ascii="Arial" w:eastAsia="Times New Roman" w:hAnsi="Arial" w:cs="Arial"/>
          <w:lang w:val="en-US"/>
        </w:rPr>
      </w:pPr>
    </w:p>
    <w:p w14:paraId="24DE3FDA" w14:textId="774E64DB" w:rsidR="007D4EF7" w:rsidRPr="007D4EF7" w:rsidRDefault="007D4EF7" w:rsidP="007D4EF7">
      <w:pPr>
        <w:spacing w:before="120" w:after="0" w:line="240" w:lineRule="auto"/>
        <w:rPr>
          <w:rFonts w:ascii="Arial" w:eastAsia="Times New Roman" w:hAnsi="Arial" w:cs="Arial"/>
          <w:b/>
          <w:bCs/>
          <w:lang w:val="en-US"/>
        </w:rPr>
      </w:pPr>
      <w:r w:rsidRPr="007D4EF7">
        <w:rPr>
          <w:rFonts w:ascii="Arial" w:eastAsia="Times New Roman" w:hAnsi="Arial" w:cs="Arial"/>
          <w:b/>
          <w:bCs/>
          <w:lang w:val="en-US"/>
        </w:rPr>
        <w:t>Safety</w:t>
      </w:r>
    </w:p>
    <w:p w14:paraId="54AE73BE" w14:textId="77777777" w:rsidR="00153642" w:rsidRPr="00B24FCD" w:rsidRDefault="00153642" w:rsidP="00153642">
      <w:pPr>
        <w:pStyle w:val="ListParagraph"/>
        <w:spacing w:after="0" w:line="240" w:lineRule="auto"/>
        <w:ind w:left="360"/>
        <w:jc w:val="both"/>
        <w:rPr>
          <w:rFonts w:ascii="Arial" w:eastAsia="Times New Roman" w:hAnsi="Arial" w:cs="Arial"/>
          <w:lang w:val="en-US"/>
        </w:rPr>
      </w:pPr>
    </w:p>
    <w:p w14:paraId="1B21D71C" w14:textId="10CF622F" w:rsidR="00153642" w:rsidRPr="00153642" w:rsidRDefault="00153642" w:rsidP="00153642">
      <w:pPr>
        <w:pStyle w:val="ListParagraph"/>
        <w:numPr>
          <w:ilvl w:val="0"/>
          <w:numId w:val="1"/>
        </w:numPr>
        <w:spacing w:after="0" w:line="240" w:lineRule="auto"/>
        <w:jc w:val="both"/>
        <w:rPr>
          <w:rFonts w:ascii="Arial" w:eastAsia="Times New Roman" w:hAnsi="Arial" w:cs="Arial"/>
          <w:lang w:val="en-US"/>
        </w:rPr>
      </w:pPr>
      <w:r w:rsidRPr="00B24FCD">
        <w:rPr>
          <w:rFonts w:ascii="Arial" w:eastAsia="Times New Roman" w:hAnsi="Arial" w:cs="Arial"/>
          <w:lang w:val="en-US"/>
        </w:rPr>
        <w:t xml:space="preserve">The </w:t>
      </w:r>
      <w:r w:rsidR="00D67950">
        <w:rPr>
          <w:rFonts w:ascii="Arial" w:eastAsia="Times New Roman" w:hAnsi="Arial" w:cs="Arial"/>
          <w:lang w:val="en-US"/>
        </w:rPr>
        <w:t xml:space="preserve">Operator </w:t>
      </w:r>
      <w:r w:rsidR="007D4EF7">
        <w:rPr>
          <w:rFonts w:ascii="Arial" w:eastAsia="Times New Roman" w:hAnsi="Arial" w:cs="Arial"/>
          <w:lang w:val="en-US"/>
        </w:rPr>
        <w:t>must secure the development to ensure public safety</w:t>
      </w:r>
      <w:r w:rsidRPr="00B24FCD">
        <w:rPr>
          <w:rFonts w:ascii="Arial" w:eastAsia="Times New Roman" w:hAnsi="Arial" w:cs="Arial"/>
          <w:lang w:val="en-US"/>
        </w:rPr>
        <w:t>.</w:t>
      </w:r>
    </w:p>
    <w:p w14:paraId="26206022" w14:textId="6B4DB57E" w:rsidR="00153642" w:rsidRDefault="00153642"/>
    <w:p w14:paraId="1F38A66D" w14:textId="4408CD69" w:rsidR="007D4EF7" w:rsidRDefault="007D4EF7" w:rsidP="007D4EF7">
      <w:pPr>
        <w:spacing w:before="120" w:after="0" w:line="240" w:lineRule="auto"/>
        <w:rPr>
          <w:rFonts w:ascii="Arial" w:eastAsia="Times New Roman" w:hAnsi="Arial" w:cs="Arial"/>
          <w:b/>
          <w:bCs/>
          <w:lang w:val="en-US"/>
        </w:rPr>
      </w:pPr>
      <w:r w:rsidRPr="007D4EF7">
        <w:rPr>
          <w:rFonts w:ascii="Arial" w:eastAsia="Times New Roman" w:hAnsi="Arial" w:cs="Arial"/>
          <w:b/>
          <w:bCs/>
          <w:lang w:val="en-US"/>
        </w:rPr>
        <w:t>Bushfire Management</w:t>
      </w:r>
    </w:p>
    <w:p w14:paraId="20BD1AF9" w14:textId="77777777" w:rsidR="007D4EF7" w:rsidRPr="007D4EF7" w:rsidRDefault="007D4EF7" w:rsidP="007D4EF7">
      <w:pPr>
        <w:spacing w:before="120" w:after="0" w:line="240" w:lineRule="auto"/>
        <w:rPr>
          <w:rFonts w:ascii="Arial" w:eastAsia="Times New Roman" w:hAnsi="Arial" w:cs="Arial"/>
          <w:b/>
          <w:bCs/>
          <w:lang w:val="en-US"/>
        </w:rPr>
      </w:pPr>
    </w:p>
    <w:p w14:paraId="23F63B37" w14:textId="7EF6717F" w:rsidR="00153642" w:rsidRPr="00153642" w:rsidRDefault="00153642" w:rsidP="00153642">
      <w:pPr>
        <w:pStyle w:val="ListParagraph"/>
        <w:numPr>
          <w:ilvl w:val="0"/>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 xml:space="preserve">The </w:t>
      </w:r>
      <w:r w:rsidR="00D67950">
        <w:rPr>
          <w:rFonts w:ascii="Arial" w:eastAsia="Times New Roman" w:hAnsi="Arial" w:cs="Arial"/>
          <w:lang w:val="en-US"/>
        </w:rPr>
        <w:t>Operator</w:t>
      </w:r>
      <w:r w:rsidR="00D67950" w:rsidRPr="00153642">
        <w:rPr>
          <w:rFonts w:ascii="Arial" w:eastAsia="Times New Roman" w:hAnsi="Arial" w:cs="Arial"/>
          <w:lang w:val="en-US"/>
        </w:rPr>
        <w:t xml:space="preserve"> </w:t>
      </w:r>
      <w:r w:rsidRPr="00153642">
        <w:rPr>
          <w:rFonts w:ascii="Arial" w:eastAsia="Times New Roman" w:hAnsi="Arial" w:cs="Arial"/>
          <w:lang w:val="en-US"/>
        </w:rPr>
        <w:t xml:space="preserve">must: </w:t>
      </w:r>
    </w:p>
    <w:p w14:paraId="471E5B97" w14:textId="77777777" w:rsidR="00153642" w:rsidRPr="00153642" w:rsidRDefault="00153642" w:rsidP="00153642">
      <w:pPr>
        <w:pStyle w:val="ListParagraph"/>
        <w:numPr>
          <w:ilvl w:val="1"/>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 xml:space="preserve">ensure that the development is suitably equipped to respond to any fires on-site; and </w:t>
      </w:r>
    </w:p>
    <w:p w14:paraId="3941A7C0" w14:textId="74539F97" w:rsidR="00153642" w:rsidRPr="00153642" w:rsidRDefault="00153642" w:rsidP="00153642">
      <w:pPr>
        <w:pStyle w:val="ListParagraph"/>
        <w:numPr>
          <w:ilvl w:val="1"/>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assist the rural fire service and emergency services as much as possible if there is a fire on-site.</w:t>
      </w:r>
    </w:p>
    <w:p w14:paraId="2994387B" w14:textId="4B927711" w:rsidR="00153642" w:rsidRDefault="00153642"/>
    <w:p w14:paraId="4CEE9361" w14:textId="1874493A" w:rsidR="00153642" w:rsidRDefault="00391BFB" w:rsidP="00153642">
      <w:pPr>
        <w:spacing w:before="120" w:after="0" w:line="240" w:lineRule="auto"/>
        <w:rPr>
          <w:rFonts w:ascii="Arial" w:eastAsia="Times New Roman" w:hAnsi="Arial" w:cs="Arial"/>
          <w:b/>
          <w:bCs/>
          <w:lang w:val="en-US"/>
        </w:rPr>
      </w:pPr>
      <w:r>
        <w:rPr>
          <w:rFonts w:ascii="Arial" w:eastAsia="Times New Roman" w:hAnsi="Arial" w:cs="Arial"/>
          <w:b/>
          <w:bCs/>
          <w:lang w:val="en-US"/>
        </w:rPr>
        <w:t xml:space="preserve">BIODIVERSITY AND </w:t>
      </w:r>
      <w:r w:rsidR="00153642" w:rsidRPr="00153642">
        <w:rPr>
          <w:rFonts w:ascii="Arial" w:eastAsia="Times New Roman" w:hAnsi="Arial" w:cs="Arial"/>
          <w:b/>
          <w:bCs/>
          <w:lang w:val="en-US"/>
        </w:rPr>
        <w:t>REHABILITATION</w:t>
      </w:r>
    </w:p>
    <w:p w14:paraId="1A3E44C2" w14:textId="170B54E7" w:rsidR="00B4420D" w:rsidRDefault="00B4420D" w:rsidP="00153642">
      <w:pPr>
        <w:spacing w:before="120" w:after="0" w:line="240" w:lineRule="auto"/>
        <w:rPr>
          <w:rFonts w:ascii="Arial" w:eastAsia="Times New Roman" w:hAnsi="Arial" w:cs="Arial"/>
          <w:b/>
          <w:bCs/>
          <w:lang w:val="en-US"/>
        </w:rPr>
      </w:pPr>
    </w:p>
    <w:p w14:paraId="5E12C8A3" w14:textId="3ECB5589" w:rsidR="00153642" w:rsidRPr="00613BD4" w:rsidRDefault="00613BD4" w:rsidP="00E2331E">
      <w:pPr>
        <w:spacing w:before="120" w:after="0" w:line="240" w:lineRule="auto"/>
        <w:rPr>
          <w:rFonts w:ascii="Arial" w:eastAsia="Times New Roman" w:hAnsi="Arial" w:cs="Arial"/>
          <w:b/>
          <w:bCs/>
          <w:lang w:val="en-US"/>
        </w:rPr>
      </w:pPr>
      <w:r w:rsidRPr="00613BD4">
        <w:rPr>
          <w:rFonts w:ascii="Arial" w:eastAsia="Times New Roman" w:hAnsi="Arial" w:cs="Arial"/>
          <w:b/>
          <w:bCs/>
          <w:lang w:val="en-US"/>
        </w:rPr>
        <w:t>Vegetation</w:t>
      </w:r>
      <w:r w:rsidR="00E2331E" w:rsidRPr="00613BD4">
        <w:rPr>
          <w:rFonts w:ascii="Arial" w:eastAsia="Times New Roman" w:hAnsi="Arial" w:cs="Arial"/>
          <w:b/>
          <w:bCs/>
          <w:lang w:val="en-US"/>
        </w:rPr>
        <w:t xml:space="preserve"> </w:t>
      </w:r>
      <w:r w:rsidR="00AF2ACE">
        <w:rPr>
          <w:rFonts w:ascii="Arial" w:eastAsia="Times New Roman" w:hAnsi="Arial" w:cs="Arial"/>
          <w:b/>
          <w:bCs/>
          <w:lang w:val="en-US"/>
        </w:rPr>
        <w:t xml:space="preserve">and Rehabilitation </w:t>
      </w:r>
      <w:r w:rsidR="00E2331E" w:rsidRPr="00613BD4">
        <w:rPr>
          <w:rFonts w:ascii="Arial" w:eastAsia="Times New Roman" w:hAnsi="Arial" w:cs="Arial"/>
          <w:b/>
          <w:bCs/>
          <w:lang w:val="en-US"/>
        </w:rPr>
        <w:t>Management Plan</w:t>
      </w:r>
    </w:p>
    <w:p w14:paraId="726B1F2D" w14:textId="02CEC330" w:rsidR="00153642" w:rsidRPr="00613BD4" w:rsidRDefault="00153642"/>
    <w:p w14:paraId="5122BE63" w14:textId="286AEA40" w:rsidR="00E2331E" w:rsidRPr="00613BD4" w:rsidRDefault="00062072" w:rsidP="00D921A0">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Prior to commencement of operations, t</w:t>
      </w:r>
      <w:r w:rsidR="00E2331E" w:rsidRPr="00613BD4">
        <w:rPr>
          <w:rFonts w:ascii="Arial" w:eastAsia="Times New Roman" w:hAnsi="Arial" w:cs="Arial"/>
          <w:lang w:val="en-US"/>
        </w:rPr>
        <w:t xml:space="preserve">he </w:t>
      </w:r>
      <w:r w:rsidR="00D67950">
        <w:rPr>
          <w:rFonts w:ascii="Arial" w:eastAsia="Times New Roman" w:hAnsi="Arial" w:cs="Arial"/>
          <w:lang w:val="en-US"/>
        </w:rPr>
        <w:t>Operator</w:t>
      </w:r>
      <w:r w:rsidR="00D67950" w:rsidRPr="00613BD4">
        <w:rPr>
          <w:rFonts w:ascii="Arial" w:eastAsia="Times New Roman" w:hAnsi="Arial" w:cs="Arial"/>
          <w:lang w:val="en-US"/>
        </w:rPr>
        <w:t xml:space="preserve"> </w:t>
      </w:r>
      <w:r w:rsidR="00E2331E" w:rsidRPr="00613BD4">
        <w:rPr>
          <w:rFonts w:ascii="Arial" w:eastAsia="Times New Roman" w:hAnsi="Arial" w:cs="Arial"/>
          <w:lang w:val="en-US"/>
        </w:rPr>
        <w:t xml:space="preserve">must prepare </w:t>
      </w:r>
      <w:r w:rsidR="00613BD4" w:rsidRPr="00613BD4">
        <w:rPr>
          <w:rFonts w:ascii="Arial" w:eastAsia="Times New Roman" w:hAnsi="Arial" w:cs="Arial"/>
          <w:lang w:val="en-US"/>
        </w:rPr>
        <w:t>(</w:t>
      </w:r>
      <w:r w:rsidR="00E2331E" w:rsidRPr="00613BD4">
        <w:rPr>
          <w:rFonts w:ascii="Arial" w:eastAsia="Times New Roman" w:hAnsi="Arial" w:cs="Arial"/>
          <w:lang w:val="en-US"/>
        </w:rPr>
        <w:t>and</w:t>
      </w:r>
      <w:r w:rsidR="00613BD4" w:rsidRPr="00613BD4">
        <w:rPr>
          <w:rFonts w:ascii="Arial" w:eastAsia="Times New Roman" w:hAnsi="Arial" w:cs="Arial"/>
          <w:lang w:val="en-US"/>
        </w:rPr>
        <w:t xml:space="preserve"> subsequently </w:t>
      </w:r>
      <w:r w:rsidR="00E2331E" w:rsidRPr="00613BD4">
        <w:rPr>
          <w:rFonts w:ascii="Arial" w:eastAsia="Times New Roman" w:hAnsi="Arial" w:cs="Arial"/>
          <w:lang w:val="en-US"/>
        </w:rPr>
        <w:t>implement</w:t>
      </w:r>
      <w:r w:rsidR="00613BD4" w:rsidRPr="00613BD4">
        <w:rPr>
          <w:rFonts w:ascii="Arial" w:eastAsia="Times New Roman" w:hAnsi="Arial" w:cs="Arial"/>
          <w:lang w:val="en-US"/>
        </w:rPr>
        <w:t>)</w:t>
      </w:r>
      <w:r w:rsidR="00E2331E" w:rsidRPr="00613BD4">
        <w:rPr>
          <w:rFonts w:ascii="Arial" w:eastAsia="Times New Roman" w:hAnsi="Arial" w:cs="Arial"/>
          <w:lang w:val="en-US"/>
        </w:rPr>
        <w:t xml:space="preserve"> a </w:t>
      </w:r>
      <w:r w:rsidR="00613BD4" w:rsidRPr="00613BD4">
        <w:rPr>
          <w:rFonts w:ascii="Arial" w:eastAsia="Times New Roman" w:hAnsi="Arial" w:cs="Arial"/>
          <w:lang w:val="en-US"/>
        </w:rPr>
        <w:t xml:space="preserve">Vegetation </w:t>
      </w:r>
      <w:r w:rsidR="00AF2ACE">
        <w:rPr>
          <w:rFonts w:ascii="Arial" w:eastAsia="Times New Roman" w:hAnsi="Arial" w:cs="Arial"/>
          <w:lang w:val="en-US"/>
        </w:rPr>
        <w:t xml:space="preserve">and Rehabilitation </w:t>
      </w:r>
      <w:r w:rsidR="00E2331E" w:rsidRPr="00613BD4">
        <w:rPr>
          <w:rFonts w:ascii="Arial" w:eastAsia="Times New Roman" w:hAnsi="Arial" w:cs="Arial"/>
          <w:lang w:val="en-US"/>
        </w:rPr>
        <w:t>Management Plan for the site, to the satisfaction of Council. This plan must</w:t>
      </w:r>
      <w:r w:rsidR="00C6658F">
        <w:rPr>
          <w:rFonts w:ascii="Arial" w:eastAsia="Times New Roman" w:hAnsi="Arial" w:cs="Arial"/>
          <w:lang w:val="en-US"/>
        </w:rPr>
        <w:t xml:space="preserve"> detail</w:t>
      </w:r>
      <w:r w:rsidR="00E2331E" w:rsidRPr="00613BD4">
        <w:rPr>
          <w:rFonts w:ascii="Arial" w:eastAsia="Times New Roman" w:hAnsi="Arial" w:cs="Arial"/>
          <w:lang w:val="en-US"/>
        </w:rPr>
        <w:t>:</w:t>
      </w:r>
    </w:p>
    <w:p w14:paraId="79E53597" w14:textId="7C68FEA8" w:rsidR="00613BD4" w:rsidRPr="00DB1250" w:rsidRDefault="00C6658F" w:rsidP="00A676E5">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T</w:t>
      </w:r>
      <w:r w:rsidR="00613BD4" w:rsidRPr="00AB701B">
        <w:rPr>
          <w:rFonts w:ascii="Arial" w:eastAsia="Times New Roman" w:hAnsi="Arial" w:cs="Arial"/>
          <w:lang w:val="en-US"/>
        </w:rPr>
        <w:t xml:space="preserve">he objectives, techniques and actions specific to the management of </w:t>
      </w:r>
      <w:r w:rsidR="00AB701B" w:rsidRPr="00DB1250">
        <w:rPr>
          <w:rFonts w:ascii="Arial" w:eastAsia="Times New Roman" w:hAnsi="Arial" w:cs="Arial"/>
          <w:lang w:val="en-US"/>
        </w:rPr>
        <w:t>biodiversity</w:t>
      </w:r>
      <w:r w:rsidR="00613BD4" w:rsidRPr="00DB1250">
        <w:rPr>
          <w:rFonts w:ascii="Arial" w:eastAsia="Times New Roman" w:hAnsi="Arial" w:cs="Arial"/>
          <w:lang w:val="en-US"/>
        </w:rPr>
        <w:t xml:space="preserve"> on the site;</w:t>
      </w:r>
    </w:p>
    <w:p w14:paraId="63C90702" w14:textId="085F2E2D" w:rsidR="00613BD4" w:rsidRPr="00DB1250" w:rsidRDefault="00C6658F" w:rsidP="00A676E5">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T</w:t>
      </w:r>
      <w:r w:rsidR="00613BD4" w:rsidRPr="00DB1250">
        <w:rPr>
          <w:rFonts w:ascii="Arial" w:eastAsia="Times New Roman" w:hAnsi="Arial" w:cs="Arial"/>
          <w:lang w:val="en-US"/>
        </w:rPr>
        <w:t>he statutory requirements that apply to the project;</w:t>
      </w:r>
    </w:p>
    <w:p w14:paraId="731C50F1" w14:textId="5B6E482C" w:rsidR="00DB1250" w:rsidRPr="00C6658F" w:rsidRDefault="00C6658F" w:rsidP="00C6658F">
      <w:pPr>
        <w:pStyle w:val="ListParagraph"/>
        <w:numPr>
          <w:ilvl w:val="1"/>
          <w:numId w:val="1"/>
        </w:numPr>
        <w:spacing w:after="0" w:line="240" w:lineRule="auto"/>
        <w:jc w:val="both"/>
        <w:rPr>
          <w:rFonts w:ascii="Arial" w:eastAsia="Times New Roman" w:hAnsi="Arial" w:cs="Arial"/>
          <w:lang w:val="en-US"/>
        </w:rPr>
      </w:pPr>
      <w:r w:rsidRPr="00C6658F">
        <w:rPr>
          <w:rFonts w:ascii="Arial" w:eastAsia="Times New Roman" w:hAnsi="Arial" w:cs="Arial"/>
          <w:lang w:val="en-US"/>
        </w:rPr>
        <w:t>P</w:t>
      </w:r>
      <w:r w:rsidR="00E2331E" w:rsidRPr="00C6658F">
        <w:rPr>
          <w:rFonts w:ascii="Arial" w:eastAsia="Times New Roman" w:hAnsi="Arial" w:cs="Arial"/>
          <w:lang w:val="en-US"/>
        </w:rPr>
        <w:t xml:space="preserve">rotocols </w:t>
      </w:r>
      <w:r w:rsidR="00DB1250" w:rsidRPr="00C6658F">
        <w:rPr>
          <w:rFonts w:ascii="Arial" w:eastAsia="Times New Roman" w:hAnsi="Arial" w:cs="Arial"/>
          <w:lang w:val="en-US"/>
        </w:rPr>
        <w:t>for</w:t>
      </w:r>
      <w:r w:rsidRPr="00C6658F">
        <w:rPr>
          <w:rFonts w:ascii="Arial" w:eastAsia="Times New Roman" w:hAnsi="Arial" w:cs="Arial"/>
          <w:lang w:val="en-US"/>
        </w:rPr>
        <w:t xml:space="preserve"> p</w:t>
      </w:r>
      <w:r w:rsidR="00DB1250" w:rsidRPr="00C6658F">
        <w:rPr>
          <w:rFonts w:ascii="Arial" w:eastAsia="Times New Roman" w:hAnsi="Arial" w:cs="Arial"/>
          <w:lang w:val="en-US"/>
        </w:rPr>
        <w:t>re-clearing surveys</w:t>
      </w:r>
      <w:r w:rsidRPr="00C6658F">
        <w:rPr>
          <w:rFonts w:ascii="Arial" w:eastAsia="Times New Roman" w:hAnsi="Arial" w:cs="Arial"/>
          <w:lang w:val="en-US"/>
        </w:rPr>
        <w:t>, w</w:t>
      </w:r>
      <w:r w:rsidR="00DB1250" w:rsidRPr="00C6658F">
        <w:rPr>
          <w:rFonts w:ascii="Arial" w:eastAsia="Times New Roman" w:hAnsi="Arial" w:cs="Arial"/>
          <w:lang w:val="en-US"/>
        </w:rPr>
        <w:t>eed management</w:t>
      </w:r>
      <w:r w:rsidRPr="00C6658F">
        <w:rPr>
          <w:rFonts w:ascii="Arial" w:eastAsia="Times New Roman" w:hAnsi="Arial" w:cs="Arial"/>
          <w:lang w:val="en-US"/>
        </w:rPr>
        <w:t xml:space="preserve"> and </w:t>
      </w:r>
      <w:r>
        <w:rPr>
          <w:rFonts w:ascii="Arial" w:eastAsia="Times New Roman" w:hAnsi="Arial" w:cs="Arial"/>
          <w:lang w:val="en-US"/>
        </w:rPr>
        <w:t>f</w:t>
      </w:r>
      <w:r w:rsidR="00DB1250" w:rsidRPr="00C6658F">
        <w:rPr>
          <w:rFonts w:ascii="Arial" w:eastAsia="Times New Roman" w:hAnsi="Arial" w:cs="Arial"/>
          <w:lang w:val="en-US"/>
        </w:rPr>
        <w:t>eral animal control</w:t>
      </w:r>
      <w:r>
        <w:rPr>
          <w:rFonts w:ascii="Arial" w:eastAsia="Times New Roman" w:hAnsi="Arial" w:cs="Arial"/>
          <w:lang w:val="en-US"/>
        </w:rPr>
        <w:t>;</w:t>
      </w:r>
    </w:p>
    <w:p w14:paraId="42981AC1" w14:textId="1DD55947" w:rsidR="00AF2ACE" w:rsidRDefault="00C6658F" w:rsidP="00D921A0">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L</w:t>
      </w:r>
      <w:r w:rsidR="00AF2ACE">
        <w:rPr>
          <w:rFonts w:ascii="Arial" w:eastAsia="Times New Roman" w:hAnsi="Arial" w:cs="Arial"/>
          <w:lang w:val="en-US"/>
        </w:rPr>
        <w:t>andscaping planting and visual screening;</w:t>
      </w:r>
    </w:p>
    <w:p w14:paraId="1A7F2A94" w14:textId="77777777" w:rsidR="00C6658F" w:rsidRDefault="00C6658F" w:rsidP="00D921A0">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C</w:t>
      </w:r>
      <w:r w:rsidR="00E2331E" w:rsidRPr="00E6186A">
        <w:rPr>
          <w:rFonts w:ascii="Arial" w:eastAsia="Times New Roman" w:hAnsi="Arial" w:cs="Arial"/>
          <w:lang w:val="en-US"/>
        </w:rPr>
        <w:t xml:space="preserve">ompensatory / offset planting of native trees species </w:t>
      </w:r>
      <w:r>
        <w:rPr>
          <w:rFonts w:ascii="Arial" w:eastAsia="Times New Roman" w:hAnsi="Arial" w:cs="Arial"/>
          <w:lang w:val="en-US"/>
        </w:rPr>
        <w:t>(</w:t>
      </w:r>
      <w:r w:rsidR="00E2331E" w:rsidRPr="00E6186A">
        <w:rPr>
          <w:rFonts w:ascii="Arial" w:eastAsia="Times New Roman" w:hAnsi="Arial" w:cs="Arial"/>
          <w:lang w:val="en-US"/>
        </w:rPr>
        <w:t xml:space="preserve">which </w:t>
      </w:r>
      <w:r w:rsidR="00DB1250" w:rsidRPr="00E6186A">
        <w:rPr>
          <w:rFonts w:ascii="Arial" w:eastAsia="Times New Roman" w:hAnsi="Arial" w:cs="Arial"/>
          <w:lang w:val="en-US"/>
        </w:rPr>
        <w:t>must be planted at a ratio of 5:1</w:t>
      </w:r>
      <w:r>
        <w:rPr>
          <w:rFonts w:ascii="Arial" w:eastAsia="Times New Roman" w:hAnsi="Arial" w:cs="Arial"/>
          <w:lang w:val="en-US"/>
        </w:rPr>
        <w:t>)</w:t>
      </w:r>
      <w:r w:rsidR="008142F0">
        <w:rPr>
          <w:rFonts w:ascii="Arial" w:eastAsia="Times New Roman" w:hAnsi="Arial" w:cs="Arial"/>
          <w:lang w:val="en-US"/>
        </w:rPr>
        <w:t xml:space="preserve"> </w:t>
      </w:r>
    </w:p>
    <w:p w14:paraId="104B2BC9" w14:textId="2A4F6FB5" w:rsidR="00E2331E" w:rsidRPr="00E6186A" w:rsidRDefault="00C6658F" w:rsidP="00D921A0">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I</w:t>
      </w:r>
      <w:r w:rsidR="008142F0">
        <w:rPr>
          <w:rFonts w:ascii="Arial" w:eastAsia="Times New Roman" w:hAnsi="Arial" w:cs="Arial"/>
          <w:lang w:val="en-US"/>
        </w:rPr>
        <w:t xml:space="preserve">nstallation of nest boxes </w:t>
      </w:r>
      <w:r>
        <w:rPr>
          <w:rFonts w:ascii="Arial" w:eastAsia="Times New Roman" w:hAnsi="Arial" w:cs="Arial"/>
          <w:lang w:val="en-US"/>
        </w:rPr>
        <w:t>(</w:t>
      </w:r>
      <w:r w:rsidR="008142F0">
        <w:rPr>
          <w:rFonts w:ascii="Arial" w:eastAsia="Times New Roman" w:hAnsi="Arial" w:cs="Arial"/>
          <w:lang w:val="en-US"/>
        </w:rPr>
        <w:t>at a ratio of 2 nest boxes per hollow-bearing tree removed</w:t>
      </w:r>
      <w:r>
        <w:rPr>
          <w:rFonts w:ascii="Arial" w:eastAsia="Times New Roman" w:hAnsi="Arial" w:cs="Arial"/>
          <w:lang w:val="en-US"/>
        </w:rPr>
        <w:t>)</w:t>
      </w:r>
      <w:r w:rsidR="00E6186A">
        <w:rPr>
          <w:rFonts w:ascii="Arial" w:eastAsia="Times New Roman" w:hAnsi="Arial" w:cs="Arial"/>
          <w:lang w:val="en-US"/>
        </w:rPr>
        <w:t>;</w:t>
      </w:r>
    </w:p>
    <w:p w14:paraId="2EDB686F" w14:textId="0F62D911" w:rsidR="00E2331E" w:rsidRPr="00E6186A" w:rsidRDefault="00685944" w:rsidP="00A676E5">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P</w:t>
      </w:r>
      <w:r w:rsidR="00E6186A" w:rsidRPr="00E6186A">
        <w:rPr>
          <w:rFonts w:ascii="Arial" w:eastAsia="Times New Roman" w:hAnsi="Arial" w:cs="Arial"/>
          <w:lang w:val="en-US"/>
        </w:rPr>
        <w:t>erformance and completion criteria, including triggering remedial action (if necessary);</w:t>
      </w:r>
    </w:p>
    <w:p w14:paraId="15FC386B" w14:textId="09A72919" w:rsidR="00E2331E" w:rsidRDefault="00685944" w:rsidP="00A676E5">
      <w:pPr>
        <w:pStyle w:val="ListParagraph"/>
        <w:numPr>
          <w:ilvl w:val="0"/>
          <w:numId w:val="10"/>
        </w:numPr>
        <w:spacing w:after="0" w:line="240" w:lineRule="auto"/>
        <w:jc w:val="both"/>
        <w:rPr>
          <w:rFonts w:ascii="Arial" w:eastAsia="Times New Roman" w:hAnsi="Arial" w:cs="Arial"/>
          <w:lang w:val="en-US"/>
        </w:rPr>
      </w:pPr>
      <w:r>
        <w:rPr>
          <w:rFonts w:ascii="Arial" w:eastAsia="Times New Roman" w:hAnsi="Arial" w:cs="Arial"/>
          <w:lang w:val="en-US"/>
        </w:rPr>
        <w:t>M</w:t>
      </w:r>
      <w:r w:rsidR="00E2331E" w:rsidRPr="008142F0">
        <w:rPr>
          <w:rFonts w:ascii="Arial" w:eastAsia="Times New Roman" w:hAnsi="Arial" w:cs="Arial"/>
          <w:lang w:val="en-US"/>
        </w:rPr>
        <w:t>aintenance and monitoring timing, frequency</w:t>
      </w:r>
      <w:r w:rsidR="008142F0" w:rsidRPr="008142F0">
        <w:rPr>
          <w:rFonts w:ascii="Arial" w:eastAsia="Times New Roman" w:hAnsi="Arial" w:cs="Arial"/>
          <w:lang w:val="en-US"/>
        </w:rPr>
        <w:t xml:space="preserve"> </w:t>
      </w:r>
      <w:r w:rsidR="00E2331E" w:rsidRPr="008142F0">
        <w:rPr>
          <w:rFonts w:ascii="Arial" w:eastAsia="Times New Roman" w:hAnsi="Arial" w:cs="Arial"/>
          <w:lang w:val="en-US"/>
        </w:rPr>
        <w:t>and corrective actions</w:t>
      </w:r>
      <w:r w:rsidR="008142F0" w:rsidRPr="008142F0">
        <w:rPr>
          <w:rFonts w:ascii="Arial" w:eastAsia="Times New Roman" w:hAnsi="Arial" w:cs="Arial"/>
          <w:lang w:val="en-US"/>
        </w:rPr>
        <w:t>.</w:t>
      </w:r>
    </w:p>
    <w:p w14:paraId="5A151BA3" w14:textId="77777777" w:rsidR="008142F0" w:rsidRPr="008142F0" w:rsidRDefault="008142F0" w:rsidP="008142F0">
      <w:pPr>
        <w:spacing w:after="0" w:line="240" w:lineRule="auto"/>
        <w:jc w:val="both"/>
        <w:rPr>
          <w:rFonts w:ascii="Arial" w:eastAsia="Times New Roman" w:hAnsi="Arial" w:cs="Arial"/>
          <w:lang w:val="en-US"/>
        </w:rPr>
      </w:pPr>
    </w:p>
    <w:p w14:paraId="0EC6471C" w14:textId="0CB406B1" w:rsidR="00E2331E" w:rsidRDefault="008142F0" w:rsidP="008142F0">
      <w:pPr>
        <w:spacing w:before="120" w:after="0" w:line="240" w:lineRule="auto"/>
        <w:rPr>
          <w:rFonts w:ascii="Arial" w:eastAsia="Times New Roman" w:hAnsi="Arial" w:cs="Arial"/>
          <w:b/>
          <w:bCs/>
          <w:lang w:val="en-US"/>
        </w:rPr>
      </w:pPr>
      <w:r w:rsidRPr="008142F0">
        <w:rPr>
          <w:rFonts w:ascii="Arial" w:eastAsia="Times New Roman" w:hAnsi="Arial" w:cs="Arial"/>
          <w:b/>
          <w:bCs/>
          <w:lang w:val="en-US"/>
        </w:rPr>
        <w:t>Vegetation Removal</w:t>
      </w:r>
    </w:p>
    <w:p w14:paraId="71716E5E" w14:textId="77777777" w:rsidR="008142F0" w:rsidRPr="008142F0" w:rsidRDefault="008142F0" w:rsidP="008142F0">
      <w:pPr>
        <w:spacing w:before="120" w:after="0" w:line="240" w:lineRule="auto"/>
        <w:rPr>
          <w:rFonts w:ascii="Arial" w:eastAsia="Times New Roman" w:hAnsi="Arial" w:cs="Arial"/>
          <w:b/>
          <w:bCs/>
          <w:lang w:val="en-US"/>
        </w:rPr>
      </w:pPr>
    </w:p>
    <w:p w14:paraId="71EB01D7" w14:textId="154DDFD3" w:rsidR="00B452BE" w:rsidRPr="00B452BE" w:rsidRDefault="00B452BE" w:rsidP="00B452BE">
      <w:pPr>
        <w:pStyle w:val="ListParagraph"/>
        <w:numPr>
          <w:ilvl w:val="0"/>
          <w:numId w:val="1"/>
        </w:numPr>
        <w:spacing w:after="0" w:line="240" w:lineRule="auto"/>
        <w:jc w:val="both"/>
        <w:rPr>
          <w:rFonts w:ascii="Arial" w:eastAsia="Times New Roman" w:hAnsi="Arial" w:cs="Arial"/>
          <w:lang w:val="en-US"/>
        </w:rPr>
      </w:pPr>
      <w:r w:rsidRPr="00B452BE">
        <w:rPr>
          <w:rFonts w:ascii="Arial" w:eastAsia="Times New Roman" w:hAnsi="Arial" w:cs="Arial"/>
          <w:lang w:val="en-US"/>
        </w:rPr>
        <w:t xml:space="preserve">Vegetation removal shall be limited to vegetation identified to be removed in the </w:t>
      </w:r>
      <w:r w:rsidRPr="00B452BE">
        <w:rPr>
          <w:rFonts w:ascii="Arial" w:eastAsia="Times New Roman" w:hAnsi="Arial" w:cs="Arial"/>
          <w:i/>
          <w:iCs/>
          <w:lang w:val="en-US"/>
        </w:rPr>
        <w:t>Biodiversity Assessment Report – Bentley Quarry Expansion</w:t>
      </w:r>
      <w:r w:rsidRPr="00B452BE">
        <w:rPr>
          <w:rFonts w:ascii="Arial" w:eastAsia="Times New Roman" w:hAnsi="Arial" w:cs="Arial"/>
          <w:lang w:val="en-US"/>
        </w:rPr>
        <w:t xml:space="preserve"> prepared by </w:t>
      </w:r>
      <w:proofErr w:type="spellStart"/>
      <w:r w:rsidRPr="00B452BE">
        <w:rPr>
          <w:rFonts w:ascii="Arial" w:eastAsia="Times New Roman" w:hAnsi="Arial" w:cs="Arial"/>
          <w:lang w:val="en-US"/>
        </w:rPr>
        <w:t>GeoLink</w:t>
      </w:r>
      <w:proofErr w:type="spellEnd"/>
      <w:r w:rsidRPr="00B452BE">
        <w:rPr>
          <w:rFonts w:ascii="Arial" w:eastAsia="Times New Roman" w:hAnsi="Arial" w:cs="Arial"/>
          <w:lang w:val="en-US"/>
        </w:rPr>
        <w:t>, dated 2/5/2022.</w:t>
      </w:r>
    </w:p>
    <w:p w14:paraId="5C2B69A0" w14:textId="087FFEAA" w:rsidR="00CA5B59" w:rsidRPr="007F59EA" w:rsidRDefault="00CA5B59">
      <w:pPr>
        <w:rPr>
          <w:highlight w:val="yellow"/>
        </w:rPr>
      </w:pPr>
    </w:p>
    <w:p w14:paraId="4D4DD17F" w14:textId="304B2C87" w:rsidR="00CA5B59" w:rsidRPr="00B404A2" w:rsidRDefault="00D921A0" w:rsidP="00D921A0">
      <w:pPr>
        <w:spacing w:before="120" w:after="0" w:line="240" w:lineRule="auto"/>
        <w:rPr>
          <w:rFonts w:ascii="Arial" w:eastAsia="Times New Roman" w:hAnsi="Arial" w:cs="Arial"/>
          <w:b/>
          <w:bCs/>
          <w:lang w:val="en-US"/>
        </w:rPr>
      </w:pPr>
      <w:r w:rsidRPr="00B404A2">
        <w:rPr>
          <w:rFonts w:ascii="Arial" w:eastAsia="Times New Roman" w:hAnsi="Arial" w:cs="Arial"/>
          <w:b/>
          <w:bCs/>
          <w:lang w:val="en-US"/>
        </w:rPr>
        <w:t>Offset Planting</w:t>
      </w:r>
      <w:r w:rsidR="008142F0">
        <w:rPr>
          <w:rFonts w:ascii="Arial" w:eastAsia="Times New Roman" w:hAnsi="Arial" w:cs="Arial"/>
          <w:b/>
          <w:bCs/>
          <w:lang w:val="en-US"/>
        </w:rPr>
        <w:t xml:space="preserve"> and Nest Box Installation</w:t>
      </w:r>
    </w:p>
    <w:p w14:paraId="3D6ADFD6" w14:textId="53BC1EBD" w:rsidR="00CA5B59" w:rsidRDefault="00CA5B59" w:rsidP="00CA5B59">
      <w:pPr>
        <w:rPr>
          <w:highlight w:val="yellow"/>
        </w:rPr>
      </w:pPr>
    </w:p>
    <w:p w14:paraId="72F415B8" w14:textId="0D924A41" w:rsidR="00B452BE" w:rsidRDefault="00B452BE" w:rsidP="00B404A2">
      <w:pPr>
        <w:pStyle w:val="ListParagraph"/>
        <w:numPr>
          <w:ilvl w:val="0"/>
          <w:numId w:val="1"/>
        </w:numPr>
        <w:spacing w:after="0" w:line="240" w:lineRule="auto"/>
        <w:jc w:val="both"/>
        <w:rPr>
          <w:rFonts w:ascii="Arial" w:eastAsia="Times New Roman" w:hAnsi="Arial" w:cs="Arial"/>
          <w:lang w:val="en-US"/>
        </w:rPr>
      </w:pPr>
      <w:r w:rsidRPr="00B404A2">
        <w:rPr>
          <w:rFonts w:ascii="Arial" w:eastAsia="Times New Roman" w:hAnsi="Arial" w:cs="Arial"/>
          <w:lang w:val="en-US"/>
        </w:rPr>
        <w:t>Offset planting works</w:t>
      </w:r>
      <w:r w:rsidR="00590948" w:rsidRPr="00B404A2">
        <w:rPr>
          <w:rFonts w:ascii="Arial" w:eastAsia="Times New Roman" w:hAnsi="Arial" w:cs="Arial"/>
          <w:lang w:val="en-US"/>
        </w:rPr>
        <w:t xml:space="preserve"> </w:t>
      </w:r>
      <w:r w:rsidR="008142F0">
        <w:rPr>
          <w:rFonts w:ascii="Arial" w:eastAsia="Times New Roman" w:hAnsi="Arial" w:cs="Arial"/>
          <w:lang w:val="en-US"/>
        </w:rPr>
        <w:t xml:space="preserve">and nest box installation </w:t>
      </w:r>
      <w:r w:rsidR="00590948" w:rsidRPr="00B404A2">
        <w:rPr>
          <w:rFonts w:ascii="Arial" w:eastAsia="Times New Roman" w:hAnsi="Arial" w:cs="Arial"/>
          <w:lang w:val="en-US"/>
        </w:rPr>
        <w:t>(in accordance with the Biodiversity Assessment Report – Bentley Quarry Expansion</w:t>
      </w:r>
      <w:r w:rsidR="00590948" w:rsidRPr="00B452BE">
        <w:rPr>
          <w:rFonts w:ascii="Arial" w:eastAsia="Times New Roman" w:hAnsi="Arial" w:cs="Arial"/>
          <w:lang w:val="en-US"/>
        </w:rPr>
        <w:t xml:space="preserve"> prepared by </w:t>
      </w:r>
      <w:proofErr w:type="spellStart"/>
      <w:r w:rsidR="00590948" w:rsidRPr="00B452BE">
        <w:rPr>
          <w:rFonts w:ascii="Arial" w:eastAsia="Times New Roman" w:hAnsi="Arial" w:cs="Arial"/>
          <w:lang w:val="en-US"/>
        </w:rPr>
        <w:t>GeoLink</w:t>
      </w:r>
      <w:proofErr w:type="spellEnd"/>
      <w:r w:rsidR="00590948" w:rsidRPr="00B452BE">
        <w:rPr>
          <w:rFonts w:ascii="Arial" w:eastAsia="Times New Roman" w:hAnsi="Arial" w:cs="Arial"/>
          <w:lang w:val="en-US"/>
        </w:rPr>
        <w:t>, dated 2/5/2022</w:t>
      </w:r>
      <w:r w:rsidR="00590948" w:rsidRPr="00B404A2">
        <w:rPr>
          <w:rFonts w:ascii="Arial" w:eastAsia="Times New Roman" w:hAnsi="Arial" w:cs="Arial"/>
          <w:lang w:val="en-US"/>
        </w:rPr>
        <w:t xml:space="preserve">) within the offset planting and nest box area must </w:t>
      </w:r>
      <w:r w:rsidR="00B404A2">
        <w:rPr>
          <w:rFonts w:ascii="Arial" w:eastAsia="Times New Roman" w:hAnsi="Arial" w:cs="Arial"/>
          <w:lang w:val="en-US"/>
        </w:rPr>
        <w:t xml:space="preserve">be undertaken </w:t>
      </w:r>
      <w:r w:rsidR="005C04DC">
        <w:rPr>
          <w:rFonts w:ascii="Arial" w:eastAsia="Times New Roman" w:hAnsi="Arial" w:cs="Arial"/>
          <w:lang w:val="en-US"/>
        </w:rPr>
        <w:t xml:space="preserve">within two (2) years of commencement of operations. </w:t>
      </w:r>
    </w:p>
    <w:p w14:paraId="1F5192C2" w14:textId="77777777" w:rsidR="00E6186A" w:rsidRDefault="00E6186A" w:rsidP="00E6186A">
      <w:pPr>
        <w:pStyle w:val="ListParagraph"/>
        <w:spacing w:after="0" w:line="240" w:lineRule="auto"/>
        <w:ind w:left="360"/>
        <w:jc w:val="both"/>
        <w:rPr>
          <w:rFonts w:ascii="Arial" w:eastAsia="Times New Roman" w:hAnsi="Arial" w:cs="Arial"/>
          <w:lang w:val="en-US"/>
        </w:rPr>
      </w:pPr>
    </w:p>
    <w:p w14:paraId="52E4BCA2" w14:textId="43EA0584" w:rsidR="00590948" w:rsidRDefault="00590948" w:rsidP="00590948">
      <w:pPr>
        <w:spacing w:after="0" w:line="240" w:lineRule="auto"/>
        <w:jc w:val="both"/>
        <w:rPr>
          <w:rFonts w:ascii="Arial" w:eastAsia="Times New Roman" w:hAnsi="Arial" w:cs="Arial"/>
          <w:i/>
          <w:iCs/>
          <w:sz w:val="18"/>
          <w:szCs w:val="18"/>
          <w:lang w:val="en-US"/>
        </w:rPr>
      </w:pPr>
      <w:r w:rsidRPr="00952F09">
        <w:rPr>
          <w:rFonts w:ascii="Arial" w:eastAsia="Times New Roman" w:hAnsi="Arial" w:cs="Arial"/>
          <w:i/>
          <w:iCs/>
          <w:sz w:val="18"/>
          <w:szCs w:val="18"/>
          <w:lang w:val="en-US"/>
        </w:rPr>
        <w:t>Note:</w:t>
      </w:r>
      <w:r>
        <w:rPr>
          <w:rFonts w:ascii="Arial" w:eastAsia="Times New Roman" w:hAnsi="Arial" w:cs="Arial"/>
          <w:i/>
          <w:iCs/>
          <w:sz w:val="18"/>
          <w:szCs w:val="18"/>
          <w:lang w:val="en-US"/>
        </w:rPr>
        <w:t xml:space="preserve">  </w:t>
      </w:r>
      <w:r w:rsidRPr="00952F09">
        <w:rPr>
          <w:rFonts w:ascii="Arial" w:eastAsia="Times New Roman" w:hAnsi="Arial" w:cs="Arial"/>
          <w:i/>
          <w:iCs/>
          <w:sz w:val="18"/>
          <w:szCs w:val="18"/>
          <w:lang w:val="en-US"/>
        </w:rPr>
        <w:t xml:space="preserve">The </w:t>
      </w:r>
      <w:r>
        <w:rPr>
          <w:rFonts w:ascii="Arial" w:eastAsia="Times New Roman" w:hAnsi="Arial" w:cs="Arial"/>
          <w:i/>
          <w:iCs/>
          <w:sz w:val="18"/>
          <w:szCs w:val="18"/>
          <w:lang w:val="en-US"/>
        </w:rPr>
        <w:t>p</w:t>
      </w:r>
      <w:r w:rsidRPr="00952F09">
        <w:rPr>
          <w:rFonts w:ascii="Arial" w:eastAsia="Times New Roman" w:hAnsi="Arial" w:cs="Arial"/>
          <w:i/>
          <w:iCs/>
          <w:sz w:val="18"/>
          <w:szCs w:val="18"/>
          <w:lang w:val="en-US"/>
        </w:rPr>
        <w:t xml:space="preserve">roposed </w:t>
      </w:r>
      <w:r>
        <w:rPr>
          <w:rFonts w:ascii="Arial" w:eastAsia="Times New Roman" w:hAnsi="Arial" w:cs="Arial"/>
          <w:i/>
          <w:iCs/>
          <w:sz w:val="18"/>
          <w:szCs w:val="18"/>
          <w:lang w:val="en-US"/>
        </w:rPr>
        <w:t>Offset Planting and Nest Box Area</w:t>
      </w:r>
      <w:r w:rsidRPr="00952F09">
        <w:rPr>
          <w:rFonts w:ascii="Arial" w:eastAsia="Times New Roman" w:hAnsi="Arial" w:cs="Arial"/>
          <w:i/>
          <w:iCs/>
          <w:sz w:val="18"/>
          <w:szCs w:val="18"/>
          <w:lang w:val="en-US"/>
        </w:rPr>
        <w:t xml:space="preserve"> is included in Appendix </w:t>
      </w:r>
      <w:r>
        <w:rPr>
          <w:rFonts w:ascii="Arial" w:eastAsia="Times New Roman" w:hAnsi="Arial" w:cs="Arial"/>
          <w:i/>
          <w:iCs/>
          <w:sz w:val="18"/>
          <w:szCs w:val="18"/>
          <w:lang w:val="en-US"/>
        </w:rPr>
        <w:t>4</w:t>
      </w:r>
      <w:r w:rsidRPr="00952F09">
        <w:rPr>
          <w:rFonts w:ascii="Arial" w:eastAsia="Times New Roman" w:hAnsi="Arial" w:cs="Arial"/>
          <w:i/>
          <w:iCs/>
          <w:sz w:val="18"/>
          <w:szCs w:val="18"/>
          <w:lang w:val="en-US"/>
        </w:rPr>
        <w:t>.</w:t>
      </w:r>
    </w:p>
    <w:p w14:paraId="1FC13A42" w14:textId="77777777" w:rsidR="00590948" w:rsidRPr="007F59EA" w:rsidRDefault="00590948" w:rsidP="00CA5B59">
      <w:pPr>
        <w:rPr>
          <w:highlight w:val="yellow"/>
        </w:rPr>
      </w:pPr>
    </w:p>
    <w:p w14:paraId="6DBAF91A" w14:textId="77777777" w:rsidR="004C5C09" w:rsidRDefault="004C5C09">
      <w:pPr>
        <w:rPr>
          <w:rFonts w:ascii="Helvetica-Bold" w:hAnsi="Helvetica-Bold" w:cs="Helvetica-Bold"/>
          <w:b/>
          <w:bCs/>
        </w:rPr>
      </w:pPr>
      <w:r>
        <w:rPr>
          <w:rFonts w:ascii="Helvetica-Bold" w:hAnsi="Helvetica-Bold" w:cs="Helvetica-Bold"/>
          <w:b/>
          <w:bCs/>
        </w:rPr>
        <w:br w:type="page"/>
      </w:r>
    </w:p>
    <w:p w14:paraId="4C4D9884" w14:textId="42E1DBD3" w:rsidR="00DB1250" w:rsidRDefault="00DB1250" w:rsidP="00DB1250">
      <w:pPr>
        <w:autoSpaceDE w:val="0"/>
        <w:autoSpaceDN w:val="0"/>
        <w:adjustRightInd w:val="0"/>
        <w:spacing w:after="0" w:line="240" w:lineRule="auto"/>
        <w:rPr>
          <w:rFonts w:ascii="Helvetica-Bold" w:hAnsi="Helvetica-Bold" w:cs="Helvetica-Bold"/>
          <w:b/>
          <w:bCs/>
        </w:rPr>
      </w:pPr>
      <w:r w:rsidRPr="00DB1250">
        <w:rPr>
          <w:rFonts w:ascii="Helvetica-Bold" w:hAnsi="Helvetica-Bold" w:cs="Helvetica-Bold"/>
          <w:b/>
          <w:bCs/>
        </w:rPr>
        <w:lastRenderedPageBreak/>
        <w:t>Rehabilitation</w:t>
      </w:r>
    </w:p>
    <w:p w14:paraId="5A3FC54A" w14:textId="77777777" w:rsidR="00DB1250" w:rsidRPr="00DB1250" w:rsidRDefault="00DB1250" w:rsidP="00DB1250">
      <w:pPr>
        <w:autoSpaceDE w:val="0"/>
        <w:autoSpaceDN w:val="0"/>
        <w:adjustRightInd w:val="0"/>
        <w:spacing w:after="0" w:line="240" w:lineRule="auto"/>
        <w:rPr>
          <w:rFonts w:ascii="Helvetica-Bold" w:hAnsi="Helvetica-Bold" w:cs="Helvetica-Bold"/>
          <w:b/>
          <w:bCs/>
        </w:rPr>
      </w:pPr>
    </w:p>
    <w:p w14:paraId="096F2382" w14:textId="28A951BF" w:rsidR="00DB1250" w:rsidRDefault="00DB1250" w:rsidP="00DB1250">
      <w:pPr>
        <w:pStyle w:val="ListParagraph"/>
        <w:numPr>
          <w:ilvl w:val="0"/>
          <w:numId w:val="1"/>
        </w:numPr>
        <w:spacing w:after="0" w:line="240" w:lineRule="auto"/>
        <w:jc w:val="both"/>
        <w:rPr>
          <w:rFonts w:ascii="Arial" w:eastAsia="Times New Roman" w:hAnsi="Arial" w:cs="Arial"/>
          <w:lang w:val="en-US"/>
        </w:rPr>
      </w:pPr>
      <w:r w:rsidRPr="00391BFB">
        <w:rPr>
          <w:rFonts w:ascii="Arial" w:eastAsia="Times New Roman" w:hAnsi="Arial" w:cs="Arial"/>
          <w:lang w:val="en-US"/>
        </w:rPr>
        <w:t xml:space="preserve">The </w:t>
      </w:r>
      <w:r w:rsidR="00D67950">
        <w:rPr>
          <w:rFonts w:ascii="Arial" w:eastAsia="Times New Roman" w:hAnsi="Arial" w:cs="Arial"/>
          <w:lang w:val="en-US"/>
        </w:rPr>
        <w:t>Operator</w:t>
      </w:r>
      <w:r w:rsidR="00D67950" w:rsidRPr="00391BFB">
        <w:rPr>
          <w:rFonts w:ascii="Arial" w:eastAsia="Times New Roman" w:hAnsi="Arial" w:cs="Arial"/>
          <w:lang w:val="en-US"/>
        </w:rPr>
        <w:t xml:space="preserve"> </w:t>
      </w:r>
      <w:r w:rsidRPr="00391BFB">
        <w:rPr>
          <w:rFonts w:ascii="Arial" w:eastAsia="Times New Roman" w:hAnsi="Arial" w:cs="Arial"/>
          <w:lang w:val="en-US"/>
        </w:rPr>
        <w:t xml:space="preserve">must rehabilitate the site in a manner that is generally consistent with the conceptual final landform in Appendix </w:t>
      </w:r>
      <w:r>
        <w:rPr>
          <w:rFonts w:ascii="Arial" w:eastAsia="Times New Roman" w:hAnsi="Arial" w:cs="Arial"/>
          <w:lang w:val="en-US"/>
        </w:rPr>
        <w:t>3</w:t>
      </w:r>
      <w:r w:rsidR="0017121F">
        <w:rPr>
          <w:rFonts w:ascii="Arial" w:eastAsia="Times New Roman" w:hAnsi="Arial" w:cs="Arial"/>
          <w:lang w:val="en-US"/>
        </w:rPr>
        <w:t xml:space="preserve"> and comply with the objectives in Table 4</w:t>
      </w:r>
      <w:r w:rsidRPr="00391BFB">
        <w:rPr>
          <w:rFonts w:ascii="Arial" w:eastAsia="Times New Roman" w:hAnsi="Arial" w:cs="Arial"/>
          <w:lang w:val="en-US"/>
        </w:rPr>
        <w:t>, to the satisfaction of Council.</w:t>
      </w:r>
    </w:p>
    <w:p w14:paraId="19A40E73" w14:textId="0A299124" w:rsidR="00E6186A" w:rsidRDefault="00E6186A" w:rsidP="00E6186A">
      <w:pPr>
        <w:pStyle w:val="ListParagraph"/>
        <w:spacing w:after="0" w:line="240" w:lineRule="auto"/>
        <w:ind w:left="360"/>
        <w:jc w:val="both"/>
        <w:rPr>
          <w:rFonts w:ascii="Arial" w:eastAsia="Times New Roman" w:hAnsi="Arial" w:cs="Arial"/>
          <w:lang w:val="en-US"/>
        </w:rPr>
      </w:pPr>
    </w:p>
    <w:tbl>
      <w:tblPr>
        <w:tblStyle w:val="TableGrid"/>
        <w:tblW w:w="0" w:type="auto"/>
        <w:tblInd w:w="360" w:type="dxa"/>
        <w:tblLook w:val="04A0" w:firstRow="1" w:lastRow="0" w:firstColumn="1" w:lastColumn="0" w:noHBand="0" w:noVBand="1"/>
      </w:tblPr>
      <w:tblGrid>
        <w:gridCol w:w="2470"/>
        <w:gridCol w:w="6186"/>
      </w:tblGrid>
      <w:tr w:rsidR="0017121F" w14:paraId="75797C73" w14:textId="77777777" w:rsidTr="0017121F">
        <w:tc>
          <w:tcPr>
            <w:tcW w:w="2470" w:type="dxa"/>
            <w:shd w:val="clear" w:color="auto" w:fill="D9D9D9" w:themeFill="background1" w:themeFillShade="D9"/>
          </w:tcPr>
          <w:p w14:paraId="24CBDDC1" w14:textId="1516F6E5" w:rsidR="0017121F" w:rsidRDefault="0017121F" w:rsidP="00E6186A">
            <w:pPr>
              <w:pStyle w:val="ListParagraph"/>
              <w:ind w:left="0"/>
              <w:jc w:val="both"/>
              <w:rPr>
                <w:rFonts w:ascii="Arial" w:eastAsia="Times New Roman" w:hAnsi="Arial" w:cs="Arial"/>
                <w:lang w:val="en-US"/>
              </w:rPr>
            </w:pPr>
            <w:r>
              <w:rPr>
                <w:rFonts w:ascii="Arial" w:eastAsia="Times New Roman" w:hAnsi="Arial" w:cs="Arial"/>
                <w:lang w:val="en-US"/>
              </w:rPr>
              <w:t>Feature</w:t>
            </w:r>
          </w:p>
        </w:tc>
        <w:tc>
          <w:tcPr>
            <w:tcW w:w="6186" w:type="dxa"/>
            <w:shd w:val="clear" w:color="auto" w:fill="D9D9D9" w:themeFill="background1" w:themeFillShade="D9"/>
          </w:tcPr>
          <w:p w14:paraId="3C070C8E" w14:textId="453E5728" w:rsidR="0017121F" w:rsidRDefault="0017121F" w:rsidP="00E6186A">
            <w:pPr>
              <w:pStyle w:val="ListParagraph"/>
              <w:ind w:left="0"/>
              <w:jc w:val="both"/>
              <w:rPr>
                <w:rFonts w:ascii="Arial" w:eastAsia="Times New Roman" w:hAnsi="Arial" w:cs="Arial"/>
                <w:lang w:val="en-US"/>
              </w:rPr>
            </w:pPr>
            <w:r>
              <w:rPr>
                <w:rFonts w:ascii="Arial" w:eastAsia="Times New Roman" w:hAnsi="Arial" w:cs="Arial"/>
                <w:lang w:val="en-US"/>
              </w:rPr>
              <w:t>Objective</w:t>
            </w:r>
          </w:p>
        </w:tc>
      </w:tr>
      <w:tr w:rsidR="0017121F" w14:paraId="5D83A3F6" w14:textId="77777777" w:rsidTr="0017121F">
        <w:tc>
          <w:tcPr>
            <w:tcW w:w="2470" w:type="dxa"/>
          </w:tcPr>
          <w:p w14:paraId="50A831F3" w14:textId="012BB1B2" w:rsidR="0017121F" w:rsidRDefault="0017121F" w:rsidP="00E6186A">
            <w:pPr>
              <w:pStyle w:val="ListParagraph"/>
              <w:ind w:left="0"/>
              <w:jc w:val="both"/>
              <w:rPr>
                <w:rFonts w:ascii="Arial" w:eastAsia="Times New Roman" w:hAnsi="Arial" w:cs="Arial"/>
                <w:lang w:val="en-US"/>
              </w:rPr>
            </w:pPr>
            <w:r>
              <w:rPr>
                <w:rFonts w:ascii="Arial" w:eastAsia="Times New Roman" w:hAnsi="Arial" w:cs="Arial"/>
                <w:lang w:val="en-US"/>
              </w:rPr>
              <w:t>Site (as a whole)</w:t>
            </w:r>
          </w:p>
        </w:tc>
        <w:tc>
          <w:tcPr>
            <w:tcW w:w="6186" w:type="dxa"/>
          </w:tcPr>
          <w:p w14:paraId="71A7DD6F" w14:textId="77777777" w:rsidR="0017121F" w:rsidRDefault="0017121F" w:rsidP="0017121F">
            <w:pPr>
              <w:pStyle w:val="ListParagraph"/>
              <w:numPr>
                <w:ilvl w:val="0"/>
                <w:numId w:val="11"/>
              </w:numPr>
              <w:jc w:val="both"/>
              <w:rPr>
                <w:rFonts w:ascii="Arial" w:eastAsia="Times New Roman" w:hAnsi="Arial" w:cs="Arial"/>
                <w:lang w:val="en-US"/>
              </w:rPr>
            </w:pPr>
            <w:r>
              <w:rPr>
                <w:rFonts w:ascii="Arial" w:eastAsia="Times New Roman" w:hAnsi="Arial" w:cs="Arial"/>
                <w:lang w:val="en-US"/>
              </w:rPr>
              <w:t>Safe, stable and non-polluting</w:t>
            </w:r>
          </w:p>
          <w:p w14:paraId="68DA54DC" w14:textId="77777777" w:rsidR="0017121F" w:rsidRDefault="0017121F" w:rsidP="0017121F">
            <w:pPr>
              <w:pStyle w:val="ListParagraph"/>
              <w:numPr>
                <w:ilvl w:val="0"/>
                <w:numId w:val="11"/>
              </w:numPr>
              <w:jc w:val="both"/>
              <w:rPr>
                <w:rFonts w:ascii="Arial" w:eastAsia="Times New Roman" w:hAnsi="Arial" w:cs="Arial"/>
                <w:lang w:val="en-US"/>
              </w:rPr>
            </w:pPr>
            <w:r>
              <w:rPr>
                <w:rFonts w:ascii="Arial" w:eastAsia="Times New Roman" w:hAnsi="Arial" w:cs="Arial"/>
                <w:lang w:val="en-US"/>
              </w:rPr>
              <w:t>Fit for the intended post-quarrying land use/s</w:t>
            </w:r>
          </w:p>
          <w:p w14:paraId="75AE322A" w14:textId="77777777" w:rsidR="0017121F" w:rsidRDefault="0017121F" w:rsidP="0017121F">
            <w:pPr>
              <w:pStyle w:val="ListParagraph"/>
              <w:numPr>
                <w:ilvl w:val="0"/>
                <w:numId w:val="11"/>
              </w:numPr>
              <w:jc w:val="both"/>
              <w:rPr>
                <w:rFonts w:ascii="Arial" w:eastAsia="Times New Roman" w:hAnsi="Arial" w:cs="Arial"/>
                <w:lang w:val="en-US"/>
              </w:rPr>
            </w:pPr>
            <w:r>
              <w:rPr>
                <w:rFonts w:ascii="Arial" w:eastAsia="Times New Roman" w:hAnsi="Arial" w:cs="Arial"/>
                <w:lang w:val="en-US"/>
              </w:rPr>
              <w:t>Integrated with surrounding natural landforms as far as is reasonable and minimizing visual impacts of the development when viewed from surrounding land</w:t>
            </w:r>
          </w:p>
          <w:p w14:paraId="5F911FF3" w14:textId="71F49FD6" w:rsidR="0017121F" w:rsidRDefault="0017121F" w:rsidP="0017121F">
            <w:pPr>
              <w:pStyle w:val="ListParagraph"/>
              <w:numPr>
                <w:ilvl w:val="0"/>
                <w:numId w:val="11"/>
              </w:numPr>
              <w:jc w:val="both"/>
              <w:rPr>
                <w:rFonts w:ascii="Arial" w:eastAsia="Times New Roman" w:hAnsi="Arial" w:cs="Arial"/>
                <w:lang w:val="en-US"/>
              </w:rPr>
            </w:pPr>
            <w:r>
              <w:rPr>
                <w:rFonts w:ascii="Arial" w:eastAsia="Times New Roman" w:hAnsi="Arial" w:cs="Arial"/>
                <w:lang w:val="en-US"/>
              </w:rPr>
              <w:t>Restored with native, endemic vegetation</w:t>
            </w:r>
          </w:p>
        </w:tc>
      </w:tr>
      <w:tr w:rsidR="0017121F" w14:paraId="26CCED41" w14:textId="77777777" w:rsidTr="0017121F">
        <w:tc>
          <w:tcPr>
            <w:tcW w:w="2470" w:type="dxa"/>
          </w:tcPr>
          <w:p w14:paraId="1E3609C8" w14:textId="76A11CDD" w:rsidR="0017121F" w:rsidRDefault="0017121F" w:rsidP="00E6186A">
            <w:pPr>
              <w:pStyle w:val="ListParagraph"/>
              <w:ind w:left="0"/>
              <w:jc w:val="both"/>
              <w:rPr>
                <w:rFonts w:ascii="Arial" w:eastAsia="Times New Roman" w:hAnsi="Arial" w:cs="Arial"/>
                <w:lang w:val="en-US"/>
              </w:rPr>
            </w:pPr>
            <w:r>
              <w:rPr>
                <w:rFonts w:ascii="Arial" w:eastAsia="Times New Roman" w:hAnsi="Arial" w:cs="Arial"/>
                <w:lang w:val="en-US"/>
              </w:rPr>
              <w:t>Surface infrastructure</w:t>
            </w:r>
          </w:p>
        </w:tc>
        <w:tc>
          <w:tcPr>
            <w:tcW w:w="6186" w:type="dxa"/>
          </w:tcPr>
          <w:p w14:paraId="1A220956" w14:textId="5B1FEC7A" w:rsidR="0017121F" w:rsidRDefault="00C6658F" w:rsidP="00C6658F">
            <w:pPr>
              <w:pStyle w:val="ListParagraph"/>
              <w:numPr>
                <w:ilvl w:val="0"/>
                <w:numId w:val="12"/>
              </w:numPr>
              <w:jc w:val="both"/>
              <w:rPr>
                <w:rFonts w:ascii="Arial" w:eastAsia="Times New Roman" w:hAnsi="Arial" w:cs="Arial"/>
                <w:lang w:val="en-US"/>
              </w:rPr>
            </w:pPr>
            <w:r>
              <w:rPr>
                <w:rFonts w:ascii="Arial" w:eastAsia="Times New Roman" w:hAnsi="Arial" w:cs="Arial"/>
                <w:lang w:val="en-US"/>
              </w:rPr>
              <w:t>Decommissioned and removed (unless otherwise agreed with Council)</w:t>
            </w:r>
          </w:p>
        </w:tc>
      </w:tr>
      <w:tr w:rsidR="0017121F" w14:paraId="603E95A4" w14:textId="77777777" w:rsidTr="0017121F">
        <w:tc>
          <w:tcPr>
            <w:tcW w:w="2470" w:type="dxa"/>
          </w:tcPr>
          <w:p w14:paraId="1EB69541" w14:textId="6F547DA6" w:rsidR="0017121F" w:rsidRDefault="0017121F" w:rsidP="00E6186A">
            <w:pPr>
              <w:pStyle w:val="ListParagraph"/>
              <w:ind w:left="0"/>
              <w:jc w:val="both"/>
              <w:rPr>
                <w:rFonts w:ascii="Arial" w:eastAsia="Times New Roman" w:hAnsi="Arial" w:cs="Arial"/>
                <w:lang w:val="en-US"/>
              </w:rPr>
            </w:pPr>
            <w:r>
              <w:rPr>
                <w:rFonts w:ascii="Arial" w:eastAsia="Times New Roman" w:hAnsi="Arial" w:cs="Arial"/>
                <w:lang w:val="en-US"/>
              </w:rPr>
              <w:t>Quarry benches</w:t>
            </w:r>
          </w:p>
        </w:tc>
        <w:tc>
          <w:tcPr>
            <w:tcW w:w="6186" w:type="dxa"/>
          </w:tcPr>
          <w:p w14:paraId="5D88B2C2" w14:textId="6BC6AD62" w:rsidR="0017121F" w:rsidRDefault="00C6658F" w:rsidP="00C6658F">
            <w:pPr>
              <w:pStyle w:val="ListParagraph"/>
              <w:numPr>
                <w:ilvl w:val="0"/>
                <w:numId w:val="12"/>
              </w:numPr>
              <w:jc w:val="both"/>
              <w:rPr>
                <w:rFonts w:ascii="Arial" w:eastAsia="Times New Roman" w:hAnsi="Arial" w:cs="Arial"/>
                <w:lang w:val="en-US"/>
              </w:rPr>
            </w:pPr>
            <w:r>
              <w:rPr>
                <w:rFonts w:ascii="Arial" w:eastAsia="Times New Roman" w:hAnsi="Arial" w:cs="Arial"/>
                <w:lang w:val="en-US"/>
              </w:rPr>
              <w:t xml:space="preserve">Landscaped and vegetated using native, endemic tree and </w:t>
            </w:r>
            <w:proofErr w:type="spellStart"/>
            <w:r>
              <w:rPr>
                <w:rFonts w:ascii="Arial" w:eastAsia="Times New Roman" w:hAnsi="Arial" w:cs="Arial"/>
                <w:lang w:val="en-US"/>
              </w:rPr>
              <w:t>understorey</w:t>
            </w:r>
            <w:proofErr w:type="spellEnd"/>
            <w:r>
              <w:rPr>
                <w:rFonts w:ascii="Arial" w:eastAsia="Times New Roman" w:hAnsi="Arial" w:cs="Arial"/>
                <w:lang w:val="en-US"/>
              </w:rPr>
              <w:t xml:space="preserve"> species</w:t>
            </w:r>
          </w:p>
        </w:tc>
      </w:tr>
      <w:tr w:rsidR="0017121F" w14:paraId="2FE9A15C" w14:textId="77777777" w:rsidTr="0017121F">
        <w:tc>
          <w:tcPr>
            <w:tcW w:w="2470" w:type="dxa"/>
          </w:tcPr>
          <w:p w14:paraId="5BFF9443" w14:textId="1435CC25" w:rsidR="0017121F" w:rsidRDefault="0017121F" w:rsidP="00E6186A">
            <w:pPr>
              <w:pStyle w:val="ListParagraph"/>
              <w:ind w:left="0"/>
              <w:jc w:val="both"/>
              <w:rPr>
                <w:rFonts w:ascii="Arial" w:eastAsia="Times New Roman" w:hAnsi="Arial" w:cs="Arial"/>
                <w:lang w:val="en-US"/>
              </w:rPr>
            </w:pPr>
            <w:r>
              <w:rPr>
                <w:rFonts w:ascii="Arial" w:eastAsia="Times New Roman" w:hAnsi="Arial" w:cs="Arial"/>
                <w:lang w:val="en-US"/>
              </w:rPr>
              <w:t>Quarry pit floor</w:t>
            </w:r>
          </w:p>
        </w:tc>
        <w:tc>
          <w:tcPr>
            <w:tcW w:w="6186" w:type="dxa"/>
          </w:tcPr>
          <w:p w14:paraId="76E7A674" w14:textId="14D934AE" w:rsidR="0017121F" w:rsidRDefault="00C6658F" w:rsidP="00C6658F">
            <w:pPr>
              <w:pStyle w:val="ListParagraph"/>
              <w:numPr>
                <w:ilvl w:val="0"/>
                <w:numId w:val="12"/>
              </w:numPr>
              <w:jc w:val="both"/>
              <w:rPr>
                <w:rFonts w:ascii="Arial" w:eastAsia="Times New Roman" w:hAnsi="Arial" w:cs="Arial"/>
                <w:lang w:val="en-US"/>
              </w:rPr>
            </w:pPr>
            <w:r>
              <w:rPr>
                <w:rFonts w:ascii="Arial" w:eastAsia="Times New Roman" w:hAnsi="Arial" w:cs="Arial"/>
                <w:lang w:val="en-US"/>
              </w:rPr>
              <w:t xml:space="preserve">Landscaped and revegetated using native tree and </w:t>
            </w:r>
            <w:proofErr w:type="spellStart"/>
            <w:r>
              <w:rPr>
                <w:rFonts w:ascii="Arial" w:eastAsia="Times New Roman" w:hAnsi="Arial" w:cs="Arial"/>
                <w:lang w:val="en-US"/>
              </w:rPr>
              <w:t>understorey</w:t>
            </w:r>
            <w:proofErr w:type="spellEnd"/>
            <w:r>
              <w:rPr>
                <w:rFonts w:ascii="Arial" w:eastAsia="Times New Roman" w:hAnsi="Arial" w:cs="Arial"/>
                <w:lang w:val="en-US"/>
              </w:rPr>
              <w:t xml:space="preserve"> species, above the final anticipated void water level</w:t>
            </w:r>
          </w:p>
        </w:tc>
      </w:tr>
    </w:tbl>
    <w:p w14:paraId="77B1C15B" w14:textId="7953B17F" w:rsidR="0017121F" w:rsidRPr="00C6658F" w:rsidRDefault="0017121F" w:rsidP="00E6186A">
      <w:pPr>
        <w:pStyle w:val="ListParagraph"/>
        <w:spacing w:after="0" w:line="240" w:lineRule="auto"/>
        <w:ind w:left="360"/>
        <w:jc w:val="both"/>
        <w:rPr>
          <w:rFonts w:ascii="Arial" w:eastAsia="Times New Roman" w:hAnsi="Arial" w:cs="Arial"/>
          <w:b/>
          <w:bCs/>
          <w:lang w:val="en-US"/>
        </w:rPr>
      </w:pPr>
    </w:p>
    <w:p w14:paraId="6C7CBDC6" w14:textId="02B1E495" w:rsidR="00E6186A" w:rsidRPr="00E6186A" w:rsidRDefault="00E6186A" w:rsidP="00E6186A">
      <w:pPr>
        <w:pStyle w:val="ListParagraph"/>
        <w:numPr>
          <w:ilvl w:val="0"/>
          <w:numId w:val="1"/>
        </w:numPr>
        <w:spacing w:after="0" w:line="240" w:lineRule="auto"/>
        <w:jc w:val="both"/>
        <w:rPr>
          <w:rFonts w:ascii="Arial" w:eastAsia="Times New Roman" w:hAnsi="Arial" w:cs="Arial"/>
          <w:lang w:val="en-US"/>
        </w:rPr>
      </w:pPr>
      <w:r w:rsidRPr="00E6186A">
        <w:rPr>
          <w:rFonts w:ascii="Arial" w:eastAsia="Times New Roman" w:hAnsi="Arial" w:cs="Arial"/>
          <w:lang w:val="en-US"/>
        </w:rPr>
        <w:t xml:space="preserve">The </w:t>
      </w:r>
      <w:r w:rsidR="00D67950">
        <w:rPr>
          <w:rFonts w:ascii="Arial" w:eastAsia="Times New Roman" w:hAnsi="Arial" w:cs="Arial"/>
          <w:lang w:val="en-US"/>
        </w:rPr>
        <w:t>Operator</w:t>
      </w:r>
      <w:r w:rsidR="00D67950" w:rsidRPr="00E6186A">
        <w:rPr>
          <w:rFonts w:ascii="Arial" w:eastAsia="Times New Roman" w:hAnsi="Arial" w:cs="Arial"/>
          <w:lang w:val="en-US"/>
        </w:rPr>
        <w:t xml:space="preserve"> </w:t>
      </w:r>
      <w:r w:rsidRPr="00E6186A">
        <w:rPr>
          <w:rFonts w:ascii="Arial" w:eastAsia="Times New Roman" w:hAnsi="Arial" w:cs="Arial"/>
          <w:lang w:val="en-US"/>
        </w:rPr>
        <w:t xml:space="preserve">must rehabilitate the site progressively, that is, as soon as reasonably practicable following disturbance. All reasonable and feasible measures must be taken to minimise the total area exposed for dust generation at any time. Interim </w:t>
      </w:r>
      <w:proofErr w:type="spellStart"/>
      <w:r w:rsidRPr="00E6186A">
        <w:rPr>
          <w:rFonts w:ascii="Arial" w:eastAsia="Times New Roman" w:hAnsi="Arial" w:cs="Arial"/>
          <w:lang w:val="en-US"/>
        </w:rPr>
        <w:t>stabilisation</w:t>
      </w:r>
      <w:proofErr w:type="spellEnd"/>
      <w:r w:rsidRPr="00E6186A">
        <w:rPr>
          <w:rFonts w:ascii="Arial" w:eastAsia="Times New Roman" w:hAnsi="Arial" w:cs="Arial"/>
          <w:lang w:val="en-US"/>
        </w:rPr>
        <w:t xml:space="preserve"> measures must be implemented where reasonable and feasible to control dust emissions in disturbed areas that are not active and which are not ready for final rehabilitation.</w:t>
      </w:r>
    </w:p>
    <w:p w14:paraId="7B536928" w14:textId="77777777" w:rsidR="00DD2D70" w:rsidRPr="00E6186A" w:rsidRDefault="00DD2D70" w:rsidP="00E6186A">
      <w:pPr>
        <w:pStyle w:val="ListParagraph"/>
        <w:spacing w:after="0" w:line="240" w:lineRule="auto"/>
        <w:ind w:left="360"/>
        <w:jc w:val="both"/>
        <w:rPr>
          <w:rFonts w:ascii="Arial" w:eastAsia="Times New Roman" w:hAnsi="Arial" w:cs="Arial"/>
          <w:lang w:val="en-US"/>
        </w:rPr>
      </w:pPr>
    </w:p>
    <w:p w14:paraId="0F0D5425" w14:textId="340A453D" w:rsidR="00F42CC7" w:rsidRPr="001D3EFE" w:rsidRDefault="00F42CC7" w:rsidP="00F42CC7">
      <w:pPr>
        <w:autoSpaceDE w:val="0"/>
        <w:autoSpaceDN w:val="0"/>
        <w:adjustRightInd w:val="0"/>
        <w:spacing w:after="0" w:line="240" w:lineRule="auto"/>
        <w:rPr>
          <w:rFonts w:ascii="Helvetica-Bold" w:hAnsi="Helvetica-Bold" w:cs="Helvetica-Bold"/>
          <w:b/>
          <w:bCs/>
        </w:rPr>
      </w:pPr>
      <w:r w:rsidRPr="001D3EFE">
        <w:rPr>
          <w:rFonts w:ascii="Helvetica-Bold" w:hAnsi="Helvetica-Bold" w:cs="Helvetica-Bold"/>
          <w:b/>
          <w:bCs/>
        </w:rPr>
        <w:t xml:space="preserve">Rehabilitation </w:t>
      </w:r>
      <w:r w:rsidR="000B385A">
        <w:rPr>
          <w:rFonts w:ascii="Helvetica-Bold" w:hAnsi="Helvetica-Bold" w:cs="Helvetica-Bold"/>
          <w:b/>
          <w:bCs/>
        </w:rPr>
        <w:t>Fund</w:t>
      </w:r>
    </w:p>
    <w:p w14:paraId="7B92DAAF" w14:textId="6EE7F74B" w:rsidR="00BA466A" w:rsidRDefault="00BA466A" w:rsidP="00F42CC7">
      <w:pPr>
        <w:rPr>
          <w:highlight w:val="yellow"/>
        </w:rPr>
      </w:pPr>
    </w:p>
    <w:p w14:paraId="4282BB1E" w14:textId="3EF6C448" w:rsidR="00062072" w:rsidRPr="00062072" w:rsidRDefault="00062072" w:rsidP="00062072">
      <w:pPr>
        <w:pStyle w:val="ListParagraph"/>
        <w:numPr>
          <w:ilvl w:val="0"/>
          <w:numId w:val="1"/>
        </w:numPr>
        <w:spacing w:after="0" w:line="240" w:lineRule="auto"/>
        <w:jc w:val="both"/>
        <w:rPr>
          <w:rFonts w:ascii="Arial" w:eastAsia="Times New Roman" w:hAnsi="Arial" w:cs="Arial"/>
          <w:lang w:val="en-US"/>
        </w:rPr>
      </w:pPr>
      <w:r w:rsidRPr="00062072">
        <w:rPr>
          <w:rFonts w:ascii="Arial" w:eastAsia="Times New Roman" w:hAnsi="Arial" w:cs="Arial"/>
          <w:lang w:val="en-US"/>
        </w:rPr>
        <w:t xml:space="preserve"> Within 6 months of the approval of the Rehabilitation Management Plan, the </w:t>
      </w:r>
      <w:r>
        <w:rPr>
          <w:rFonts w:ascii="Arial" w:eastAsia="Times New Roman" w:hAnsi="Arial" w:cs="Arial"/>
          <w:lang w:val="en-US"/>
        </w:rPr>
        <w:t>Operator</w:t>
      </w:r>
      <w:r w:rsidRPr="00062072">
        <w:rPr>
          <w:rFonts w:ascii="Arial" w:eastAsia="Times New Roman" w:hAnsi="Arial" w:cs="Arial"/>
          <w:lang w:val="en-US"/>
        </w:rPr>
        <w:t xml:space="preserve"> must lodge a Rehabilitation Bond with the Council to ensure that the rehabilitation of the site is implemented in accordance with the performance and completion criteria set out in the Rehabilitation Management Plan. </w:t>
      </w:r>
    </w:p>
    <w:p w14:paraId="2C5136F4" w14:textId="77777777" w:rsidR="00062072" w:rsidRDefault="00062072" w:rsidP="00062072">
      <w:pPr>
        <w:rPr>
          <w:rFonts w:ascii="Arial" w:hAnsi="Arial" w:cs="Arial"/>
          <w:color w:val="4472C4"/>
        </w:rPr>
      </w:pPr>
    </w:p>
    <w:p w14:paraId="42B60C4D" w14:textId="77777777" w:rsidR="00062072" w:rsidRDefault="00062072" w:rsidP="00062072">
      <w:pPr>
        <w:rPr>
          <w:rFonts w:ascii="Arial" w:hAnsi="Arial" w:cs="Arial"/>
          <w:color w:val="4472C4"/>
        </w:rPr>
      </w:pPr>
      <w:r>
        <w:rPr>
          <w:rFonts w:ascii="Arial" w:hAnsi="Arial" w:cs="Arial"/>
          <w:color w:val="4472C4"/>
        </w:rPr>
        <w:t xml:space="preserve">The sum of the bond must be determined by: </w:t>
      </w:r>
    </w:p>
    <w:p w14:paraId="5D02C1C2" w14:textId="77777777" w:rsidR="00062072" w:rsidRDefault="00062072" w:rsidP="00062072">
      <w:pPr>
        <w:ind w:left="720"/>
        <w:rPr>
          <w:rFonts w:ascii="Arial" w:hAnsi="Arial" w:cs="Arial"/>
          <w:color w:val="4472C4"/>
        </w:rPr>
      </w:pPr>
      <w:r>
        <w:rPr>
          <w:rFonts w:ascii="Arial" w:hAnsi="Arial" w:cs="Arial"/>
          <w:color w:val="4472C4"/>
        </w:rPr>
        <w:t xml:space="preserve">(a) calculating the cost of rehabilitating the site, taking into account the likely surface disturbance over the next 3 years of quarrying operations; and </w:t>
      </w:r>
    </w:p>
    <w:p w14:paraId="4DD01CDF" w14:textId="32905756" w:rsidR="00062072" w:rsidRDefault="00062072" w:rsidP="00062072">
      <w:pPr>
        <w:ind w:left="720"/>
        <w:rPr>
          <w:rFonts w:ascii="Arial" w:hAnsi="Arial" w:cs="Arial"/>
          <w:color w:val="4472C4"/>
        </w:rPr>
      </w:pPr>
      <w:r>
        <w:rPr>
          <w:rFonts w:ascii="Arial" w:hAnsi="Arial" w:cs="Arial"/>
          <w:color w:val="4472C4"/>
        </w:rPr>
        <w:t xml:space="preserve">(b) </w:t>
      </w:r>
      <w:r w:rsidR="007F777A">
        <w:rPr>
          <w:rFonts w:ascii="Arial" w:hAnsi="Arial" w:cs="Arial"/>
          <w:color w:val="4472C4"/>
        </w:rPr>
        <w:t>engage</w:t>
      </w:r>
      <w:r>
        <w:rPr>
          <w:rFonts w:ascii="Arial" w:hAnsi="Arial" w:cs="Arial"/>
          <w:color w:val="4472C4"/>
        </w:rPr>
        <w:t xml:space="preserve"> a suitably qualified quantity surveyor or other expert to verify the calculated costs, to the satisfaction of the Council. </w:t>
      </w:r>
    </w:p>
    <w:p w14:paraId="43F07858" w14:textId="77777777" w:rsidR="00062072" w:rsidRDefault="00062072" w:rsidP="00062072">
      <w:pPr>
        <w:rPr>
          <w:rFonts w:ascii="Arial" w:hAnsi="Arial" w:cs="Arial"/>
          <w:color w:val="4472C4"/>
        </w:rPr>
      </w:pPr>
    </w:p>
    <w:p w14:paraId="7B459FEE" w14:textId="77777777" w:rsidR="00062072" w:rsidRPr="00062072" w:rsidRDefault="00062072" w:rsidP="00062072">
      <w:pPr>
        <w:spacing w:after="0" w:line="240" w:lineRule="auto"/>
        <w:jc w:val="both"/>
        <w:rPr>
          <w:rFonts w:ascii="Arial" w:eastAsia="Times New Roman" w:hAnsi="Arial" w:cs="Arial"/>
          <w:i/>
          <w:iCs/>
          <w:sz w:val="18"/>
          <w:szCs w:val="18"/>
          <w:lang w:val="en-US"/>
        </w:rPr>
      </w:pPr>
      <w:r w:rsidRPr="00062072">
        <w:rPr>
          <w:rFonts w:ascii="Arial" w:eastAsia="Times New Roman" w:hAnsi="Arial" w:cs="Arial"/>
          <w:i/>
          <w:iCs/>
          <w:sz w:val="18"/>
          <w:szCs w:val="18"/>
          <w:lang w:val="en-US"/>
        </w:rPr>
        <w:t xml:space="preserve">Notes: </w:t>
      </w:r>
    </w:p>
    <w:p w14:paraId="3915771B" w14:textId="77777777" w:rsidR="00062072" w:rsidRPr="00062072" w:rsidRDefault="00062072" w:rsidP="00062072">
      <w:pPr>
        <w:pStyle w:val="ListParagraph"/>
        <w:numPr>
          <w:ilvl w:val="0"/>
          <w:numId w:val="12"/>
        </w:numPr>
        <w:spacing w:after="0" w:line="240" w:lineRule="auto"/>
        <w:jc w:val="both"/>
        <w:rPr>
          <w:rFonts w:ascii="Arial" w:eastAsia="Times New Roman" w:hAnsi="Arial" w:cs="Arial"/>
          <w:i/>
          <w:iCs/>
          <w:sz w:val="18"/>
          <w:szCs w:val="18"/>
          <w:lang w:val="en-US"/>
        </w:rPr>
      </w:pPr>
      <w:r w:rsidRPr="00062072">
        <w:rPr>
          <w:rFonts w:ascii="Arial" w:eastAsia="Times New Roman" w:hAnsi="Arial" w:cs="Arial"/>
          <w:i/>
          <w:iCs/>
          <w:sz w:val="18"/>
          <w:szCs w:val="18"/>
          <w:lang w:val="en-US"/>
        </w:rPr>
        <w:t xml:space="preserve">If capital and other expenditure required by the Rehabilitation Management Plan is largely complete, the Council may waive the requirement for </w:t>
      </w:r>
      <w:proofErr w:type="spellStart"/>
      <w:r w:rsidRPr="00062072">
        <w:rPr>
          <w:rFonts w:ascii="Arial" w:eastAsia="Times New Roman" w:hAnsi="Arial" w:cs="Arial"/>
          <w:i/>
          <w:iCs/>
          <w:sz w:val="18"/>
          <w:szCs w:val="18"/>
          <w:lang w:val="en-US"/>
        </w:rPr>
        <w:t>lodgement</w:t>
      </w:r>
      <w:proofErr w:type="spellEnd"/>
      <w:r w:rsidRPr="00062072">
        <w:rPr>
          <w:rFonts w:ascii="Arial" w:eastAsia="Times New Roman" w:hAnsi="Arial" w:cs="Arial"/>
          <w:i/>
          <w:iCs/>
          <w:sz w:val="18"/>
          <w:szCs w:val="18"/>
          <w:lang w:val="en-US"/>
        </w:rPr>
        <w:t xml:space="preserve"> of a bond in respect of the remaining expenditure. </w:t>
      </w:r>
    </w:p>
    <w:p w14:paraId="5401BE2F" w14:textId="77777777" w:rsidR="00062072" w:rsidRDefault="00062072" w:rsidP="00062072">
      <w:pPr>
        <w:pStyle w:val="ListParagraph"/>
        <w:numPr>
          <w:ilvl w:val="0"/>
          <w:numId w:val="12"/>
        </w:numPr>
        <w:spacing w:after="0" w:line="240" w:lineRule="auto"/>
        <w:jc w:val="both"/>
        <w:rPr>
          <w:rFonts w:ascii="Arial" w:eastAsia="Times New Roman" w:hAnsi="Arial" w:cs="Arial"/>
          <w:i/>
          <w:iCs/>
          <w:sz w:val="18"/>
          <w:szCs w:val="18"/>
          <w:lang w:val="en-US"/>
        </w:rPr>
      </w:pPr>
      <w:r w:rsidRPr="00062072">
        <w:rPr>
          <w:rFonts w:ascii="Arial" w:eastAsia="Times New Roman" w:hAnsi="Arial" w:cs="Arial"/>
          <w:i/>
          <w:iCs/>
          <w:sz w:val="18"/>
          <w:szCs w:val="18"/>
          <w:lang w:val="en-US"/>
        </w:rPr>
        <w:t xml:space="preserve">If the rehabilitation of the site area is completed to the satisfaction of the Council, then the Council will release the bond. </w:t>
      </w:r>
    </w:p>
    <w:p w14:paraId="07871437" w14:textId="1D9ABAEC" w:rsidR="00062072" w:rsidRPr="00062072" w:rsidRDefault="00062072" w:rsidP="00062072">
      <w:pPr>
        <w:pStyle w:val="ListParagraph"/>
        <w:numPr>
          <w:ilvl w:val="0"/>
          <w:numId w:val="12"/>
        </w:numPr>
        <w:spacing w:after="0" w:line="240" w:lineRule="auto"/>
        <w:jc w:val="both"/>
        <w:rPr>
          <w:rFonts w:ascii="Arial" w:eastAsia="Times New Roman" w:hAnsi="Arial" w:cs="Arial"/>
          <w:i/>
          <w:iCs/>
          <w:sz w:val="18"/>
          <w:szCs w:val="18"/>
          <w:lang w:val="en-US"/>
        </w:rPr>
      </w:pPr>
      <w:r w:rsidRPr="00062072">
        <w:rPr>
          <w:rFonts w:ascii="Arial" w:eastAsia="Times New Roman" w:hAnsi="Arial" w:cs="Arial"/>
          <w:i/>
          <w:iCs/>
          <w:sz w:val="18"/>
          <w:szCs w:val="18"/>
          <w:lang w:val="en-US"/>
        </w:rPr>
        <w:t xml:space="preserve">If the rehabilitation of the site is not completed to the satisfaction of the Council, then the Council will call in all or part of the bond, and arrange for the completion of the relevant works. </w:t>
      </w:r>
    </w:p>
    <w:p w14:paraId="641F2771" w14:textId="77777777" w:rsidR="00062072" w:rsidRDefault="00062072" w:rsidP="00062072">
      <w:pPr>
        <w:rPr>
          <w:rFonts w:ascii="Arial" w:hAnsi="Arial" w:cs="Arial"/>
          <w:color w:val="4472C4"/>
        </w:rPr>
      </w:pPr>
    </w:p>
    <w:p w14:paraId="1A39135D" w14:textId="2F28DE51" w:rsidR="00062072" w:rsidRPr="00062072" w:rsidRDefault="00062072" w:rsidP="00062072">
      <w:pPr>
        <w:pStyle w:val="ListParagraph"/>
        <w:numPr>
          <w:ilvl w:val="0"/>
          <w:numId w:val="1"/>
        </w:numPr>
        <w:spacing w:after="0" w:line="240" w:lineRule="auto"/>
        <w:jc w:val="both"/>
        <w:rPr>
          <w:rFonts w:ascii="Arial" w:eastAsia="Times New Roman" w:hAnsi="Arial" w:cs="Arial"/>
          <w:lang w:val="en-US"/>
        </w:rPr>
      </w:pPr>
      <w:r w:rsidRPr="00062072">
        <w:rPr>
          <w:rFonts w:ascii="Arial" w:eastAsia="Times New Roman" w:hAnsi="Arial" w:cs="Arial"/>
          <w:lang w:val="en-US"/>
        </w:rPr>
        <w:lastRenderedPageBreak/>
        <w:t>Within 3 months of each Independent Environmental Audit (see condition 10</w:t>
      </w:r>
      <w:r w:rsidR="0086420E">
        <w:rPr>
          <w:rFonts w:ascii="Arial" w:eastAsia="Times New Roman" w:hAnsi="Arial" w:cs="Arial"/>
          <w:lang w:val="en-US"/>
        </w:rPr>
        <w:t>2</w:t>
      </w:r>
      <w:r w:rsidRPr="00062072">
        <w:rPr>
          <w:rFonts w:ascii="Arial" w:eastAsia="Times New Roman" w:hAnsi="Arial" w:cs="Arial"/>
          <w:lang w:val="en-US"/>
        </w:rPr>
        <w:t xml:space="preserve">), the Operator must </w:t>
      </w:r>
      <w:r w:rsidR="007F777A">
        <w:rPr>
          <w:rFonts w:ascii="Arial" w:hAnsi="Arial" w:cs="Arial"/>
          <w:color w:val="4472C4"/>
        </w:rPr>
        <w:t xml:space="preserve">engage a suitably qualified quantity surveyor or other expert to </w:t>
      </w:r>
      <w:r w:rsidRPr="00062072">
        <w:rPr>
          <w:rFonts w:ascii="Arial" w:eastAsia="Times New Roman" w:hAnsi="Arial" w:cs="Arial"/>
          <w:lang w:val="en-US"/>
        </w:rPr>
        <w:t xml:space="preserve">review, and if necessary revise, the sum of the Rehabilitation Bond to the satisfaction of the Council. This review must consider the: </w:t>
      </w:r>
    </w:p>
    <w:p w14:paraId="1AA88D30" w14:textId="77777777" w:rsidR="00062072" w:rsidRDefault="00062072" w:rsidP="00062072">
      <w:pPr>
        <w:ind w:left="720"/>
        <w:rPr>
          <w:rFonts w:ascii="Arial" w:hAnsi="Arial" w:cs="Arial"/>
          <w:color w:val="4472C4"/>
        </w:rPr>
      </w:pPr>
      <w:r>
        <w:rPr>
          <w:rFonts w:ascii="Arial" w:hAnsi="Arial" w:cs="Arial"/>
          <w:color w:val="4472C4"/>
        </w:rPr>
        <w:t xml:space="preserve">(a) effects of inflation; </w:t>
      </w:r>
    </w:p>
    <w:p w14:paraId="4F3D18F8" w14:textId="77777777" w:rsidR="00062072" w:rsidRDefault="00062072" w:rsidP="00062072">
      <w:pPr>
        <w:ind w:left="720"/>
        <w:rPr>
          <w:rFonts w:ascii="Arial" w:hAnsi="Arial" w:cs="Arial"/>
          <w:color w:val="4472C4"/>
        </w:rPr>
      </w:pPr>
      <w:r>
        <w:rPr>
          <w:rFonts w:ascii="Arial" w:hAnsi="Arial" w:cs="Arial"/>
          <w:color w:val="4472C4"/>
        </w:rPr>
        <w:t xml:space="preserve">(b) likely cost of rehabilitating the site (taking into account the likely surface disturbance over the next 3 years of the development); and </w:t>
      </w:r>
    </w:p>
    <w:p w14:paraId="75F3B436" w14:textId="77777777" w:rsidR="00062072" w:rsidRDefault="00062072" w:rsidP="00062072">
      <w:pPr>
        <w:ind w:left="720"/>
        <w:rPr>
          <w:rFonts w:ascii="Arial" w:hAnsi="Arial" w:cs="Arial"/>
          <w:color w:val="4472C4"/>
        </w:rPr>
      </w:pPr>
      <w:r>
        <w:rPr>
          <w:rFonts w:ascii="Arial" w:hAnsi="Arial" w:cs="Arial"/>
          <w:color w:val="4472C4"/>
        </w:rPr>
        <w:t>(c) performance of the implementation of the rehabilitation of the site to date.</w:t>
      </w:r>
    </w:p>
    <w:p w14:paraId="28D16B67" w14:textId="3C33ED31" w:rsidR="0086420E" w:rsidRPr="00E45B9A" w:rsidRDefault="0086420E" w:rsidP="0086420E">
      <w:pPr>
        <w:spacing w:after="0" w:line="240" w:lineRule="auto"/>
        <w:jc w:val="both"/>
        <w:rPr>
          <w:rFonts w:ascii="Arial" w:eastAsia="Times New Roman" w:hAnsi="Arial" w:cs="Arial"/>
          <w:i/>
          <w:iCs/>
          <w:sz w:val="18"/>
          <w:szCs w:val="18"/>
          <w:lang w:val="en-US"/>
        </w:rPr>
      </w:pPr>
      <w:r w:rsidRPr="00E45B9A">
        <w:rPr>
          <w:rFonts w:ascii="Arial" w:eastAsia="Times New Roman" w:hAnsi="Arial" w:cs="Arial"/>
          <w:i/>
          <w:iCs/>
          <w:sz w:val="18"/>
          <w:szCs w:val="18"/>
          <w:lang w:val="en-US"/>
        </w:rPr>
        <w:t xml:space="preserve">Note: In the event of sale of the land or change of operator, the </w:t>
      </w:r>
      <w:r>
        <w:rPr>
          <w:rFonts w:ascii="Arial" w:eastAsia="Times New Roman" w:hAnsi="Arial" w:cs="Arial"/>
          <w:i/>
          <w:iCs/>
          <w:sz w:val="18"/>
          <w:szCs w:val="18"/>
          <w:lang w:val="en-US"/>
        </w:rPr>
        <w:t>bond</w:t>
      </w:r>
      <w:r w:rsidRPr="00E45B9A">
        <w:rPr>
          <w:rFonts w:ascii="Arial" w:eastAsia="Times New Roman" w:hAnsi="Arial" w:cs="Arial"/>
          <w:i/>
          <w:iCs/>
          <w:sz w:val="18"/>
          <w:szCs w:val="18"/>
          <w:lang w:val="en-US"/>
        </w:rPr>
        <w:t xml:space="preserve"> must be transferred to the party liable for rehabilitation of the site and retained for the nominated purpose.</w:t>
      </w:r>
    </w:p>
    <w:p w14:paraId="5406F0CE" w14:textId="77777777" w:rsidR="00062072" w:rsidRDefault="00062072" w:rsidP="00F42CC7">
      <w:pPr>
        <w:rPr>
          <w:highlight w:val="yellow"/>
        </w:rPr>
      </w:pPr>
    </w:p>
    <w:p w14:paraId="4029ECC9" w14:textId="77777777" w:rsidR="00E45B9A" w:rsidRDefault="00E45B9A" w:rsidP="002D0D75">
      <w:pPr>
        <w:autoSpaceDE w:val="0"/>
        <w:autoSpaceDN w:val="0"/>
        <w:adjustRightInd w:val="0"/>
        <w:spacing w:after="0" w:line="240" w:lineRule="auto"/>
        <w:rPr>
          <w:rFonts w:ascii="Helvetica-Bold" w:hAnsi="Helvetica-Bold" w:cs="Helvetica-Bold"/>
          <w:b/>
          <w:bCs/>
        </w:rPr>
      </w:pPr>
    </w:p>
    <w:p w14:paraId="31E93B3A" w14:textId="48FA29FF" w:rsidR="002D0D75" w:rsidRPr="002D0D75" w:rsidRDefault="002D0D75" w:rsidP="002D0D75">
      <w:pPr>
        <w:autoSpaceDE w:val="0"/>
        <w:autoSpaceDN w:val="0"/>
        <w:adjustRightInd w:val="0"/>
        <w:spacing w:after="0" w:line="240" w:lineRule="auto"/>
        <w:rPr>
          <w:rFonts w:ascii="Helvetica-Bold" w:hAnsi="Helvetica-Bold" w:cs="Helvetica-Bold"/>
          <w:b/>
          <w:bCs/>
        </w:rPr>
      </w:pPr>
      <w:r w:rsidRPr="002D0D75">
        <w:rPr>
          <w:rFonts w:ascii="Helvetica-Bold" w:hAnsi="Helvetica-Bold" w:cs="Helvetica-Bold"/>
          <w:b/>
          <w:bCs/>
        </w:rPr>
        <w:t>Quarry Closure Strategy</w:t>
      </w:r>
    </w:p>
    <w:p w14:paraId="7734CA21" w14:textId="77777777" w:rsidR="002D0D75" w:rsidRPr="00153642" w:rsidRDefault="002D0D75" w:rsidP="002D0D75">
      <w:pPr>
        <w:spacing w:before="120" w:after="0" w:line="240" w:lineRule="auto"/>
        <w:rPr>
          <w:rFonts w:ascii="Arial" w:eastAsia="Times New Roman" w:hAnsi="Arial" w:cs="Arial"/>
          <w:b/>
          <w:bCs/>
          <w:lang w:val="en-US"/>
        </w:rPr>
      </w:pPr>
    </w:p>
    <w:p w14:paraId="3F3B4834" w14:textId="2409E953" w:rsidR="002D0D75" w:rsidRPr="002D0D75" w:rsidRDefault="002D0D75" w:rsidP="002D0D75">
      <w:pPr>
        <w:pStyle w:val="ListParagraph"/>
        <w:numPr>
          <w:ilvl w:val="0"/>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 xml:space="preserve">At least 5 years prior to the cessation of quarry operations, the </w:t>
      </w:r>
      <w:r w:rsidR="00D67950">
        <w:rPr>
          <w:rFonts w:ascii="Arial" w:eastAsia="Times New Roman" w:hAnsi="Arial" w:cs="Arial"/>
          <w:lang w:val="en-US"/>
        </w:rPr>
        <w:t>Operator</w:t>
      </w:r>
      <w:r w:rsidR="00D67950" w:rsidRPr="00153642">
        <w:rPr>
          <w:rFonts w:ascii="Arial" w:eastAsia="Times New Roman" w:hAnsi="Arial" w:cs="Arial"/>
          <w:lang w:val="en-US"/>
        </w:rPr>
        <w:t xml:space="preserve"> </w:t>
      </w:r>
      <w:r w:rsidRPr="00153642">
        <w:rPr>
          <w:rFonts w:ascii="Arial" w:eastAsia="Times New Roman" w:hAnsi="Arial" w:cs="Arial"/>
          <w:lang w:val="en-US"/>
        </w:rPr>
        <w:t xml:space="preserve">must prepare a </w:t>
      </w:r>
      <w:r w:rsidRPr="002D0D75">
        <w:rPr>
          <w:rFonts w:ascii="Arial" w:eastAsia="Times New Roman" w:hAnsi="Arial" w:cs="Arial"/>
          <w:lang w:val="en-US"/>
        </w:rPr>
        <w:t xml:space="preserve">Quarry </w:t>
      </w:r>
      <w:r>
        <w:rPr>
          <w:rFonts w:ascii="Arial" w:eastAsia="Times New Roman" w:hAnsi="Arial" w:cs="Arial"/>
          <w:lang w:val="en-US"/>
        </w:rPr>
        <w:t>Closure</w:t>
      </w:r>
      <w:r w:rsidRPr="002D0D75">
        <w:rPr>
          <w:rFonts w:ascii="Arial" w:eastAsia="Times New Roman" w:hAnsi="Arial" w:cs="Arial"/>
          <w:lang w:val="en-US"/>
        </w:rPr>
        <w:t xml:space="preserve"> Strategy for the development, to the satisfaction of Council. This </w:t>
      </w:r>
      <w:r>
        <w:rPr>
          <w:rFonts w:ascii="Arial" w:eastAsia="Times New Roman" w:hAnsi="Arial" w:cs="Arial"/>
          <w:lang w:val="en-US"/>
        </w:rPr>
        <w:t>strategy</w:t>
      </w:r>
      <w:r w:rsidRPr="002D0D75">
        <w:rPr>
          <w:rFonts w:ascii="Arial" w:eastAsia="Times New Roman" w:hAnsi="Arial" w:cs="Arial"/>
          <w:lang w:val="en-US"/>
        </w:rPr>
        <w:t xml:space="preserve"> must:</w:t>
      </w:r>
    </w:p>
    <w:p w14:paraId="604DC23D" w14:textId="77777777" w:rsidR="002D0D75" w:rsidRPr="00153642" w:rsidRDefault="002D0D75" w:rsidP="002D0D75">
      <w:pPr>
        <w:pStyle w:val="ListParagraph"/>
        <w:numPr>
          <w:ilvl w:val="1"/>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 xml:space="preserve">define the objectives and criteria for quarry closure; </w:t>
      </w:r>
    </w:p>
    <w:p w14:paraId="222185B7" w14:textId="77777777" w:rsidR="002D0D75" w:rsidRPr="00153642" w:rsidRDefault="002D0D75" w:rsidP="002D0D75">
      <w:pPr>
        <w:pStyle w:val="ListParagraph"/>
        <w:numPr>
          <w:ilvl w:val="1"/>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investigate options for the future use of the site, including any final void/s;</w:t>
      </w:r>
    </w:p>
    <w:p w14:paraId="7B137200" w14:textId="77777777" w:rsidR="002D0D75" w:rsidRPr="00153642" w:rsidRDefault="002D0D75" w:rsidP="002D0D75">
      <w:pPr>
        <w:pStyle w:val="ListParagraph"/>
        <w:numPr>
          <w:ilvl w:val="1"/>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 xml:space="preserve">describe the measures that would be implemented to minimise or manage the ongoing environmental effects of the development; and </w:t>
      </w:r>
    </w:p>
    <w:p w14:paraId="340976DE" w14:textId="77777777" w:rsidR="002D0D75" w:rsidRPr="00153642" w:rsidRDefault="002D0D75" w:rsidP="002D0D75">
      <w:pPr>
        <w:pStyle w:val="ListParagraph"/>
        <w:numPr>
          <w:ilvl w:val="1"/>
          <w:numId w:val="1"/>
        </w:numPr>
        <w:spacing w:after="0" w:line="240" w:lineRule="auto"/>
        <w:jc w:val="both"/>
        <w:rPr>
          <w:rFonts w:ascii="Arial" w:eastAsia="Times New Roman" w:hAnsi="Arial" w:cs="Arial"/>
          <w:lang w:val="en-US"/>
        </w:rPr>
      </w:pPr>
      <w:r w:rsidRPr="00153642">
        <w:rPr>
          <w:rFonts w:ascii="Arial" w:eastAsia="Times New Roman" w:hAnsi="Arial" w:cs="Arial"/>
          <w:lang w:val="en-US"/>
        </w:rPr>
        <w:t>describe how the performance of these measures would be monitored over time.</w:t>
      </w:r>
    </w:p>
    <w:p w14:paraId="551C0D02" w14:textId="1C8CDF06" w:rsidR="004C5C09" w:rsidRDefault="004C5C09">
      <w:pPr>
        <w:rPr>
          <w:rFonts w:ascii="Arial" w:eastAsia="Times New Roman" w:hAnsi="Arial" w:cs="Arial"/>
          <w:b/>
          <w:bCs/>
        </w:rPr>
      </w:pPr>
      <w:r>
        <w:rPr>
          <w:rFonts w:ascii="Arial" w:eastAsia="Times New Roman" w:hAnsi="Arial" w:cs="Arial"/>
          <w:b/>
          <w:bCs/>
        </w:rPr>
        <w:br w:type="page"/>
      </w:r>
    </w:p>
    <w:p w14:paraId="6354B4A1" w14:textId="77777777" w:rsidR="000768FA" w:rsidRDefault="000768FA" w:rsidP="002553B8">
      <w:pPr>
        <w:pBdr>
          <w:bottom w:val="single" w:sz="18" w:space="1" w:color="auto"/>
        </w:pBdr>
        <w:spacing w:before="120" w:after="0" w:line="240" w:lineRule="auto"/>
        <w:rPr>
          <w:rFonts w:ascii="Arial" w:eastAsia="Times New Roman" w:hAnsi="Arial" w:cs="Arial"/>
          <w:b/>
          <w:bCs/>
        </w:rPr>
      </w:pPr>
    </w:p>
    <w:p w14:paraId="5E303B7A" w14:textId="63DA0991" w:rsidR="002553B8" w:rsidRPr="002553B8" w:rsidRDefault="002553B8" w:rsidP="002553B8">
      <w:pPr>
        <w:pBdr>
          <w:bottom w:val="single" w:sz="18" w:space="1" w:color="auto"/>
        </w:pBdr>
        <w:spacing w:before="120" w:after="0" w:line="240" w:lineRule="auto"/>
        <w:rPr>
          <w:rFonts w:ascii="Arial" w:eastAsia="Times New Roman" w:hAnsi="Arial" w:cs="Arial"/>
          <w:b/>
          <w:bCs/>
        </w:rPr>
      </w:pPr>
      <w:r>
        <w:rPr>
          <w:rFonts w:ascii="Arial" w:eastAsia="Times New Roman" w:hAnsi="Arial" w:cs="Arial"/>
          <w:b/>
          <w:bCs/>
        </w:rPr>
        <w:t xml:space="preserve">PART </w:t>
      </w:r>
      <w:r w:rsidR="005F19E5">
        <w:rPr>
          <w:rFonts w:ascii="Arial" w:eastAsia="Times New Roman" w:hAnsi="Arial" w:cs="Arial"/>
          <w:b/>
          <w:bCs/>
        </w:rPr>
        <w:t>D</w:t>
      </w:r>
      <w:r>
        <w:rPr>
          <w:rFonts w:ascii="Arial" w:eastAsia="Times New Roman" w:hAnsi="Arial" w:cs="Arial"/>
          <w:b/>
          <w:bCs/>
        </w:rPr>
        <w:t>:</w:t>
      </w:r>
      <w:r>
        <w:rPr>
          <w:rFonts w:ascii="Arial" w:eastAsia="Times New Roman" w:hAnsi="Arial" w:cs="Arial"/>
          <w:b/>
          <w:bCs/>
        </w:rPr>
        <w:tab/>
        <w:t>REPORTING</w:t>
      </w:r>
    </w:p>
    <w:p w14:paraId="5030D839" w14:textId="77777777" w:rsidR="00112502" w:rsidRDefault="00112502" w:rsidP="00000AD4">
      <w:pPr>
        <w:spacing w:before="120" w:after="0" w:line="240" w:lineRule="auto"/>
        <w:rPr>
          <w:rFonts w:ascii="Arial" w:eastAsia="Times New Roman" w:hAnsi="Arial" w:cs="Arial"/>
          <w:b/>
          <w:bCs/>
          <w:lang w:val="en-US"/>
        </w:rPr>
      </w:pPr>
    </w:p>
    <w:p w14:paraId="4224D5E4" w14:textId="65783908" w:rsidR="002553B8" w:rsidRDefault="000C0278" w:rsidP="00000AD4">
      <w:pPr>
        <w:spacing w:before="120" w:after="0" w:line="240" w:lineRule="auto"/>
        <w:rPr>
          <w:rFonts w:ascii="Arial" w:eastAsia="Times New Roman" w:hAnsi="Arial" w:cs="Arial"/>
          <w:b/>
          <w:bCs/>
          <w:lang w:val="en-US"/>
        </w:rPr>
      </w:pPr>
      <w:r>
        <w:rPr>
          <w:rFonts w:ascii="Arial" w:eastAsia="Times New Roman" w:hAnsi="Arial" w:cs="Arial"/>
          <w:b/>
          <w:bCs/>
          <w:lang w:val="en-US"/>
        </w:rPr>
        <w:t>ENVIRONMENTAL MANAGEMENT STRATEGY</w:t>
      </w:r>
    </w:p>
    <w:p w14:paraId="6457617B" w14:textId="074DB1D6" w:rsidR="000C0278" w:rsidRDefault="000C0278" w:rsidP="00000AD4">
      <w:pPr>
        <w:spacing w:before="120" w:after="0" w:line="240" w:lineRule="auto"/>
        <w:rPr>
          <w:rFonts w:ascii="Arial" w:eastAsia="Times New Roman" w:hAnsi="Arial" w:cs="Arial"/>
          <w:b/>
          <w:bCs/>
          <w:lang w:val="en-US"/>
        </w:rPr>
      </w:pPr>
    </w:p>
    <w:p w14:paraId="291E8A64" w14:textId="2B48E746" w:rsidR="00391A06" w:rsidRPr="00FC0F57" w:rsidRDefault="00391A06" w:rsidP="00FC0F57">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Prior to commencement of operations, t</w:t>
      </w:r>
      <w:r w:rsidR="000C0278" w:rsidRPr="000C0278">
        <w:rPr>
          <w:rFonts w:ascii="Arial" w:eastAsia="Times New Roman" w:hAnsi="Arial" w:cs="Arial"/>
          <w:lang w:val="en-US"/>
        </w:rPr>
        <w:t xml:space="preserve">he </w:t>
      </w:r>
      <w:r w:rsidR="00D67950">
        <w:rPr>
          <w:rFonts w:ascii="Arial" w:eastAsia="Times New Roman" w:hAnsi="Arial" w:cs="Arial"/>
          <w:lang w:val="en-US"/>
        </w:rPr>
        <w:t>Operator</w:t>
      </w:r>
      <w:r w:rsidR="00D67950" w:rsidRPr="000C0278">
        <w:rPr>
          <w:rFonts w:ascii="Arial" w:eastAsia="Times New Roman" w:hAnsi="Arial" w:cs="Arial"/>
          <w:lang w:val="en-US"/>
        </w:rPr>
        <w:t xml:space="preserve"> </w:t>
      </w:r>
      <w:r w:rsidR="000C0278" w:rsidRPr="000C0278">
        <w:rPr>
          <w:rFonts w:ascii="Arial" w:eastAsia="Times New Roman" w:hAnsi="Arial" w:cs="Arial"/>
          <w:lang w:val="en-US"/>
        </w:rPr>
        <w:t xml:space="preserve">must prepare and implement an Environmental Management Strategy for the development </w:t>
      </w:r>
      <w:r w:rsidR="00DB4DAF">
        <w:rPr>
          <w:rFonts w:ascii="Arial" w:eastAsia="Times New Roman" w:hAnsi="Arial" w:cs="Arial"/>
          <w:lang w:val="en-US"/>
        </w:rPr>
        <w:t xml:space="preserve">taking into </w:t>
      </w:r>
      <w:r w:rsidRPr="00FC0F57">
        <w:rPr>
          <w:rFonts w:ascii="Arial" w:eastAsia="Times New Roman" w:hAnsi="Arial" w:cs="Arial"/>
          <w:lang w:val="en-US"/>
        </w:rPr>
        <w:t>consider</w:t>
      </w:r>
      <w:r w:rsidR="00DB4DAF">
        <w:rPr>
          <w:rFonts w:ascii="Arial" w:eastAsia="Times New Roman" w:hAnsi="Arial" w:cs="Arial"/>
          <w:lang w:val="en-US"/>
        </w:rPr>
        <w:t>ation</w:t>
      </w:r>
      <w:r w:rsidRPr="00FC0F57">
        <w:rPr>
          <w:rFonts w:ascii="Arial" w:eastAsia="Times New Roman" w:hAnsi="Arial" w:cs="Arial"/>
          <w:lang w:val="en-US"/>
        </w:rPr>
        <w:t xml:space="preserve"> any management and mitigation measures identified in </w:t>
      </w:r>
      <w:r w:rsidR="00FC0F57">
        <w:rPr>
          <w:rFonts w:ascii="Arial" w:eastAsia="Times New Roman" w:hAnsi="Arial" w:cs="Arial"/>
          <w:lang w:val="en-US"/>
        </w:rPr>
        <w:t xml:space="preserve">the </w:t>
      </w:r>
      <w:r w:rsidR="00FC0F57" w:rsidRPr="00FC0F57">
        <w:rPr>
          <w:rFonts w:ascii="Arial" w:eastAsia="Times New Roman" w:hAnsi="Arial" w:cs="Arial"/>
          <w:lang w:val="en-US"/>
        </w:rPr>
        <w:t xml:space="preserve">Environmental Impact Statement titled </w:t>
      </w:r>
      <w:r w:rsidR="00FC0F57" w:rsidRPr="00FC0F57">
        <w:rPr>
          <w:rFonts w:ascii="Arial" w:eastAsia="Times New Roman" w:hAnsi="Arial" w:cs="Arial"/>
          <w:i/>
          <w:iCs/>
          <w:lang w:val="en-US"/>
        </w:rPr>
        <w:t>Bentley Quarry Environmental Impact Statement</w:t>
      </w:r>
      <w:r w:rsidR="00FC0F57" w:rsidRPr="00FC0F57">
        <w:rPr>
          <w:rFonts w:ascii="Arial" w:eastAsia="Times New Roman" w:hAnsi="Arial" w:cs="Arial"/>
          <w:lang w:val="en-US"/>
        </w:rPr>
        <w:t xml:space="preserve"> (GHD 11 November 2021) and any</w:t>
      </w:r>
      <w:r>
        <w:rPr>
          <w:rFonts w:ascii="Arial" w:eastAsia="Times New Roman" w:hAnsi="Arial" w:cs="Arial"/>
          <w:lang w:val="en-US"/>
        </w:rPr>
        <w:t xml:space="preserve"> </w:t>
      </w:r>
      <w:r w:rsidR="00FC0F57">
        <w:rPr>
          <w:rFonts w:ascii="Arial" w:eastAsia="Times New Roman" w:hAnsi="Arial" w:cs="Arial"/>
          <w:lang w:val="en-US"/>
        </w:rPr>
        <w:t>management</w:t>
      </w:r>
      <w:r>
        <w:rPr>
          <w:rFonts w:ascii="Arial" w:eastAsia="Times New Roman" w:hAnsi="Arial" w:cs="Arial"/>
          <w:lang w:val="en-US"/>
        </w:rPr>
        <w:t xml:space="preserve"> plans and </w:t>
      </w:r>
      <w:r w:rsidR="00FC0F57">
        <w:rPr>
          <w:rFonts w:ascii="Arial" w:eastAsia="Times New Roman" w:hAnsi="Arial" w:cs="Arial"/>
          <w:lang w:val="en-US"/>
        </w:rPr>
        <w:t xml:space="preserve">monitoring </w:t>
      </w:r>
      <w:r>
        <w:rPr>
          <w:rFonts w:ascii="Arial" w:eastAsia="Times New Roman" w:hAnsi="Arial" w:cs="Arial"/>
          <w:lang w:val="en-US"/>
        </w:rPr>
        <w:t>programs approved under the conditions of this approval</w:t>
      </w:r>
      <w:r w:rsidRPr="00FC0F57">
        <w:rPr>
          <w:rFonts w:ascii="Arial" w:eastAsia="Times New Roman" w:hAnsi="Arial" w:cs="Arial"/>
          <w:lang w:val="en-US"/>
        </w:rPr>
        <w:t>.</w:t>
      </w:r>
      <w:r w:rsidR="00DB4DAF">
        <w:rPr>
          <w:rFonts w:ascii="Arial" w:eastAsia="Times New Roman" w:hAnsi="Arial" w:cs="Arial"/>
          <w:lang w:val="en-US"/>
        </w:rPr>
        <w:t xml:space="preserve"> The Strategy must:</w:t>
      </w:r>
    </w:p>
    <w:p w14:paraId="00FE418B" w14:textId="77777777" w:rsidR="00391A06" w:rsidRDefault="00391A06" w:rsidP="00391A06">
      <w:pPr>
        <w:autoSpaceDE w:val="0"/>
        <w:autoSpaceDN w:val="0"/>
        <w:adjustRightInd w:val="0"/>
        <w:spacing w:after="0" w:line="240" w:lineRule="auto"/>
        <w:rPr>
          <w:rFonts w:ascii="Arial" w:eastAsia="Times New Roman" w:hAnsi="Arial" w:cs="Arial"/>
          <w:b/>
          <w:bCs/>
          <w:lang w:val="en-US"/>
        </w:rPr>
      </w:pPr>
    </w:p>
    <w:p w14:paraId="362AF1AB" w14:textId="6FC59BD7" w:rsidR="000C0278" w:rsidRDefault="00696480" w:rsidP="00696480">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Provide the strategic context for environmental management of the project;</w:t>
      </w:r>
    </w:p>
    <w:p w14:paraId="0AF86751" w14:textId="31D42ADB" w:rsidR="00696480" w:rsidRDefault="00696480" w:rsidP="00696480">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Identify the statutory requirements that apply to the project;</w:t>
      </w:r>
    </w:p>
    <w:p w14:paraId="3E94B758" w14:textId="77777777" w:rsidR="00775893" w:rsidRDefault="00775893" w:rsidP="00775893">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Describe the role, responsibility, authority and accountability of the key personnel involved in the environmental management of the project; and;</w:t>
      </w:r>
    </w:p>
    <w:p w14:paraId="5ED13F72" w14:textId="373E0008" w:rsidR="00696480" w:rsidRDefault="00696480" w:rsidP="00696480">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Describe the procedures that would be implemented to:</w:t>
      </w:r>
    </w:p>
    <w:p w14:paraId="6093F9A3" w14:textId="07E26297" w:rsidR="00696480" w:rsidRDefault="00696480" w:rsidP="00696480">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Keep the local community and relevant agencies informed about the construction, operation and environmental performance of the project;</w:t>
      </w:r>
    </w:p>
    <w:p w14:paraId="12ECE964" w14:textId="425509D3" w:rsidR="00696480" w:rsidRDefault="00696480" w:rsidP="00696480">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Receive, handle, respond to and record complaints;</w:t>
      </w:r>
    </w:p>
    <w:p w14:paraId="5366B16D" w14:textId="320C8C61" w:rsidR="00696480" w:rsidRDefault="00696480" w:rsidP="00696480">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Resolve any disputes that may arise during the life of the project;</w:t>
      </w:r>
    </w:p>
    <w:p w14:paraId="267235A3" w14:textId="78DE9D5E" w:rsidR="00696480" w:rsidRDefault="00696480" w:rsidP="00696480">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Respond to any non-conformances;</w:t>
      </w:r>
    </w:p>
    <w:p w14:paraId="0F482293" w14:textId="227960DD" w:rsidR="00696480" w:rsidRDefault="00696480" w:rsidP="00696480">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Manage cumulative impacts; and</w:t>
      </w:r>
    </w:p>
    <w:p w14:paraId="2585CD30" w14:textId="4F9F59BA" w:rsidR="00696480" w:rsidRDefault="00696480" w:rsidP="00696480">
      <w:pPr>
        <w:pStyle w:val="ListParagraph"/>
        <w:numPr>
          <w:ilvl w:val="2"/>
          <w:numId w:val="1"/>
        </w:numPr>
        <w:spacing w:after="0" w:line="240" w:lineRule="auto"/>
        <w:jc w:val="both"/>
        <w:rPr>
          <w:rFonts w:ascii="Arial" w:eastAsia="Times New Roman" w:hAnsi="Arial" w:cs="Arial"/>
          <w:lang w:val="en-US"/>
        </w:rPr>
      </w:pPr>
      <w:r>
        <w:rPr>
          <w:rFonts w:ascii="Arial" w:eastAsia="Times New Roman" w:hAnsi="Arial" w:cs="Arial"/>
          <w:lang w:val="en-US"/>
        </w:rPr>
        <w:t>Respond to emergencies.</w:t>
      </w:r>
    </w:p>
    <w:p w14:paraId="1F8D646C" w14:textId="77777777" w:rsidR="00703912" w:rsidRDefault="00703912" w:rsidP="00000AD4">
      <w:pPr>
        <w:spacing w:before="120" w:after="0" w:line="240" w:lineRule="auto"/>
        <w:rPr>
          <w:rFonts w:ascii="Arial" w:eastAsia="Times New Roman" w:hAnsi="Arial" w:cs="Arial"/>
          <w:b/>
          <w:bCs/>
          <w:lang w:val="en-US"/>
        </w:rPr>
      </w:pPr>
    </w:p>
    <w:p w14:paraId="7EAEFD6E" w14:textId="16DC614C" w:rsidR="002553B8" w:rsidRDefault="00EE27F4" w:rsidP="00000AD4">
      <w:pPr>
        <w:spacing w:before="120" w:after="0" w:line="240" w:lineRule="auto"/>
        <w:rPr>
          <w:rFonts w:ascii="Arial" w:eastAsia="Times New Roman" w:hAnsi="Arial" w:cs="Arial"/>
          <w:b/>
          <w:bCs/>
          <w:lang w:val="en-US"/>
        </w:rPr>
      </w:pPr>
      <w:r>
        <w:rPr>
          <w:rFonts w:ascii="Arial" w:eastAsia="Times New Roman" w:hAnsi="Arial" w:cs="Arial"/>
          <w:b/>
          <w:bCs/>
          <w:lang w:val="en-US"/>
        </w:rPr>
        <w:t xml:space="preserve">ANNUAL </w:t>
      </w:r>
      <w:r w:rsidR="004E7B17">
        <w:rPr>
          <w:rFonts w:ascii="Arial" w:eastAsia="Times New Roman" w:hAnsi="Arial" w:cs="Arial"/>
          <w:b/>
          <w:bCs/>
          <w:lang w:val="en-US"/>
        </w:rPr>
        <w:t>REVIEW</w:t>
      </w:r>
    </w:p>
    <w:p w14:paraId="01FB87A6" w14:textId="77777777" w:rsidR="004B40CF" w:rsidRDefault="004B40CF" w:rsidP="00000AD4">
      <w:pPr>
        <w:spacing w:before="120" w:after="0" w:line="240" w:lineRule="auto"/>
        <w:rPr>
          <w:rFonts w:ascii="Arial" w:eastAsia="Times New Roman" w:hAnsi="Arial" w:cs="Arial"/>
          <w:b/>
          <w:bCs/>
          <w:lang w:val="en-US"/>
        </w:rPr>
      </w:pPr>
    </w:p>
    <w:p w14:paraId="6EE2DB96" w14:textId="26DD4545" w:rsidR="00EE27F4" w:rsidRPr="00EE27F4" w:rsidRDefault="005C04DC" w:rsidP="00EE27F4">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Prior to the end of August</w:t>
      </w:r>
      <w:r w:rsidR="00EB4FB0">
        <w:rPr>
          <w:rFonts w:ascii="Arial" w:eastAsia="Times New Roman" w:hAnsi="Arial" w:cs="Arial"/>
          <w:lang w:val="en-US"/>
        </w:rPr>
        <w:t xml:space="preserve"> each</w:t>
      </w:r>
      <w:r w:rsidR="00DB4DAF" w:rsidRPr="006F56E9">
        <w:rPr>
          <w:rFonts w:ascii="Arial" w:eastAsia="Times New Roman" w:hAnsi="Arial" w:cs="Arial"/>
          <w:lang w:val="en-US"/>
        </w:rPr>
        <w:t xml:space="preserve"> year</w:t>
      </w:r>
      <w:r w:rsidR="00EE27F4" w:rsidRPr="00EE27F4">
        <w:rPr>
          <w:rFonts w:ascii="Arial" w:eastAsia="Times New Roman" w:hAnsi="Arial" w:cs="Arial"/>
          <w:lang w:val="en-US"/>
        </w:rPr>
        <w:t xml:space="preserve">, the </w:t>
      </w:r>
      <w:r w:rsidR="00D67950">
        <w:rPr>
          <w:rFonts w:ascii="Arial" w:eastAsia="Times New Roman" w:hAnsi="Arial" w:cs="Arial"/>
          <w:lang w:val="en-US"/>
        </w:rPr>
        <w:t>Operator</w:t>
      </w:r>
      <w:r w:rsidR="00D67950" w:rsidRPr="00EE27F4">
        <w:rPr>
          <w:rFonts w:ascii="Arial" w:eastAsia="Times New Roman" w:hAnsi="Arial" w:cs="Arial"/>
          <w:lang w:val="en-US"/>
        </w:rPr>
        <w:t xml:space="preserve"> </w:t>
      </w:r>
      <w:r w:rsidR="00EE27F4" w:rsidRPr="00EE27F4">
        <w:rPr>
          <w:rFonts w:ascii="Arial" w:eastAsia="Times New Roman" w:hAnsi="Arial" w:cs="Arial"/>
          <w:lang w:val="en-US"/>
        </w:rPr>
        <w:t xml:space="preserve">must </w:t>
      </w:r>
      <w:r w:rsidR="00EB4FB0">
        <w:rPr>
          <w:rFonts w:ascii="Arial" w:eastAsia="Times New Roman" w:hAnsi="Arial" w:cs="Arial"/>
          <w:lang w:val="en-US"/>
        </w:rPr>
        <w:t>prepare and submit to</w:t>
      </w:r>
      <w:r w:rsidR="00EE27F4" w:rsidRPr="00EE27F4">
        <w:rPr>
          <w:rFonts w:ascii="Arial" w:eastAsia="Times New Roman" w:hAnsi="Arial" w:cs="Arial"/>
          <w:lang w:val="en-US"/>
        </w:rPr>
        <w:t xml:space="preserve"> </w:t>
      </w:r>
      <w:r w:rsidR="004B40CF">
        <w:rPr>
          <w:rFonts w:ascii="Arial" w:eastAsia="Times New Roman" w:hAnsi="Arial" w:cs="Arial"/>
          <w:lang w:val="en-US"/>
        </w:rPr>
        <w:t>Council</w:t>
      </w:r>
      <w:r w:rsidR="00EB4FB0">
        <w:rPr>
          <w:rFonts w:ascii="Arial" w:eastAsia="Times New Roman" w:hAnsi="Arial" w:cs="Arial"/>
          <w:lang w:val="en-US"/>
        </w:rPr>
        <w:t xml:space="preserve"> an </w:t>
      </w:r>
      <w:r w:rsidR="00EB4FB0" w:rsidRPr="00A3477B">
        <w:rPr>
          <w:rFonts w:ascii="Arial" w:eastAsia="Times New Roman" w:hAnsi="Arial" w:cs="Arial"/>
          <w:lang w:val="en-US"/>
        </w:rPr>
        <w:t xml:space="preserve">annual </w:t>
      </w:r>
      <w:r w:rsidR="004E7B17" w:rsidRPr="00A3477B">
        <w:rPr>
          <w:rFonts w:ascii="Arial" w:eastAsia="Times New Roman" w:hAnsi="Arial" w:cs="Arial"/>
          <w:lang w:val="en-US"/>
        </w:rPr>
        <w:t>review</w:t>
      </w:r>
      <w:r w:rsidR="00EB4FB0">
        <w:rPr>
          <w:rFonts w:ascii="Arial" w:eastAsia="Times New Roman" w:hAnsi="Arial" w:cs="Arial"/>
          <w:lang w:val="en-US"/>
        </w:rPr>
        <w:t xml:space="preserve"> detailing the environmental performance of the development</w:t>
      </w:r>
      <w:r w:rsidR="00EE27F4" w:rsidRPr="00EE27F4">
        <w:rPr>
          <w:rFonts w:ascii="Arial" w:eastAsia="Times New Roman" w:hAnsi="Arial" w:cs="Arial"/>
          <w:lang w:val="en-US"/>
        </w:rPr>
        <w:t xml:space="preserve">. </w:t>
      </w:r>
      <w:r w:rsidR="009A5904">
        <w:rPr>
          <w:rFonts w:ascii="Arial" w:eastAsia="Times New Roman" w:hAnsi="Arial" w:cs="Arial"/>
          <w:lang w:val="en-US"/>
        </w:rPr>
        <w:t xml:space="preserve">The annual </w:t>
      </w:r>
      <w:r w:rsidR="004E7B17">
        <w:rPr>
          <w:rFonts w:ascii="Arial" w:eastAsia="Times New Roman" w:hAnsi="Arial" w:cs="Arial"/>
          <w:lang w:val="en-US"/>
        </w:rPr>
        <w:t>review</w:t>
      </w:r>
      <w:r w:rsidR="009A5904">
        <w:rPr>
          <w:rFonts w:ascii="Arial" w:eastAsia="Times New Roman" w:hAnsi="Arial" w:cs="Arial"/>
          <w:lang w:val="en-US"/>
        </w:rPr>
        <w:t xml:space="preserve"> must</w:t>
      </w:r>
      <w:r w:rsidR="00EE27F4" w:rsidRPr="00EE27F4">
        <w:rPr>
          <w:rFonts w:ascii="Arial" w:eastAsia="Times New Roman" w:hAnsi="Arial" w:cs="Arial"/>
          <w:lang w:val="en-US"/>
        </w:rPr>
        <w:t xml:space="preserve">: </w:t>
      </w:r>
    </w:p>
    <w:p w14:paraId="16675380" w14:textId="61C0277A" w:rsidR="00EE27F4" w:rsidRPr="00EE27F4" w:rsidRDefault="00EE27F4" w:rsidP="00EE27F4">
      <w:pPr>
        <w:pStyle w:val="ListParagraph"/>
        <w:numPr>
          <w:ilvl w:val="1"/>
          <w:numId w:val="1"/>
        </w:numPr>
        <w:spacing w:after="0" w:line="240" w:lineRule="auto"/>
        <w:jc w:val="both"/>
        <w:rPr>
          <w:rFonts w:ascii="Arial" w:eastAsia="Times New Roman" w:hAnsi="Arial" w:cs="Arial"/>
          <w:lang w:val="en-US"/>
        </w:rPr>
      </w:pPr>
      <w:r w:rsidRPr="00EE27F4">
        <w:rPr>
          <w:rFonts w:ascii="Arial" w:eastAsia="Times New Roman" w:hAnsi="Arial" w:cs="Arial"/>
          <w:lang w:val="en-US"/>
        </w:rPr>
        <w:t xml:space="preserve">describe the development that was carried out in the previous </w:t>
      </w:r>
      <w:r w:rsidR="009F42F6">
        <w:rPr>
          <w:rFonts w:ascii="Arial" w:eastAsia="Times New Roman" w:hAnsi="Arial" w:cs="Arial"/>
          <w:lang w:val="en-US"/>
        </w:rPr>
        <w:t>financial</w:t>
      </w:r>
      <w:r w:rsidR="009F42F6" w:rsidRPr="00EE27F4">
        <w:rPr>
          <w:rFonts w:ascii="Arial" w:eastAsia="Times New Roman" w:hAnsi="Arial" w:cs="Arial"/>
          <w:lang w:val="en-US"/>
        </w:rPr>
        <w:t xml:space="preserve"> </w:t>
      </w:r>
      <w:r w:rsidRPr="00EE27F4">
        <w:rPr>
          <w:rFonts w:ascii="Arial" w:eastAsia="Times New Roman" w:hAnsi="Arial" w:cs="Arial"/>
          <w:lang w:val="en-US"/>
        </w:rPr>
        <w:t xml:space="preserve">year, and the development that is proposed to be carried out over the current </w:t>
      </w:r>
      <w:r w:rsidR="009F42F6">
        <w:rPr>
          <w:rFonts w:ascii="Arial" w:eastAsia="Times New Roman" w:hAnsi="Arial" w:cs="Arial"/>
          <w:lang w:val="en-US"/>
        </w:rPr>
        <w:t>financial</w:t>
      </w:r>
      <w:r w:rsidR="009F42F6" w:rsidRPr="00EE27F4">
        <w:rPr>
          <w:rFonts w:ascii="Arial" w:eastAsia="Times New Roman" w:hAnsi="Arial" w:cs="Arial"/>
          <w:lang w:val="en-US"/>
        </w:rPr>
        <w:t xml:space="preserve"> </w:t>
      </w:r>
      <w:r w:rsidRPr="00EE27F4">
        <w:rPr>
          <w:rFonts w:ascii="Arial" w:eastAsia="Times New Roman" w:hAnsi="Arial" w:cs="Arial"/>
          <w:lang w:val="en-US"/>
        </w:rPr>
        <w:t xml:space="preserve">year; </w:t>
      </w:r>
    </w:p>
    <w:p w14:paraId="7974596E" w14:textId="4D93077A" w:rsidR="00EE27F4" w:rsidRPr="004B40CF" w:rsidRDefault="00EE27F4" w:rsidP="00EE27F4">
      <w:pPr>
        <w:pStyle w:val="ListParagraph"/>
        <w:numPr>
          <w:ilvl w:val="1"/>
          <w:numId w:val="1"/>
        </w:numPr>
        <w:spacing w:after="0" w:line="240" w:lineRule="auto"/>
        <w:jc w:val="both"/>
        <w:rPr>
          <w:rFonts w:ascii="Arial" w:eastAsia="Times New Roman" w:hAnsi="Arial" w:cs="Arial"/>
          <w:lang w:val="en-US"/>
        </w:rPr>
      </w:pPr>
      <w:r w:rsidRPr="00EE27F4">
        <w:rPr>
          <w:rFonts w:ascii="Arial" w:eastAsia="Times New Roman" w:hAnsi="Arial" w:cs="Arial"/>
          <w:lang w:val="en-US"/>
        </w:rPr>
        <w:t xml:space="preserve">include a comprehensive review of the monitoring results and complaints records of the development over the previous </w:t>
      </w:r>
      <w:r w:rsidR="009F42F6">
        <w:rPr>
          <w:rFonts w:ascii="Arial" w:eastAsia="Times New Roman" w:hAnsi="Arial" w:cs="Arial"/>
          <w:lang w:val="en-US"/>
        </w:rPr>
        <w:t>financial</w:t>
      </w:r>
      <w:r w:rsidR="009F42F6" w:rsidRPr="00EE27F4">
        <w:rPr>
          <w:rFonts w:ascii="Arial" w:eastAsia="Times New Roman" w:hAnsi="Arial" w:cs="Arial"/>
          <w:lang w:val="en-US"/>
        </w:rPr>
        <w:t xml:space="preserve"> </w:t>
      </w:r>
      <w:r w:rsidRPr="00EE27F4">
        <w:rPr>
          <w:rFonts w:ascii="Arial" w:eastAsia="Times New Roman" w:hAnsi="Arial" w:cs="Arial"/>
          <w:lang w:val="en-US"/>
        </w:rPr>
        <w:t xml:space="preserve">year, which includes a comparison of </w:t>
      </w:r>
      <w:r w:rsidRPr="004B40CF">
        <w:rPr>
          <w:rFonts w:ascii="Arial" w:eastAsia="Times New Roman" w:hAnsi="Arial" w:cs="Arial"/>
          <w:lang w:val="en-US"/>
        </w:rPr>
        <w:t xml:space="preserve">these results against: </w:t>
      </w:r>
    </w:p>
    <w:p w14:paraId="539AA0DD" w14:textId="77777777" w:rsidR="004B40CF" w:rsidRPr="004B40CF" w:rsidRDefault="00EE27F4" w:rsidP="00EE27F4">
      <w:pPr>
        <w:pStyle w:val="ListParagraph"/>
        <w:numPr>
          <w:ilvl w:val="2"/>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 xml:space="preserve">the relevant statutory requirements, limits or performance measures/criteria; </w:t>
      </w:r>
    </w:p>
    <w:p w14:paraId="3B5013E5" w14:textId="5C308F29" w:rsidR="004B40CF" w:rsidRPr="004B40CF" w:rsidRDefault="00EE27F4" w:rsidP="00EE27F4">
      <w:pPr>
        <w:pStyle w:val="ListParagraph"/>
        <w:numPr>
          <w:ilvl w:val="2"/>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 xml:space="preserve">requirements of any plan or program required under this consent; </w:t>
      </w:r>
      <w:r w:rsidR="00C21DAA">
        <w:rPr>
          <w:rFonts w:ascii="Arial" w:eastAsia="Times New Roman" w:hAnsi="Arial" w:cs="Arial"/>
          <w:lang w:val="en-US"/>
        </w:rPr>
        <w:t>and</w:t>
      </w:r>
    </w:p>
    <w:p w14:paraId="1007858F" w14:textId="34665D23" w:rsidR="004B40CF" w:rsidRPr="004B40CF" w:rsidRDefault="00EE27F4" w:rsidP="00EE27F4">
      <w:pPr>
        <w:pStyle w:val="ListParagraph"/>
        <w:numPr>
          <w:ilvl w:val="2"/>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the monitoring results of previous years</w:t>
      </w:r>
      <w:r w:rsidR="00C21DAA">
        <w:rPr>
          <w:rFonts w:ascii="Arial" w:eastAsia="Times New Roman" w:hAnsi="Arial" w:cs="Arial"/>
          <w:lang w:val="en-US"/>
        </w:rPr>
        <w:t>.</w:t>
      </w:r>
    </w:p>
    <w:p w14:paraId="2EBB8FC6" w14:textId="403DE442" w:rsidR="004B40CF" w:rsidRPr="004B40CF" w:rsidRDefault="00EE27F4" w:rsidP="004B40CF">
      <w:pPr>
        <w:pStyle w:val="ListParagraph"/>
        <w:numPr>
          <w:ilvl w:val="1"/>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 xml:space="preserve">identify any non-compliance </w:t>
      </w:r>
      <w:r w:rsidR="00EB4FB0" w:rsidRPr="00EE27F4">
        <w:rPr>
          <w:rFonts w:ascii="Arial" w:eastAsia="Times New Roman" w:hAnsi="Arial" w:cs="Arial"/>
          <w:lang w:val="en-US"/>
        </w:rPr>
        <w:t xml:space="preserve">in the previous </w:t>
      </w:r>
      <w:r w:rsidR="009F42F6">
        <w:rPr>
          <w:rFonts w:ascii="Arial" w:eastAsia="Times New Roman" w:hAnsi="Arial" w:cs="Arial"/>
          <w:lang w:val="en-US"/>
        </w:rPr>
        <w:t>financial</w:t>
      </w:r>
      <w:r w:rsidR="009F42F6" w:rsidRPr="00EE27F4">
        <w:rPr>
          <w:rFonts w:ascii="Arial" w:eastAsia="Times New Roman" w:hAnsi="Arial" w:cs="Arial"/>
          <w:lang w:val="en-US"/>
        </w:rPr>
        <w:t xml:space="preserve"> </w:t>
      </w:r>
      <w:r w:rsidR="00EB4FB0" w:rsidRPr="00EE27F4">
        <w:rPr>
          <w:rFonts w:ascii="Arial" w:eastAsia="Times New Roman" w:hAnsi="Arial" w:cs="Arial"/>
          <w:lang w:val="en-US"/>
        </w:rPr>
        <w:t>year</w:t>
      </w:r>
      <w:r w:rsidRPr="004B40CF">
        <w:rPr>
          <w:rFonts w:ascii="Arial" w:eastAsia="Times New Roman" w:hAnsi="Arial" w:cs="Arial"/>
          <w:lang w:val="en-US"/>
        </w:rPr>
        <w:t xml:space="preserve">, and describe what actions were (or are being) taken to ensure compliance; </w:t>
      </w:r>
    </w:p>
    <w:p w14:paraId="7B9B1120" w14:textId="77777777" w:rsidR="004B40CF" w:rsidRPr="004B40CF" w:rsidRDefault="00EE27F4" w:rsidP="004B40CF">
      <w:pPr>
        <w:pStyle w:val="ListParagraph"/>
        <w:numPr>
          <w:ilvl w:val="1"/>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 xml:space="preserve">identify any trends in the monitoring data over the life of the development; </w:t>
      </w:r>
    </w:p>
    <w:p w14:paraId="76CBB8AA" w14:textId="0628468D" w:rsidR="004B40CF" w:rsidRPr="004B40CF" w:rsidRDefault="00EE27F4" w:rsidP="004B40CF">
      <w:pPr>
        <w:pStyle w:val="ListParagraph"/>
        <w:numPr>
          <w:ilvl w:val="1"/>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 xml:space="preserve">identify any discrepancies between the predicted and actual impacts of the development, and </w:t>
      </w:r>
      <w:proofErr w:type="spellStart"/>
      <w:r w:rsidRPr="004B40CF">
        <w:rPr>
          <w:rFonts w:ascii="Arial" w:eastAsia="Times New Roman" w:hAnsi="Arial" w:cs="Arial"/>
          <w:lang w:val="en-US"/>
        </w:rPr>
        <w:t>analyse</w:t>
      </w:r>
      <w:proofErr w:type="spellEnd"/>
      <w:r w:rsidRPr="004B40CF">
        <w:rPr>
          <w:rFonts w:ascii="Arial" w:eastAsia="Times New Roman" w:hAnsi="Arial" w:cs="Arial"/>
          <w:lang w:val="en-US"/>
        </w:rPr>
        <w:t xml:space="preserve"> the potential cause of any significant discrepancies; </w:t>
      </w:r>
      <w:r w:rsidR="004B40CF">
        <w:rPr>
          <w:rFonts w:ascii="Arial" w:eastAsia="Times New Roman" w:hAnsi="Arial" w:cs="Arial"/>
          <w:lang w:val="en-US"/>
        </w:rPr>
        <w:t>and</w:t>
      </w:r>
    </w:p>
    <w:p w14:paraId="1FD25C3E" w14:textId="116B84F6" w:rsidR="004B40CF" w:rsidRDefault="00EE27F4" w:rsidP="004B40CF">
      <w:pPr>
        <w:pStyle w:val="ListParagraph"/>
        <w:numPr>
          <w:ilvl w:val="1"/>
          <w:numId w:val="1"/>
        </w:numPr>
        <w:spacing w:after="0" w:line="240" w:lineRule="auto"/>
        <w:jc w:val="both"/>
        <w:rPr>
          <w:rFonts w:ascii="Arial" w:eastAsia="Times New Roman" w:hAnsi="Arial" w:cs="Arial"/>
          <w:lang w:val="en-US"/>
        </w:rPr>
      </w:pPr>
      <w:r w:rsidRPr="004B40CF">
        <w:rPr>
          <w:rFonts w:ascii="Arial" w:eastAsia="Times New Roman" w:hAnsi="Arial" w:cs="Arial"/>
          <w:lang w:val="en-US"/>
        </w:rPr>
        <w:t xml:space="preserve">describe what measures will be implemented over the current </w:t>
      </w:r>
      <w:r w:rsidR="009F42F6">
        <w:rPr>
          <w:rFonts w:ascii="Arial" w:eastAsia="Times New Roman" w:hAnsi="Arial" w:cs="Arial"/>
          <w:lang w:val="en-US"/>
        </w:rPr>
        <w:t>financial</w:t>
      </w:r>
      <w:r w:rsidR="009F42F6" w:rsidRPr="004B40CF">
        <w:rPr>
          <w:rFonts w:ascii="Arial" w:eastAsia="Times New Roman" w:hAnsi="Arial" w:cs="Arial"/>
          <w:lang w:val="en-US"/>
        </w:rPr>
        <w:t xml:space="preserve"> </w:t>
      </w:r>
      <w:r w:rsidRPr="004B40CF">
        <w:rPr>
          <w:rFonts w:ascii="Arial" w:eastAsia="Times New Roman" w:hAnsi="Arial" w:cs="Arial"/>
          <w:lang w:val="en-US"/>
        </w:rPr>
        <w:t xml:space="preserve">year to improve the environmental performance of the development. </w:t>
      </w:r>
    </w:p>
    <w:p w14:paraId="20D37A28" w14:textId="41651CBF" w:rsidR="00EE27F4" w:rsidRDefault="00EE27F4" w:rsidP="00000AD4">
      <w:pPr>
        <w:spacing w:before="120" w:after="0" w:line="240" w:lineRule="auto"/>
        <w:rPr>
          <w:rFonts w:ascii="Arial" w:eastAsia="Times New Roman" w:hAnsi="Arial" w:cs="Arial"/>
          <w:b/>
          <w:bCs/>
          <w:lang w:val="en-US"/>
        </w:rPr>
      </w:pPr>
    </w:p>
    <w:p w14:paraId="4C47F1CB" w14:textId="77777777" w:rsidR="004C5C09" w:rsidRDefault="004C5C09">
      <w:pPr>
        <w:rPr>
          <w:rFonts w:ascii="Arial" w:eastAsia="Times New Roman" w:hAnsi="Arial" w:cs="Arial"/>
          <w:b/>
          <w:bCs/>
          <w:lang w:val="en-US"/>
        </w:rPr>
      </w:pPr>
      <w:r>
        <w:rPr>
          <w:rFonts w:ascii="Arial" w:eastAsia="Times New Roman" w:hAnsi="Arial" w:cs="Arial"/>
          <w:b/>
          <w:bCs/>
          <w:lang w:val="en-US"/>
        </w:rPr>
        <w:br w:type="page"/>
      </w:r>
    </w:p>
    <w:p w14:paraId="4007EC27" w14:textId="43A28152" w:rsidR="00000AD4" w:rsidRDefault="00000AD4" w:rsidP="00000AD4">
      <w:pPr>
        <w:spacing w:before="120" w:after="0" w:line="240" w:lineRule="auto"/>
        <w:rPr>
          <w:rFonts w:ascii="Arial" w:eastAsia="Times New Roman" w:hAnsi="Arial" w:cs="Arial"/>
          <w:b/>
          <w:bCs/>
          <w:lang w:val="en-US"/>
        </w:rPr>
      </w:pPr>
      <w:r w:rsidRPr="00000AD4">
        <w:rPr>
          <w:rFonts w:ascii="Arial" w:eastAsia="Times New Roman" w:hAnsi="Arial" w:cs="Arial"/>
          <w:b/>
          <w:bCs/>
          <w:lang w:val="en-US"/>
        </w:rPr>
        <w:lastRenderedPageBreak/>
        <w:t>INDEPENDENT ENVIRONMENTAL AUDIT</w:t>
      </w:r>
    </w:p>
    <w:p w14:paraId="78A58987" w14:textId="77777777" w:rsidR="00000AD4" w:rsidRPr="00E42A52" w:rsidRDefault="00000AD4" w:rsidP="00E42A52">
      <w:pPr>
        <w:spacing w:after="0" w:line="240" w:lineRule="auto"/>
        <w:jc w:val="both"/>
        <w:rPr>
          <w:rFonts w:ascii="Arial" w:eastAsia="Times New Roman" w:hAnsi="Arial" w:cs="Arial"/>
          <w:lang w:val="en-US"/>
        </w:rPr>
      </w:pPr>
    </w:p>
    <w:p w14:paraId="2ABEDB23" w14:textId="11B71D92" w:rsidR="00A25599" w:rsidRPr="00E42A52" w:rsidRDefault="00A25599" w:rsidP="00E42A52">
      <w:pPr>
        <w:pStyle w:val="ListParagraph"/>
        <w:numPr>
          <w:ilvl w:val="0"/>
          <w:numId w:val="1"/>
        </w:numPr>
        <w:spacing w:after="0" w:line="240" w:lineRule="auto"/>
        <w:jc w:val="both"/>
        <w:rPr>
          <w:rFonts w:ascii="Arial" w:eastAsia="Times New Roman" w:hAnsi="Arial" w:cs="Arial"/>
          <w:lang w:val="en-US"/>
        </w:rPr>
      </w:pPr>
      <w:r w:rsidRPr="00000AD4">
        <w:rPr>
          <w:rFonts w:ascii="Arial" w:eastAsia="Times New Roman" w:hAnsi="Arial" w:cs="Arial"/>
          <w:lang w:val="en-US"/>
        </w:rPr>
        <w:t xml:space="preserve">Within one year of the commencement of any development under this consent, and every </w:t>
      </w:r>
      <w:r w:rsidR="00000AD4" w:rsidRPr="00000AD4">
        <w:rPr>
          <w:rFonts w:ascii="Arial" w:eastAsia="Times New Roman" w:hAnsi="Arial" w:cs="Arial"/>
          <w:lang w:val="en-US"/>
        </w:rPr>
        <w:t>five</w:t>
      </w:r>
      <w:r w:rsidRPr="00000AD4">
        <w:rPr>
          <w:rFonts w:ascii="Arial" w:eastAsia="Times New Roman" w:hAnsi="Arial" w:cs="Arial"/>
          <w:lang w:val="en-US"/>
        </w:rPr>
        <w:t xml:space="preserve"> years after the </w:t>
      </w:r>
      <w:r w:rsidR="00D67950">
        <w:rPr>
          <w:rFonts w:ascii="Arial" w:eastAsia="Times New Roman" w:hAnsi="Arial" w:cs="Arial"/>
          <w:lang w:val="en-US"/>
        </w:rPr>
        <w:t>Operator</w:t>
      </w:r>
      <w:r w:rsidR="00D67950" w:rsidRPr="00000AD4">
        <w:rPr>
          <w:rFonts w:ascii="Arial" w:eastAsia="Times New Roman" w:hAnsi="Arial" w:cs="Arial"/>
          <w:lang w:val="en-US"/>
        </w:rPr>
        <w:t xml:space="preserve"> </w:t>
      </w:r>
      <w:r w:rsidRPr="00000AD4">
        <w:rPr>
          <w:rFonts w:ascii="Arial" w:eastAsia="Times New Roman" w:hAnsi="Arial" w:cs="Arial"/>
          <w:lang w:val="en-US"/>
        </w:rPr>
        <w:t xml:space="preserve">must commission and pay the full cost of an Independent Environmental Audit (Audit) of the development. </w:t>
      </w:r>
      <w:r w:rsidRPr="00E42A52">
        <w:rPr>
          <w:rFonts w:ascii="Arial" w:eastAsia="Times New Roman" w:hAnsi="Arial" w:cs="Arial"/>
          <w:lang w:val="en-US"/>
        </w:rPr>
        <w:t xml:space="preserve">The Audit must: </w:t>
      </w:r>
    </w:p>
    <w:p w14:paraId="76E98CA7" w14:textId="77777777" w:rsidR="00A25599" w:rsidRPr="00A25599" w:rsidRDefault="00A25599" w:rsidP="00A25599">
      <w:pPr>
        <w:pStyle w:val="ListParagraph"/>
        <w:numPr>
          <w:ilvl w:val="1"/>
          <w:numId w:val="1"/>
        </w:numPr>
        <w:spacing w:after="0" w:line="240" w:lineRule="auto"/>
        <w:jc w:val="both"/>
        <w:rPr>
          <w:rFonts w:ascii="Arial" w:eastAsia="Times New Roman" w:hAnsi="Arial" w:cs="Arial"/>
          <w:lang w:val="en-US"/>
        </w:rPr>
      </w:pPr>
      <w:r w:rsidRPr="00A25599">
        <w:rPr>
          <w:rFonts w:ascii="Arial" w:eastAsia="Times New Roman" w:hAnsi="Arial" w:cs="Arial"/>
          <w:lang w:val="en-US"/>
        </w:rPr>
        <w:t xml:space="preserve">be led and conducted by a suitably qualified, experienced and independent team of experts whose appointment has been endorsed by Council; </w:t>
      </w:r>
    </w:p>
    <w:p w14:paraId="78C5D2AF" w14:textId="45678874" w:rsidR="00A25599" w:rsidRPr="00A25599" w:rsidRDefault="00A25599" w:rsidP="00A25599">
      <w:pPr>
        <w:pStyle w:val="ListParagraph"/>
        <w:numPr>
          <w:ilvl w:val="1"/>
          <w:numId w:val="1"/>
        </w:numPr>
        <w:spacing w:after="0" w:line="240" w:lineRule="auto"/>
        <w:jc w:val="both"/>
        <w:rPr>
          <w:rFonts w:ascii="Arial" w:eastAsia="Times New Roman" w:hAnsi="Arial" w:cs="Arial"/>
          <w:lang w:val="en-US"/>
        </w:rPr>
      </w:pPr>
      <w:r w:rsidRPr="00A25599">
        <w:rPr>
          <w:rFonts w:ascii="Arial" w:eastAsia="Times New Roman" w:hAnsi="Arial" w:cs="Arial"/>
          <w:lang w:val="en-US"/>
        </w:rPr>
        <w:t>assess the environmental performance of the development and whether it is complying with the relevant requirements in this consent</w:t>
      </w:r>
      <w:r w:rsidR="00703912">
        <w:rPr>
          <w:rFonts w:ascii="Arial" w:eastAsia="Times New Roman" w:hAnsi="Arial" w:cs="Arial"/>
          <w:lang w:val="en-US"/>
        </w:rPr>
        <w:t xml:space="preserve"> and any relevant EPL (including any assessment, plan or program required under these approvals)</w:t>
      </w:r>
      <w:r w:rsidRPr="00A25599">
        <w:rPr>
          <w:rFonts w:ascii="Arial" w:eastAsia="Times New Roman" w:hAnsi="Arial" w:cs="Arial"/>
          <w:lang w:val="en-US"/>
        </w:rPr>
        <w:t xml:space="preserve">; </w:t>
      </w:r>
    </w:p>
    <w:p w14:paraId="583072B1" w14:textId="77777777" w:rsidR="00A25599" w:rsidRPr="00A25599" w:rsidRDefault="00A25599" w:rsidP="00A25599">
      <w:pPr>
        <w:pStyle w:val="ListParagraph"/>
        <w:numPr>
          <w:ilvl w:val="1"/>
          <w:numId w:val="1"/>
        </w:numPr>
        <w:spacing w:after="0" w:line="240" w:lineRule="auto"/>
        <w:jc w:val="both"/>
        <w:rPr>
          <w:rFonts w:ascii="Arial" w:eastAsia="Times New Roman" w:hAnsi="Arial" w:cs="Arial"/>
          <w:lang w:val="en-US"/>
        </w:rPr>
      </w:pPr>
      <w:r w:rsidRPr="00A25599">
        <w:rPr>
          <w:rFonts w:ascii="Arial" w:eastAsia="Times New Roman" w:hAnsi="Arial" w:cs="Arial"/>
          <w:lang w:val="en-US"/>
        </w:rPr>
        <w:t xml:space="preserve">review the adequacy of any approved strategy, plan or program required under this consent; </w:t>
      </w:r>
    </w:p>
    <w:p w14:paraId="55ACD886" w14:textId="77777777" w:rsidR="00A25599" w:rsidRPr="00A25599" w:rsidRDefault="00A25599" w:rsidP="00A25599">
      <w:pPr>
        <w:pStyle w:val="ListParagraph"/>
        <w:numPr>
          <w:ilvl w:val="1"/>
          <w:numId w:val="1"/>
        </w:numPr>
        <w:spacing w:after="0" w:line="240" w:lineRule="auto"/>
        <w:jc w:val="both"/>
        <w:rPr>
          <w:rFonts w:ascii="Arial" w:eastAsia="Times New Roman" w:hAnsi="Arial" w:cs="Arial"/>
          <w:lang w:val="en-US"/>
        </w:rPr>
      </w:pPr>
      <w:r w:rsidRPr="00A25599">
        <w:rPr>
          <w:rFonts w:ascii="Arial" w:eastAsia="Times New Roman" w:hAnsi="Arial" w:cs="Arial"/>
          <w:lang w:val="en-US"/>
        </w:rPr>
        <w:t xml:space="preserve">recommend appropriate measures or actions to improve the environmental performance of the development and any assessment, strategy, plan or program required under the abovementioned consent; and </w:t>
      </w:r>
    </w:p>
    <w:p w14:paraId="62FB7FEB" w14:textId="77777777" w:rsidR="00A25599" w:rsidRPr="00A25599" w:rsidRDefault="00A25599" w:rsidP="00A25599">
      <w:pPr>
        <w:pStyle w:val="ListParagraph"/>
        <w:numPr>
          <w:ilvl w:val="1"/>
          <w:numId w:val="1"/>
        </w:numPr>
        <w:spacing w:after="0" w:line="240" w:lineRule="auto"/>
        <w:jc w:val="both"/>
        <w:rPr>
          <w:rFonts w:ascii="Arial" w:eastAsia="Times New Roman" w:hAnsi="Arial" w:cs="Arial"/>
          <w:lang w:val="en-US"/>
        </w:rPr>
      </w:pPr>
      <w:r w:rsidRPr="00A25599">
        <w:rPr>
          <w:rFonts w:ascii="Arial" w:eastAsia="Times New Roman" w:hAnsi="Arial" w:cs="Arial"/>
          <w:lang w:val="en-US"/>
        </w:rPr>
        <w:t xml:space="preserve">be conducted and reported to the satisfaction of Council. </w:t>
      </w:r>
    </w:p>
    <w:p w14:paraId="65674225" w14:textId="77777777" w:rsidR="00A25599" w:rsidRDefault="00A25599" w:rsidP="00A25599">
      <w:pPr>
        <w:ind w:left="720"/>
        <w:rPr>
          <w:rFonts w:ascii="Arial" w:hAnsi="Arial" w:cs="Arial"/>
        </w:rPr>
      </w:pPr>
    </w:p>
    <w:p w14:paraId="4561753C" w14:textId="38F611AD" w:rsidR="00A25599" w:rsidRPr="00E42A52" w:rsidRDefault="00A25599" w:rsidP="00E42A52">
      <w:pPr>
        <w:pStyle w:val="ListParagraph"/>
        <w:numPr>
          <w:ilvl w:val="0"/>
          <w:numId w:val="1"/>
        </w:numPr>
        <w:spacing w:after="0" w:line="240" w:lineRule="auto"/>
        <w:jc w:val="both"/>
        <w:rPr>
          <w:rFonts w:ascii="Arial" w:eastAsia="Times New Roman" w:hAnsi="Arial" w:cs="Arial"/>
          <w:lang w:val="en-US"/>
        </w:rPr>
      </w:pPr>
      <w:r w:rsidRPr="00E42A52">
        <w:rPr>
          <w:rFonts w:ascii="Arial" w:eastAsia="Times New Roman" w:hAnsi="Arial" w:cs="Arial"/>
          <w:lang w:val="en-US"/>
        </w:rPr>
        <w:t xml:space="preserve">Within three months of commencing an </w:t>
      </w:r>
      <w:r w:rsidR="00000AD4" w:rsidRPr="00E42A52">
        <w:rPr>
          <w:rFonts w:ascii="Arial" w:eastAsia="Times New Roman" w:hAnsi="Arial" w:cs="Arial"/>
          <w:lang w:val="en-US"/>
        </w:rPr>
        <w:t xml:space="preserve">Independent Environmental </w:t>
      </w:r>
      <w:r w:rsidRPr="00E42A52">
        <w:rPr>
          <w:rFonts w:ascii="Arial" w:eastAsia="Times New Roman" w:hAnsi="Arial" w:cs="Arial"/>
          <w:lang w:val="en-US"/>
        </w:rPr>
        <w:t xml:space="preserve">Audit the </w:t>
      </w:r>
      <w:r w:rsidR="00D67950">
        <w:rPr>
          <w:rFonts w:ascii="Arial" w:eastAsia="Times New Roman" w:hAnsi="Arial" w:cs="Arial"/>
          <w:lang w:val="en-US"/>
        </w:rPr>
        <w:t>Operator</w:t>
      </w:r>
      <w:r w:rsidR="00D67950" w:rsidRPr="00E42A52">
        <w:rPr>
          <w:rFonts w:ascii="Arial" w:eastAsia="Times New Roman" w:hAnsi="Arial" w:cs="Arial"/>
          <w:lang w:val="en-US"/>
        </w:rPr>
        <w:t xml:space="preserve"> </w:t>
      </w:r>
      <w:r w:rsidRPr="00E42A52">
        <w:rPr>
          <w:rFonts w:ascii="Arial" w:eastAsia="Times New Roman" w:hAnsi="Arial" w:cs="Arial"/>
          <w:lang w:val="en-US"/>
        </w:rPr>
        <w:t xml:space="preserve">must submit a copy of the audit report to the Council, and any other NSW agency that requests it, together with its response to any recommendations contained the audit report, and a timetable for the implementation of the recommendations. </w:t>
      </w:r>
    </w:p>
    <w:p w14:paraId="277916C7" w14:textId="6B6B915E" w:rsidR="00A25599" w:rsidRDefault="00A25599"/>
    <w:p w14:paraId="18B4A6C5" w14:textId="3D0289F0" w:rsidR="00A25599" w:rsidRPr="00E42A52" w:rsidRDefault="00E42A52" w:rsidP="00E42A52">
      <w:pPr>
        <w:spacing w:before="120" w:after="0" w:line="240" w:lineRule="auto"/>
        <w:rPr>
          <w:rFonts w:ascii="Arial" w:eastAsia="Times New Roman" w:hAnsi="Arial" w:cs="Arial"/>
          <w:b/>
          <w:bCs/>
          <w:lang w:val="en-US"/>
        </w:rPr>
      </w:pPr>
      <w:r w:rsidRPr="00E42A52">
        <w:rPr>
          <w:rFonts w:ascii="Arial" w:eastAsia="Times New Roman" w:hAnsi="Arial" w:cs="Arial"/>
          <w:b/>
          <w:bCs/>
          <w:lang w:val="en-US"/>
        </w:rPr>
        <w:t>ACCESS TO INFORMATION</w:t>
      </w:r>
    </w:p>
    <w:p w14:paraId="5C34032F" w14:textId="7D7E62A2" w:rsidR="00A25599" w:rsidRPr="00E42A52" w:rsidRDefault="00A25599" w:rsidP="00E42A52">
      <w:pPr>
        <w:spacing w:after="0" w:line="240" w:lineRule="auto"/>
        <w:jc w:val="both"/>
        <w:rPr>
          <w:rFonts w:ascii="Arial" w:eastAsia="Times New Roman" w:hAnsi="Arial" w:cs="Arial"/>
          <w:lang w:val="en-US"/>
        </w:rPr>
      </w:pPr>
    </w:p>
    <w:p w14:paraId="2DB8F359" w14:textId="5310F70F" w:rsidR="00E42A52" w:rsidRDefault="00E42A52" w:rsidP="003B5E0F">
      <w:pPr>
        <w:pStyle w:val="ListParagraph"/>
        <w:numPr>
          <w:ilvl w:val="0"/>
          <w:numId w:val="1"/>
        </w:numPr>
        <w:spacing w:after="0" w:line="240" w:lineRule="auto"/>
        <w:jc w:val="both"/>
        <w:rPr>
          <w:rFonts w:ascii="Arial" w:eastAsia="Times New Roman" w:hAnsi="Arial" w:cs="Arial"/>
          <w:lang w:val="en-US"/>
        </w:rPr>
      </w:pPr>
      <w:r w:rsidRPr="003B5E0F">
        <w:rPr>
          <w:rFonts w:ascii="Arial" w:eastAsia="Times New Roman" w:hAnsi="Arial" w:cs="Arial"/>
          <w:lang w:val="en-US"/>
        </w:rPr>
        <w:t xml:space="preserve">Within 1 month of the approval of any plan/strategy/program required under this approval (or any subsequent revision of these plans/strategies/programs), or the completion of any independent environmental audit or Annual Review, the </w:t>
      </w:r>
      <w:r w:rsidR="00D67950">
        <w:rPr>
          <w:rFonts w:ascii="Arial" w:eastAsia="Times New Roman" w:hAnsi="Arial" w:cs="Arial"/>
          <w:lang w:val="en-US"/>
        </w:rPr>
        <w:t>Operator</w:t>
      </w:r>
      <w:r w:rsidR="00D67950" w:rsidRPr="003B5E0F">
        <w:rPr>
          <w:rFonts w:ascii="Arial" w:eastAsia="Times New Roman" w:hAnsi="Arial" w:cs="Arial"/>
          <w:lang w:val="en-US"/>
        </w:rPr>
        <w:t xml:space="preserve"> </w:t>
      </w:r>
      <w:r w:rsidRPr="003B5E0F">
        <w:rPr>
          <w:rFonts w:ascii="Arial" w:eastAsia="Times New Roman" w:hAnsi="Arial" w:cs="Arial"/>
          <w:lang w:val="en-US"/>
        </w:rPr>
        <w:t>must</w:t>
      </w:r>
      <w:r w:rsidR="003B5E0F" w:rsidRPr="003B5E0F">
        <w:rPr>
          <w:rFonts w:ascii="Arial" w:eastAsia="Times New Roman" w:hAnsi="Arial" w:cs="Arial"/>
          <w:lang w:val="en-US"/>
        </w:rPr>
        <w:t xml:space="preserve"> </w:t>
      </w:r>
      <w:r w:rsidRPr="003B5E0F">
        <w:rPr>
          <w:rFonts w:ascii="Arial" w:eastAsia="Times New Roman" w:hAnsi="Arial" w:cs="Arial"/>
          <w:lang w:val="en-US"/>
        </w:rPr>
        <w:t>provide a copy of the relevant document/s to Council</w:t>
      </w:r>
      <w:r w:rsidR="003B5E0F">
        <w:rPr>
          <w:rFonts w:ascii="Arial" w:eastAsia="Times New Roman" w:hAnsi="Arial" w:cs="Arial"/>
          <w:lang w:val="en-US"/>
        </w:rPr>
        <w:t>.</w:t>
      </w:r>
    </w:p>
    <w:p w14:paraId="7A0CA5F6" w14:textId="77777777" w:rsidR="00E45B9A" w:rsidRDefault="00E45B9A" w:rsidP="00E45B9A">
      <w:pPr>
        <w:pStyle w:val="ListParagraph"/>
        <w:spacing w:after="0" w:line="240" w:lineRule="auto"/>
        <w:ind w:left="360"/>
        <w:jc w:val="both"/>
        <w:rPr>
          <w:rFonts w:ascii="Arial" w:eastAsia="Times New Roman" w:hAnsi="Arial" w:cs="Arial"/>
          <w:lang w:val="en-US"/>
        </w:rPr>
      </w:pPr>
    </w:p>
    <w:p w14:paraId="4B3327A6" w14:textId="4CE2D2CA" w:rsidR="00E45B9A" w:rsidRDefault="00E45B9A" w:rsidP="003B5E0F">
      <w:pPr>
        <w:pStyle w:val="ListParagraph"/>
        <w:numPr>
          <w:ilvl w:val="0"/>
          <w:numId w:val="1"/>
        </w:numPr>
        <w:spacing w:after="0" w:line="240" w:lineRule="auto"/>
        <w:jc w:val="both"/>
        <w:rPr>
          <w:rFonts w:ascii="Arial" w:eastAsia="Times New Roman" w:hAnsi="Arial" w:cs="Arial"/>
          <w:lang w:val="en-US"/>
        </w:rPr>
      </w:pPr>
      <w:r>
        <w:rPr>
          <w:rFonts w:ascii="Arial" w:eastAsia="Times New Roman" w:hAnsi="Arial" w:cs="Arial"/>
          <w:lang w:val="en-US"/>
        </w:rPr>
        <w:t xml:space="preserve">The </w:t>
      </w:r>
      <w:r w:rsidR="00D67950">
        <w:rPr>
          <w:rFonts w:ascii="Arial" w:eastAsia="Times New Roman" w:hAnsi="Arial" w:cs="Arial"/>
          <w:lang w:val="en-US"/>
        </w:rPr>
        <w:t xml:space="preserve">Operator </w:t>
      </w:r>
      <w:r>
        <w:rPr>
          <w:rFonts w:ascii="Arial" w:eastAsia="Times New Roman" w:hAnsi="Arial" w:cs="Arial"/>
          <w:lang w:val="en-US"/>
        </w:rPr>
        <w:t xml:space="preserve">must keep up-to-date copies of the following information available on site, </w:t>
      </w:r>
      <w:proofErr w:type="gramStart"/>
      <w:r>
        <w:rPr>
          <w:rFonts w:ascii="Arial" w:eastAsia="Times New Roman" w:hAnsi="Arial" w:cs="Arial"/>
          <w:lang w:val="en-US"/>
        </w:rPr>
        <w:t>at all times</w:t>
      </w:r>
      <w:proofErr w:type="gramEnd"/>
      <w:r>
        <w:rPr>
          <w:rFonts w:ascii="Arial" w:eastAsia="Times New Roman" w:hAnsi="Arial" w:cs="Arial"/>
          <w:lang w:val="en-US"/>
        </w:rPr>
        <w:t>:</w:t>
      </w:r>
    </w:p>
    <w:p w14:paraId="091A6AA7" w14:textId="77777777" w:rsidR="00E45B9A" w:rsidRPr="00E45B9A" w:rsidRDefault="00E45B9A" w:rsidP="00E45B9A">
      <w:pPr>
        <w:pStyle w:val="ListParagraph"/>
        <w:rPr>
          <w:rFonts w:ascii="Arial" w:eastAsia="Times New Roman" w:hAnsi="Arial" w:cs="Arial"/>
          <w:lang w:val="en-US"/>
        </w:rPr>
      </w:pPr>
    </w:p>
    <w:p w14:paraId="57F26506" w14:textId="59B62BB4" w:rsidR="00E45B9A" w:rsidRDefault="00E45B9A" w:rsidP="00E45B9A">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the documents listed in condition 2 of this consent;</w:t>
      </w:r>
    </w:p>
    <w:p w14:paraId="6D215762" w14:textId="42895BCE" w:rsidR="00E45B9A" w:rsidRDefault="00E45B9A" w:rsidP="00E45B9A">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approved strategies, plans or programs;</w:t>
      </w:r>
    </w:p>
    <w:p w14:paraId="2A93C7D4" w14:textId="69488DC0" w:rsidR="00E45B9A" w:rsidRDefault="00E45B9A" w:rsidP="00E45B9A">
      <w:pPr>
        <w:pStyle w:val="ListParagraph"/>
        <w:numPr>
          <w:ilvl w:val="1"/>
          <w:numId w:val="1"/>
        </w:numPr>
        <w:spacing w:after="0" w:line="240" w:lineRule="auto"/>
        <w:jc w:val="both"/>
        <w:rPr>
          <w:rFonts w:ascii="Arial" w:eastAsia="Times New Roman" w:hAnsi="Arial" w:cs="Arial"/>
          <w:lang w:val="en-US"/>
        </w:rPr>
      </w:pPr>
      <w:r>
        <w:rPr>
          <w:rFonts w:ascii="Arial" w:eastAsia="Times New Roman" w:hAnsi="Arial" w:cs="Arial"/>
          <w:lang w:val="en-US"/>
        </w:rPr>
        <w:t>a complaints register, which is toe b updated on a quarterly basis;</w:t>
      </w:r>
    </w:p>
    <w:p w14:paraId="4B09C129" w14:textId="77777777" w:rsidR="00681F1C" w:rsidRDefault="00E45B9A" w:rsidP="00E45B9A">
      <w:pPr>
        <w:pStyle w:val="ListParagraph"/>
        <w:numPr>
          <w:ilvl w:val="1"/>
          <w:numId w:val="1"/>
        </w:numPr>
        <w:spacing w:after="0" w:line="240" w:lineRule="auto"/>
        <w:jc w:val="both"/>
        <w:rPr>
          <w:rFonts w:ascii="Arial" w:eastAsia="Times New Roman" w:hAnsi="Arial" w:cs="Arial"/>
          <w:lang w:val="en-US"/>
        </w:rPr>
      </w:pPr>
      <w:r w:rsidRPr="00E45B9A">
        <w:rPr>
          <w:rFonts w:ascii="Arial" w:eastAsia="Times New Roman" w:hAnsi="Arial" w:cs="Arial"/>
          <w:lang w:val="en-US"/>
        </w:rPr>
        <w:t>Annual Reviews (over the last 5 years);</w:t>
      </w:r>
      <w:r w:rsidR="00681F1C">
        <w:rPr>
          <w:rFonts w:ascii="Arial" w:eastAsia="Times New Roman" w:hAnsi="Arial" w:cs="Arial"/>
          <w:lang w:val="en-US"/>
        </w:rPr>
        <w:t xml:space="preserve"> </w:t>
      </w:r>
    </w:p>
    <w:p w14:paraId="355FBB52" w14:textId="60A5931E" w:rsidR="00E45B9A" w:rsidRPr="00681F1C" w:rsidRDefault="00E45B9A" w:rsidP="00681F1C">
      <w:pPr>
        <w:pStyle w:val="ListParagraph"/>
        <w:spacing w:after="0" w:line="240" w:lineRule="auto"/>
        <w:ind w:left="1080"/>
        <w:jc w:val="both"/>
        <w:rPr>
          <w:rFonts w:ascii="Arial" w:eastAsia="Times New Roman" w:hAnsi="Arial" w:cs="Arial"/>
          <w:lang w:val="en-US"/>
        </w:rPr>
      </w:pPr>
      <w:r w:rsidRPr="00681F1C">
        <w:rPr>
          <w:rFonts w:ascii="Arial" w:eastAsia="Times New Roman" w:hAnsi="Arial" w:cs="Arial"/>
          <w:lang w:val="en-US"/>
        </w:rPr>
        <w:t>any independent environmental audit.</w:t>
      </w:r>
    </w:p>
    <w:p w14:paraId="3BE338A0" w14:textId="09DA5191" w:rsidR="008462CA" w:rsidRPr="00E45B9A" w:rsidRDefault="00E45B9A" w:rsidP="00E45B9A">
      <w:pPr>
        <w:ind w:left="720"/>
        <w:rPr>
          <w:rFonts w:ascii="Arial" w:hAnsi="Arial" w:cs="Arial"/>
        </w:rPr>
      </w:pPr>
      <w:r w:rsidRPr="00E45B9A">
        <w:rPr>
          <w:rFonts w:ascii="Arial" w:hAnsi="Arial" w:cs="Arial"/>
        </w:rPr>
        <w:t xml:space="preserve">These documents must be made publicly available on </w:t>
      </w:r>
      <w:r>
        <w:rPr>
          <w:rFonts w:ascii="Arial" w:hAnsi="Arial" w:cs="Arial"/>
        </w:rPr>
        <w:t>a website maintained by the</w:t>
      </w:r>
      <w:r w:rsidRPr="00E45B9A">
        <w:rPr>
          <w:rFonts w:ascii="Arial" w:hAnsi="Arial" w:cs="Arial"/>
        </w:rPr>
        <w:t xml:space="preserve"> Applicant, if required by Council.</w:t>
      </w:r>
    </w:p>
    <w:p w14:paraId="70CB11EC" w14:textId="77777777" w:rsidR="005F19E5" w:rsidRDefault="005F19E5"/>
    <w:p w14:paraId="357D01EF" w14:textId="77777777" w:rsidR="004C5C09" w:rsidRDefault="004C5C09">
      <w:pPr>
        <w:rPr>
          <w:rFonts w:ascii="Arial" w:eastAsia="Times New Roman" w:hAnsi="Arial" w:cs="Arial"/>
          <w:b/>
          <w:bCs/>
        </w:rPr>
      </w:pPr>
      <w:r>
        <w:rPr>
          <w:rFonts w:ascii="Arial" w:eastAsia="Times New Roman" w:hAnsi="Arial" w:cs="Arial"/>
          <w:b/>
          <w:bCs/>
        </w:rPr>
        <w:br w:type="page"/>
      </w:r>
    </w:p>
    <w:p w14:paraId="1A88EC9E" w14:textId="7F13CBC3" w:rsidR="00B375C8" w:rsidRPr="00B375C8" w:rsidRDefault="00B375C8" w:rsidP="00B375C8">
      <w:pPr>
        <w:pBdr>
          <w:bottom w:val="single" w:sz="18" w:space="1" w:color="auto"/>
        </w:pBdr>
        <w:spacing w:before="120" w:after="0" w:line="240" w:lineRule="auto"/>
        <w:rPr>
          <w:rFonts w:ascii="Arial" w:eastAsia="Times New Roman" w:hAnsi="Arial" w:cs="Arial"/>
          <w:b/>
          <w:bCs/>
        </w:rPr>
      </w:pPr>
      <w:r>
        <w:rPr>
          <w:rFonts w:ascii="Arial" w:eastAsia="Times New Roman" w:hAnsi="Arial" w:cs="Arial"/>
          <w:b/>
          <w:bCs/>
        </w:rPr>
        <w:lastRenderedPageBreak/>
        <w:t xml:space="preserve">PART </w:t>
      </w:r>
      <w:r w:rsidR="005F19E5">
        <w:rPr>
          <w:rFonts w:ascii="Arial" w:eastAsia="Times New Roman" w:hAnsi="Arial" w:cs="Arial"/>
          <w:b/>
          <w:bCs/>
        </w:rPr>
        <w:t>E</w:t>
      </w:r>
      <w:r>
        <w:rPr>
          <w:rFonts w:ascii="Arial" w:eastAsia="Times New Roman" w:hAnsi="Arial" w:cs="Arial"/>
          <w:b/>
          <w:bCs/>
        </w:rPr>
        <w:t>:</w:t>
      </w:r>
      <w:r>
        <w:rPr>
          <w:rFonts w:ascii="Arial" w:eastAsia="Times New Roman" w:hAnsi="Arial" w:cs="Arial"/>
          <w:b/>
          <w:bCs/>
        </w:rPr>
        <w:tab/>
      </w:r>
      <w:r w:rsidRPr="00B375C8">
        <w:rPr>
          <w:rFonts w:ascii="Arial" w:eastAsia="Times New Roman" w:hAnsi="Arial" w:cs="Arial"/>
          <w:b/>
          <w:bCs/>
        </w:rPr>
        <w:t>INTEGRATED DEVELOPMENT GENERAL TERMS OF APPROVAL</w:t>
      </w:r>
    </w:p>
    <w:p w14:paraId="09647C26" w14:textId="77777777" w:rsidR="00B375C8" w:rsidRPr="004828D8" w:rsidRDefault="00B375C8" w:rsidP="00B375C8">
      <w:pPr>
        <w:rPr>
          <w:rFonts w:ascii="Arial" w:hAnsi="Arial" w:cs="Arial"/>
        </w:rPr>
      </w:pPr>
    </w:p>
    <w:p w14:paraId="61CCE985" w14:textId="32B5F428" w:rsidR="00B375C8" w:rsidRPr="004828D8" w:rsidRDefault="00B375C8" w:rsidP="00B375C8">
      <w:pPr>
        <w:spacing w:before="120" w:after="0" w:line="240" w:lineRule="auto"/>
        <w:rPr>
          <w:rFonts w:ascii="Arial" w:eastAsia="Times New Roman" w:hAnsi="Arial" w:cs="Arial"/>
          <w:b/>
          <w:bCs/>
          <w:caps/>
          <w:lang w:val="en-US"/>
        </w:rPr>
      </w:pPr>
      <w:r w:rsidRPr="004828D8">
        <w:rPr>
          <w:rFonts w:ascii="Arial" w:eastAsia="Times New Roman" w:hAnsi="Arial" w:cs="Arial"/>
          <w:b/>
          <w:bCs/>
          <w:caps/>
          <w:lang w:val="en-US"/>
        </w:rPr>
        <w:t>General terms of approval for the NSW Environment Protection Authority issued pursuant to Section 4.46 of the Environmental Planning and Assessment Act 1979</w:t>
      </w:r>
    </w:p>
    <w:p w14:paraId="5FA18DD9" w14:textId="53CBA42F" w:rsidR="00B375C8" w:rsidRPr="004828D8" w:rsidRDefault="00B375C8" w:rsidP="00B375C8">
      <w:pPr>
        <w:rPr>
          <w:rFonts w:ascii="Arial" w:hAnsi="Arial" w:cs="Arial"/>
        </w:rPr>
      </w:pPr>
    </w:p>
    <w:p w14:paraId="5446CEBC" w14:textId="373157BB" w:rsidR="00804EC0" w:rsidRPr="004828D8" w:rsidRDefault="00804EC0" w:rsidP="00804EC0">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Administrative conditions</w:t>
      </w:r>
    </w:p>
    <w:p w14:paraId="7AFF766D" w14:textId="77777777" w:rsidR="00804EC0" w:rsidRPr="004828D8" w:rsidRDefault="00804EC0" w:rsidP="00804EC0">
      <w:pPr>
        <w:autoSpaceDE w:val="0"/>
        <w:autoSpaceDN w:val="0"/>
        <w:adjustRightInd w:val="0"/>
        <w:spacing w:after="0" w:line="240" w:lineRule="auto"/>
        <w:rPr>
          <w:rFonts w:ascii="Arial" w:hAnsi="Arial" w:cs="Arial"/>
          <w:b/>
          <w:bCs/>
          <w:sz w:val="32"/>
          <w:szCs w:val="32"/>
        </w:rPr>
      </w:pPr>
    </w:p>
    <w:p w14:paraId="3B75D59E" w14:textId="77777777" w:rsidR="00804EC0" w:rsidRPr="004828D8" w:rsidRDefault="00804EC0" w:rsidP="00804EC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A1. Information supplied to the EPA</w:t>
      </w:r>
    </w:p>
    <w:p w14:paraId="42E790E3" w14:textId="77777777" w:rsidR="00FD2620" w:rsidRPr="004828D8" w:rsidRDefault="00FD2620" w:rsidP="00804EC0">
      <w:pPr>
        <w:autoSpaceDE w:val="0"/>
        <w:autoSpaceDN w:val="0"/>
        <w:adjustRightInd w:val="0"/>
        <w:spacing w:after="0" w:line="240" w:lineRule="auto"/>
        <w:rPr>
          <w:rFonts w:ascii="Arial" w:hAnsi="Arial" w:cs="Arial"/>
          <w:b/>
          <w:bCs/>
          <w:sz w:val="20"/>
          <w:szCs w:val="20"/>
        </w:rPr>
      </w:pPr>
    </w:p>
    <w:p w14:paraId="3290E7A4" w14:textId="6AE088A8" w:rsidR="00804EC0" w:rsidRPr="004828D8" w:rsidRDefault="00804EC0" w:rsidP="00804EC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A1.1 </w:t>
      </w:r>
      <w:r w:rsidRPr="004828D8">
        <w:rPr>
          <w:rFonts w:ascii="Arial" w:hAnsi="Arial" w:cs="Arial"/>
          <w:sz w:val="20"/>
          <w:szCs w:val="20"/>
        </w:rPr>
        <w:t>Except as expressly provided by these general terms of approval, works and activities must be carried out in</w:t>
      </w:r>
    </w:p>
    <w:p w14:paraId="7C133EDD" w14:textId="77777777" w:rsidR="00804EC0" w:rsidRPr="004828D8" w:rsidRDefault="00804EC0" w:rsidP="00804EC0">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accordance with the proposal contained in:</w:t>
      </w:r>
    </w:p>
    <w:p w14:paraId="095F9EA6" w14:textId="7673D757" w:rsidR="00804EC0" w:rsidRPr="004828D8" w:rsidRDefault="00804EC0" w:rsidP="00804EC0">
      <w:pPr>
        <w:pStyle w:val="ListParagraph"/>
        <w:numPr>
          <w:ilvl w:val="0"/>
          <w:numId w:val="3"/>
        </w:numPr>
        <w:rPr>
          <w:rFonts w:ascii="Arial" w:hAnsi="Arial" w:cs="Arial"/>
          <w:sz w:val="20"/>
          <w:szCs w:val="20"/>
        </w:rPr>
      </w:pPr>
      <w:r w:rsidRPr="004828D8">
        <w:rPr>
          <w:rFonts w:ascii="Arial" w:hAnsi="Arial" w:cs="Arial"/>
          <w:sz w:val="20"/>
          <w:szCs w:val="20"/>
        </w:rPr>
        <w:t>the development application DA2022/0107 submitted to Richmond Valley Council on 23 November 202</w:t>
      </w:r>
    </w:p>
    <w:p w14:paraId="5F2E986A" w14:textId="3CFFB50D" w:rsidR="00804EC0" w:rsidRPr="004828D8" w:rsidRDefault="00804EC0" w:rsidP="00804EC0">
      <w:pPr>
        <w:pStyle w:val="ListParagraph"/>
        <w:numPr>
          <w:ilvl w:val="0"/>
          <w:numId w:val="3"/>
        </w:numPr>
        <w:rPr>
          <w:rFonts w:ascii="Arial" w:hAnsi="Arial" w:cs="Arial"/>
          <w:sz w:val="20"/>
          <w:szCs w:val="20"/>
        </w:rPr>
      </w:pPr>
      <w:r w:rsidRPr="004828D8">
        <w:rPr>
          <w:rFonts w:ascii="Arial" w:hAnsi="Arial" w:cs="Arial"/>
          <w:sz w:val="20"/>
          <w:szCs w:val="20"/>
        </w:rPr>
        <w:t>the environmental impact statement titled ‘</w:t>
      </w:r>
      <w:r w:rsidRPr="004828D8">
        <w:rPr>
          <w:rFonts w:ascii="Arial" w:hAnsi="Arial" w:cs="Arial"/>
          <w:i/>
          <w:iCs/>
          <w:sz w:val="20"/>
          <w:szCs w:val="20"/>
        </w:rPr>
        <w:t>Bentley Quarry Environmental Impact Statement</w:t>
      </w:r>
      <w:r w:rsidRPr="004828D8">
        <w:rPr>
          <w:rFonts w:ascii="Arial" w:hAnsi="Arial" w:cs="Arial"/>
          <w:sz w:val="20"/>
          <w:szCs w:val="20"/>
        </w:rPr>
        <w:t>’ prepared by GHD Pty Ltd dated 11 November 2021 relating to the development.</w:t>
      </w:r>
    </w:p>
    <w:p w14:paraId="05489B0D" w14:textId="77777777" w:rsidR="00804EC0" w:rsidRPr="004828D8" w:rsidRDefault="00804EC0" w:rsidP="00804EC0">
      <w:pPr>
        <w:autoSpaceDE w:val="0"/>
        <w:autoSpaceDN w:val="0"/>
        <w:adjustRightInd w:val="0"/>
        <w:spacing w:after="0" w:line="240" w:lineRule="auto"/>
        <w:rPr>
          <w:rFonts w:ascii="Arial" w:hAnsi="Arial" w:cs="Arial"/>
          <w:b/>
          <w:bCs/>
          <w:i/>
          <w:iCs/>
          <w:sz w:val="24"/>
          <w:szCs w:val="24"/>
        </w:rPr>
      </w:pPr>
    </w:p>
    <w:p w14:paraId="199A141E" w14:textId="356F2E1B" w:rsidR="00804EC0" w:rsidRPr="004828D8" w:rsidRDefault="00804EC0" w:rsidP="00804EC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A2. Fit and Proper Person</w:t>
      </w:r>
    </w:p>
    <w:p w14:paraId="5EA8E732" w14:textId="77777777" w:rsidR="00FD2620" w:rsidRPr="004828D8" w:rsidRDefault="00FD2620" w:rsidP="00804EC0">
      <w:pPr>
        <w:autoSpaceDE w:val="0"/>
        <w:autoSpaceDN w:val="0"/>
        <w:adjustRightInd w:val="0"/>
        <w:spacing w:after="0" w:line="240" w:lineRule="auto"/>
        <w:rPr>
          <w:rFonts w:ascii="Arial" w:hAnsi="Arial" w:cs="Arial"/>
          <w:b/>
          <w:bCs/>
          <w:sz w:val="20"/>
          <w:szCs w:val="20"/>
        </w:rPr>
      </w:pPr>
    </w:p>
    <w:p w14:paraId="46667D8F" w14:textId="48AE380B" w:rsidR="00B375C8" w:rsidRPr="004828D8" w:rsidRDefault="00804EC0" w:rsidP="00804EC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A2.1 </w:t>
      </w:r>
      <w:r w:rsidRPr="004828D8">
        <w:rPr>
          <w:rFonts w:ascii="Arial" w:hAnsi="Arial" w:cs="Arial"/>
          <w:sz w:val="20"/>
          <w:szCs w:val="20"/>
        </w:rPr>
        <w:t>The applicant must, in the opinion of the EPA, be a fit and proper person to hold a licence under the Protection of the Environment Operations Act 1997, having regard to the matters in s.83 of that Act.</w:t>
      </w:r>
    </w:p>
    <w:p w14:paraId="5BB4AD86" w14:textId="3D71DA2D" w:rsidR="00804EC0" w:rsidRPr="004828D8" w:rsidRDefault="00804EC0" w:rsidP="00804EC0">
      <w:pPr>
        <w:autoSpaceDE w:val="0"/>
        <w:autoSpaceDN w:val="0"/>
        <w:adjustRightInd w:val="0"/>
        <w:spacing w:after="0" w:line="240" w:lineRule="auto"/>
        <w:rPr>
          <w:rFonts w:ascii="Arial" w:hAnsi="Arial" w:cs="Arial"/>
          <w:sz w:val="20"/>
          <w:szCs w:val="20"/>
        </w:rPr>
      </w:pPr>
    </w:p>
    <w:p w14:paraId="1134ACBB" w14:textId="77777777" w:rsidR="00804EC0" w:rsidRPr="004828D8" w:rsidRDefault="00804EC0" w:rsidP="00804EC0">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Discharges to Air and Water and Applications to Land</w:t>
      </w:r>
    </w:p>
    <w:p w14:paraId="08521900" w14:textId="77777777" w:rsidR="00804EC0" w:rsidRPr="004828D8" w:rsidRDefault="00804EC0" w:rsidP="00804EC0">
      <w:pPr>
        <w:autoSpaceDE w:val="0"/>
        <w:autoSpaceDN w:val="0"/>
        <w:adjustRightInd w:val="0"/>
        <w:spacing w:after="0" w:line="240" w:lineRule="auto"/>
        <w:rPr>
          <w:rFonts w:ascii="Arial" w:hAnsi="Arial" w:cs="Arial"/>
          <w:b/>
          <w:bCs/>
          <w:sz w:val="24"/>
          <w:szCs w:val="24"/>
        </w:rPr>
      </w:pPr>
    </w:p>
    <w:p w14:paraId="2CD34C0A" w14:textId="25389FAB" w:rsidR="00804EC0" w:rsidRPr="004828D8" w:rsidRDefault="00804EC0" w:rsidP="00804EC0">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P1. Location of monitoring/discharge points and areas</w:t>
      </w:r>
    </w:p>
    <w:p w14:paraId="1AEB7C82" w14:textId="77777777" w:rsidR="00804EC0" w:rsidRPr="004828D8" w:rsidRDefault="00804EC0" w:rsidP="00804EC0">
      <w:pPr>
        <w:autoSpaceDE w:val="0"/>
        <w:autoSpaceDN w:val="0"/>
        <w:adjustRightInd w:val="0"/>
        <w:spacing w:after="0" w:line="240" w:lineRule="auto"/>
        <w:rPr>
          <w:rFonts w:ascii="Arial" w:hAnsi="Arial" w:cs="Arial"/>
          <w:b/>
          <w:bCs/>
          <w:sz w:val="20"/>
          <w:szCs w:val="20"/>
        </w:rPr>
      </w:pPr>
    </w:p>
    <w:p w14:paraId="0D98EBE4" w14:textId="5A89CC2D" w:rsidR="00804EC0" w:rsidRPr="004828D8" w:rsidRDefault="00804EC0" w:rsidP="00804EC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P1.1 </w:t>
      </w:r>
      <w:r w:rsidRPr="004828D8">
        <w:rPr>
          <w:rFonts w:ascii="Arial" w:hAnsi="Arial" w:cs="Arial"/>
          <w:sz w:val="20"/>
          <w:szCs w:val="20"/>
        </w:rPr>
        <w:t>The following utilisation areas referred to in the table below are identified in the EPA's general terms of approval, or a licence under the Protection of the Environment Operations Act 1997, for the purposes of the monitoring and/or setting of limits for any application of solids or liquids to the utilisation area.</w:t>
      </w:r>
    </w:p>
    <w:p w14:paraId="3E2B3C6B" w14:textId="77777777" w:rsidR="00804EC0" w:rsidRPr="004828D8" w:rsidRDefault="00804EC0" w:rsidP="00804EC0">
      <w:pPr>
        <w:autoSpaceDE w:val="0"/>
        <w:autoSpaceDN w:val="0"/>
        <w:adjustRightInd w:val="0"/>
        <w:spacing w:after="0" w:line="240" w:lineRule="auto"/>
        <w:rPr>
          <w:rFonts w:ascii="Arial" w:hAnsi="Arial" w:cs="Arial"/>
          <w:b/>
          <w:bCs/>
          <w:sz w:val="20"/>
          <w:szCs w:val="20"/>
        </w:rPr>
      </w:pPr>
    </w:p>
    <w:p w14:paraId="226D11EE" w14:textId="09E3BCD1" w:rsidR="00804EC0" w:rsidRPr="004828D8" w:rsidRDefault="00804EC0" w:rsidP="00804EC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P1.2 </w:t>
      </w:r>
      <w:r w:rsidRPr="004828D8">
        <w:rPr>
          <w:rFonts w:ascii="Arial" w:hAnsi="Arial" w:cs="Arial"/>
          <w:sz w:val="20"/>
          <w:szCs w:val="20"/>
        </w:rPr>
        <w:t>The following points referred to in the table are identified in the EPA's general terms of approval, or a licence under the Protection of the Environment Operations Act 1997, for the purposes of the monitoring and/or the setting of limits for discharges of pollutants to water from the point.</w:t>
      </w:r>
    </w:p>
    <w:p w14:paraId="2EDF9228" w14:textId="77777777" w:rsidR="00804EC0" w:rsidRPr="004828D8" w:rsidRDefault="00804EC0" w:rsidP="00804EC0">
      <w:pPr>
        <w:autoSpaceDE w:val="0"/>
        <w:autoSpaceDN w:val="0"/>
        <w:adjustRightInd w:val="0"/>
        <w:spacing w:after="0" w:line="240" w:lineRule="auto"/>
        <w:rPr>
          <w:rFonts w:ascii="Arial" w:hAnsi="Arial" w:cs="Arial"/>
          <w:b/>
          <w:bCs/>
          <w:i/>
          <w:iCs/>
          <w:sz w:val="24"/>
          <w:szCs w:val="24"/>
        </w:rPr>
      </w:pPr>
    </w:p>
    <w:p w14:paraId="4D559534" w14:textId="51F6DA21" w:rsidR="00804EC0" w:rsidRPr="004828D8" w:rsidRDefault="00804EC0" w:rsidP="00804EC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Water and land</w:t>
      </w:r>
    </w:p>
    <w:p w14:paraId="061B01EA" w14:textId="5525289A" w:rsidR="00804EC0" w:rsidRPr="004828D8" w:rsidRDefault="00804EC0" w:rsidP="00804EC0">
      <w:pPr>
        <w:autoSpaceDE w:val="0"/>
        <w:autoSpaceDN w:val="0"/>
        <w:adjustRightInd w:val="0"/>
        <w:spacing w:after="0" w:line="240" w:lineRule="auto"/>
        <w:rPr>
          <w:rFonts w:ascii="Arial" w:hAnsi="Arial" w:cs="Arial"/>
          <w:b/>
          <w:bCs/>
          <w:i/>
          <w:iCs/>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804EC0" w:rsidRPr="004828D8" w14:paraId="7990FB0D" w14:textId="77777777" w:rsidTr="00804EC0">
        <w:tc>
          <w:tcPr>
            <w:tcW w:w="2254" w:type="dxa"/>
          </w:tcPr>
          <w:p w14:paraId="7FA0F910" w14:textId="77777777" w:rsidR="00804EC0" w:rsidRPr="004828D8" w:rsidRDefault="00804EC0" w:rsidP="00804EC0">
            <w:pPr>
              <w:autoSpaceDE w:val="0"/>
              <w:autoSpaceDN w:val="0"/>
              <w:adjustRightInd w:val="0"/>
              <w:rPr>
                <w:rFonts w:ascii="Arial" w:hAnsi="Arial" w:cs="Arial"/>
                <w:b/>
                <w:bCs/>
                <w:sz w:val="20"/>
                <w:szCs w:val="20"/>
              </w:rPr>
            </w:pPr>
            <w:r w:rsidRPr="004828D8">
              <w:rPr>
                <w:rFonts w:ascii="Arial" w:hAnsi="Arial" w:cs="Arial"/>
                <w:b/>
                <w:bCs/>
                <w:sz w:val="20"/>
                <w:szCs w:val="20"/>
              </w:rPr>
              <w:t>EPA Identification No.</w:t>
            </w:r>
          </w:p>
          <w:p w14:paraId="27B7B7D4" w14:textId="77777777" w:rsidR="00804EC0" w:rsidRPr="004828D8" w:rsidRDefault="00804EC0" w:rsidP="00804EC0">
            <w:pPr>
              <w:autoSpaceDE w:val="0"/>
              <w:autoSpaceDN w:val="0"/>
              <w:adjustRightInd w:val="0"/>
              <w:rPr>
                <w:rFonts w:ascii="Arial" w:hAnsi="Arial" w:cs="Arial"/>
                <w:b/>
                <w:bCs/>
                <w:i/>
                <w:iCs/>
                <w:sz w:val="24"/>
                <w:szCs w:val="24"/>
              </w:rPr>
            </w:pPr>
          </w:p>
        </w:tc>
        <w:tc>
          <w:tcPr>
            <w:tcW w:w="2254" w:type="dxa"/>
          </w:tcPr>
          <w:p w14:paraId="4E140A58" w14:textId="74796337" w:rsidR="00804EC0" w:rsidRPr="004828D8" w:rsidRDefault="00804EC0" w:rsidP="00804EC0">
            <w:pPr>
              <w:autoSpaceDE w:val="0"/>
              <w:autoSpaceDN w:val="0"/>
              <w:adjustRightInd w:val="0"/>
              <w:rPr>
                <w:rFonts w:ascii="Arial" w:hAnsi="Arial" w:cs="Arial"/>
                <w:b/>
                <w:bCs/>
                <w:i/>
                <w:iCs/>
                <w:sz w:val="24"/>
                <w:szCs w:val="24"/>
              </w:rPr>
            </w:pPr>
            <w:r w:rsidRPr="004828D8">
              <w:rPr>
                <w:rFonts w:ascii="Arial" w:hAnsi="Arial" w:cs="Arial"/>
                <w:b/>
                <w:bCs/>
                <w:sz w:val="20"/>
                <w:szCs w:val="20"/>
              </w:rPr>
              <w:t>Type of Monitoring Point</w:t>
            </w:r>
          </w:p>
        </w:tc>
        <w:tc>
          <w:tcPr>
            <w:tcW w:w="2254" w:type="dxa"/>
          </w:tcPr>
          <w:p w14:paraId="71DDB300" w14:textId="11EBBD96" w:rsidR="00804EC0" w:rsidRPr="004828D8" w:rsidRDefault="00804EC0" w:rsidP="00804EC0">
            <w:pPr>
              <w:autoSpaceDE w:val="0"/>
              <w:autoSpaceDN w:val="0"/>
              <w:adjustRightInd w:val="0"/>
              <w:rPr>
                <w:rFonts w:ascii="Arial" w:hAnsi="Arial" w:cs="Arial"/>
                <w:b/>
                <w:bCs/>
                <w:i/>
                <w:iCs/>
                <w:sz w:val="24"/>
                <w:szCs w:val="24"/>
              </w:rPr>
            </w:pPr>
            <w:r w:rsidRPr="004828D8">
              <w:rPr>
                <w:rFonts w:ascii="Arial" w:hAnsi="Arial" w:cs="Arial"/>
                <w:b/>
                <w:bCs/>
                <w:sz w:val="20"/>
                <w:szCs w:val="20"/>
              </w:rPr>
              <w:t>Type of Discharge Point</w:t>
            </w:r>
          </w:p>
        </w:tc>
        <w:tc>
          <w:tcPr>
            <w:tcW w:w="2254" w:type="dxa"/>
          </w:tcPr>
          <w:p w14:paraId="0B4B151B" w14:textId="77777777" w:rsidR="00804EC0" w:rsidRPr="004828D8" w:rsidRDefault="00804EC0" w:rsidP="00804EC0">
            <w:pPr>
              <w:autoSpaceDE w:val="0"/>
              <w:autoSpaceDN w:val="0"/>
              <w:adjustRightInd w:val="0"/>
              <w:rPr>
                <w:rFonts w:ascii="Arial" w:hAnsi="Arial" w:cs="Arial"/>
                <w:b/>
                <w:bCs/>
                <w:sz w:val="20"/>
                <w:szCs w:val="20"/>
              </w:rPr>
            </w:pPr>
            <w:r w:rsidRPr="004828D8">
              <w:rPr>
                <w:rFonts w:ascii="Arial" w:hAnsi="Arial" w:cs="Arial"/>
                <w:b/>
                <w:bCs/>
                <w:sz w:val="20"/>
                <w:szCs w:val="20"/>
              </w:rPr>
              <w:t>Location Description</w:t>
            </w:r>
          </w:p>
          <w:p w14:paraId="6128E974" w14:textId="77777777" w:rsidR="00804EC0" w:rsidRPr="004828D8" w:rsidRDefault="00804EC0" w:rsidP="00804EC0">
            <w:pPr>
              <w:autoSpaceDE w:val="0"/>
              <w:autoSpaceDN w:val="0"/>
              <w:adjustRightInd w:val="0"/>
              <w:rPr>
                <w:rFonts w:ascii="Arial" w:hAnsi="Arial" w:cs="Arial"/>
                <w:b/>
                <w:bCs/>
                <w:i/>
                <w:iCs/>
                <w:sz w:val="24"/>
                <w:szCs w:val="24"/>
              </w:rPr>
            </w:pPr>
          </w:p>
        </w:tc>
      </w:tr>
      <w:tr w:rsidR="00804EC0" w:rsidRPr="004828D8" w14:paraId="64EA2539" w14:textId="77777777" w:rsidTr="00804EC0">
        <w:tc>
          <w:tcPr>
            <w:tcW w:w="2254" w:type="dxa"/>
          </w:tcPr>
          <w:p w14:paraId="49FC21DA" w14:textId="5D4FA3A4" w:rsidR="00804EC0" w:rsidRPr="004828D8" w:rsidRDefault="00804EC0" w:rsidP="00FD2620">
            <w:pPr>
              <w:autoSpaceDE w:val="0"/>
              <w:autoSpaceDN w:val="0"/>
              <w:adjustRightInd w:val="0"/>
              <w:jc w:val="center"/>
              <w:rPr>
                <w:rFonts w:ascii="Arial" w:hAnsi="Arial" w:cs="Arial"/>
                <w:b/>
                <w:bCs/>
                <w:i/>
                <w:iCs/>
                <w:sz w:val="24"/>
                <w:szCs w:val="24"/>
              </w:rPr>
            </w:pPr>
            <w:r w:rsidRPr="004828D8">
              <w:rPr>
                <w:rFonts w:ascii="Arial" w:hAnsi="Arial" w:cs="Arial"/>
                <w:sz w:val="20"/>
                <w:szCs w:val="20"/>
              </w:rPr>
              <w:t>Monitoring/Discharge Point 1</w:t>
            </w:r>
          </w:p>
        </w:tc>
        <w:tc>
          <w:tcPr>
            <w:tcW w:w="2254" w:type="dxa"/>
          </w:tcPr>
          <w:p w14:paraId="68AB730C" w14:textId="33A97643" w:rsidR="00804EC0" w:rsidRPr="004828D8" w:rsidRDefault="00804EC0" w:rsidP="00FD2620">
            <w:pPr>
              <w:autoSpaceDE w:val="0"/>
              <w:autoSpaceDN w:val="0"/>
              <w:adjustRightInd w:val="0"/>
              <w:jc w:val="center"/>
              <w:rPr>
                <w:rFonts w:ascii="Arial" w:hAnsi="Arial" w:cs="Arial"/>
                <w:b/>
                <w:bCs/>
                <w:i/>
                <w:iCs/>
                <w:sz w:val="24"/>
                <w:szCs w:val="24"/>
              </w:rPr>
            </w:pPr>
            <w:r w:rsidRPr="004828D8">
              <w:rPr>
                <w:rFonts w:ascii="Arial" w:hAnsi="Arial" w:cs="Arial"/>
                <w:sz w:val="20"/>
                <w:szCs w:val="20"/>
              </w:rPr>
              <w:t>Water</w:t>
            </w:r>
          </w:p>
        </w:tc>
        <w:tc>
          <w:tcPr>
            <w:tcW w:w="2254" w:type="dxa"/>
          </w:tcPr>
          <w:p w14:paraId="14697ECF" w14:textId="13D3AA66" w:rsidR="00804EC0" w:rsidRPr="004828D8" w:rsidRDefault="00804EC0" w:rsidP="00FD2620">
            <w:pPr>
              <w:autoSpaceDE w:val="0"/>
              <w:autoSpaceDN w:val="0"/>
              <w:adjustRightInd w:val="0"/>
              <w:jc w:val="center"/>
              <w:rPr>
                <w:rFonts w:ascii="Arial" w:hAnsi="Arial" w:cs="Arial"/>
                <w:b/>
                <w:bCs/>
                <w:i/>
                <w:iCs/>
                <w:sz w:val="24"/>
                <w:szCs w:val="24"/>
              </w:rPr>
            </w:pPr>
            <w:r w:rsidRPr="004828D8">
              <w:rPr>
                <w:rFonts w:ascii="Arial" w:hAnsi="Arial" w:cs="Arial"/>
                <w:sz w:val="20"/>
                <w:szCs w:val="20"/>
              </w:rPr>
              <w:t>Water</w:t>
            </w:r>
          </w:p>
        </w:tc>
        <w:tc>
          <w:tcPr>
            <w:tcW w:w="2254" w:type="dxa"/>
          </w:tcPr>
          <w:p w14:paraId="2E3290CF" w14:textId="010C5C85" w:rsidR="00804EC0" w:rsidRPr="004828D8" w:rsidRDefault="00804EC0" w:rsidP="00FD2620">
            <w:pPr>
              <w:autoSpaceDE w:val="0"/>
              <w:autoSpaceDN w:val="0"/>
              <w:adjustRightInd w:val="0"/>
              <w:jc w:val="center"/>
              <w:rPr>
                <w:rFonts w:ascii="Arial" w:hAnsi="Arial" w:cs="Arial"/>
                <w:sz w:val="20"/>
                <w:szCs w:val="20"/>
              </w:rPr>
            </w:pPr>
            <w:r w:rsidRPr="004828D8">
              <w:rPr>
                <w:rFonts w:ascii="Arial" w:hAnsi="Arial" w:cs="Arial"/>
                <w:sz w:val="20"/>
                <w:szCs w:val="20"/>
              </w:rPr>
              <w:t>Discharge point from the sediment basin</w:t>
            </w:r>
          </w:p>
        </w:tc>
      </w:tr>
    </w:tbl>
    <w:p w14:paraId="0D937770" w14:textId="6D59AED8" w:rsidR="00804EC0" w:rsidRPr="004828D8" w:rsidRDefault="00804EC0" w:rsidP="00804EC0">
      <w:pPr>
        <w:autoSpaceDE w:val="0"/>
        <w:autoSpaceDN w:val="0"/>
        <w:adjustRightInd w:val="0"/>
        <w:spacing w:after="0" w:line="240" w:lineRule="auto"/>
        <w:rPr>
          <w:rFonts w:ascii="Arial" w:hAnsi="Arial" w:cs="Arial"/>
          <w:b/>
          <w:bCs/>
          <w:i/>
          <w:iCs/>
          <w:sz w:val="24"/>
          <w:szCs w:val="24"/>
        </w:rPr>
      </w:pPr>
    </w:p>
    <w:p w14:paraId="12DFF24A" w14:textId="404E2DA8" w:rsidR="00FD2620" w:rsidRPr="004828D8" w:rsidRDefault="00FD2620" w:rsidP="00FD2620">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Limit conditions</w:t>
      </w:r>
    </w:p>
    <w:p w14:paraId="123A4B1E" w14:textId="77777777" w:rsidR="00FD2620" w:rsidRPr="004828D8" w:rsidRDefault="00FD2620" w:rsidP="00FD2620">
      <w:pPr>
        <w:autoSpaceDE w:val="0"/>
        <w:autoSpaceDN w:val="0"/>
        <w:adjustRightInd w:val="0"/>
        <w:spacing w:after="0" w:line="240" w:lineRule="auto"/>
        <w:rPr>
          <w:rFonts w:ascii="Arial" w:hAnsi="Arial" w:cs="Arial"/>
          <w:b/>
          <w:bCs/>
          <w:sz w:val="24"/>
          <w:szCs w:val="24"/>
        </w:rPr>
      </w:pPr>
    </w:p>
    <w:p w14:paraId="345EB7A8" w14:textId="61608381" w:rsidR="00FD2620" w:rsidRPr="004828D8" w:rsidRDefault="00FD2620" w:rsidP="00FD262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L1. Pollution of waters</w:t>
      </w:r>
    </w:p>
    <w:p w14:paraId="25E6438C"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61E06A51" w14:textId="7A803352"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L.1.1 </w:t>
      </w:r>
      <w:r w:rsidRPr="004828D8">
        <w:rPr>
          <w:rFonts w:ascii="Arial" w:hAnsi="Arial" w:cs="Arial"/>
          <w:sz w:val="20"/>
          <w:szCs w:val="20"/>
        </w:rPr>
        <w:t>Except as may be expressly provided by a licence under the Protection of the Environment Operations Act 1997 in</w:t>
      </w:r>
      <w:r w:rsidR="004828D8">
        <w:rPr>
          <w:rFonts w:ascii="Arial" w:hAnsi="Arial" w:cs="Arial"/>
          <w:sz w:val="20"/>
          <w:szCs w:val="20"/>
        </w:rPr>
        <w:t xml:space="preserve"> </w:t>
      </w:r>
      <w:r w:rsidRPr="004828D8">
        <w:rPr>
          <w:rFonts w:ascii="Arial" w:hAnsi="Arial" w:cs="Arial"/>
          <w:sz w:val="20"/>
          <w:szCs w:val="20"/>
        </w:rPr>
        <w:t xml:space="preserve">relation of the development, section 120 of the Protection of the Environment </w:t>
      </w:r>
      <w:r w:rsidRPr="004828D8">
        <w:rPr>
          <w:rFonts w:ascii="Arial" w:hAnsi="Arial" w:cs="Arial"/>
          <w:sz w:val="20"/>
          <w:szCs w:val="20"/>
        </w:rPr>
        <w:lastRenderedPageBreak/>
        <w:t>Operations Act 1997 must be complied</w:t>
      </w:r>
      <w:r w:rsidR="004828D8">
        <w:rPr>
          <w:rFonts w:ascii="Arial" w:hAnsi="Arial" w:cs="Arial"/>
          <w:sz w:val="20"/>
          <w:szCs w:val="20"/>
        </w:rPr>
        <w:t xml:space="preserve"> </w:t>
      </w:r>
      <w:r w:rsidRPr="004828D8">
        <w:rPr>
          <w:rFonts w:ascii="Arial" w:hAnsi="Arial" w:cs="Arial"/>
          <w:sz w:val="20"/>
          <w:szCs w:val="20"/>
        </w:rPr>
        <w:t>with in and in connection with the carrying out of the development.</w:t>
      </w:r>
    </w:p>
    <w:p w14:paraId="36D2AA3D" w14:textId="77777777" w:rsidR="00FD2620" w:rsidRPr="004828D8" w:rsidRDefault="00FD2620" w:rsidP="00FD2620">
      <w:pPr>
        <w:autoSpaceDE w:val="0"/>
        <w:autoSpaceDN w:val="0"/>
        <w:adjustRightInd w:val="0"/>
        <w:spacing w:after="0" w:line="240" w:lineRule="auto"/>
        <w:rPr>
          <w:rFonts w:ascii="Arial" w:hAnsi="Arial" w:cs="Arial"/>
          <w:b/>
          <w:bCs/>
          <w:i/>
          <w:iCs/>
          <w:sz w:val="24"/>
          <w:szCs w:val="24"/>
        </w:rPr>
      </w:pPr>
    </w:p>
    <w:p w14:paraId="795B960A" w14:textId="585A0EB2" w:rsidR="00FD2620" w:rsidRPr="004828D8" w:rsidRDefault="00FD2620" w:rsidP="00FD262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L2. Concentration limits</w:t>
      </w:r>
    </w:p>
    <w:p w14:paraId="300CED68"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3014D550" w14:textId="0B623E85"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L2.1 </w:t>
      </w:r>
      <w:r w:rsidRPr="004828D8">
        <w:rPr>
          <w:rFonts w:ascii="Arial" w:hAnsi="Arial" w:cs="Arial"/>
          <w:sz w:val="20"/>
          <w:szCs w:val="20"/>
        </w:rPr>
        <w:t>For each monitoring/discharge point or utilisation area specified in the table/s below, the concentration of a pollutant discharged at that point, or applied to that area, must not exceed the concentrations limits specified for that pollutant in the table.</w:t>
      </w:r>
    </w:p>
    <w:p w14:paraId="447114AD"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2CC6CAEC" w14:textId="06D1B410"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L2.2 </w:t>
      </w:r>
      <w:r w:rsidRPr="004828D8">
        <w:rPr>
          <w:rFonts w:ascii="Arial" w:hAnsi="Arial" w:cs="Arial"/>
          <w:sz w:val="20"/>
          <w:szCs w:val="20"/>
        </w:rPr>
        <w:t>Where a pH quality limit is specified in the Table, the specified percentage of samples must be within the specified ranges.</w:t>
      </w:r>
    </w:p>
    <w:p w14:paraId="5E395317"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61639394" w14:textId="41330AFD"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L2.3 </w:t>
      </w:r>
      <w:r w:rsidRPr="004828D8">
        <w:rPr>
          <w:rFonts w:ascii="Arial" w:hAnsi="Arial" w:cs="Arial"/>
          <w:sz w:val="20"/>
          <w:szCs w:val="20"/>
        </w:rPr>
        <w:t>To avoid any doubt, this condition does not authorise the discharge or emission of any other pollutants.</w:t>
      </w:r>
    </w:p>
    <w:p w14:paraId="18C731DA"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4421786C" w14:textId="5835889F"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L2.4 </w:t>
      </w:r>
      <w:r w:rsidRPr="004828D8">
        <w:rPr>
          <w:rFonts w:ascii="Arial" w:hAnsi="Arial" w:cs="Arial"/>
          <w:sz w:val="20"/>
          <w:szCs w:val="20"/>
        </w:rPr>
        <w:t>Water and/or Land Concentration Limits</w:t>
      </w:r>
    </w:p>
    <w:p w14:paraId="4AAF2591" w14:textId="77777777" w:rsidR="00FD2620" w:rsidRPr="004828D8" w:rsidRDefault="00FD2620" w:rsidP="00FD2620">
      <w:pPr>
        <w:autoSpaceDE w:val="0"/>
        <w:autoSpaceDN w:val="0"/>
        <w:adjustRightInd w:val="0"/>
        <w:spacing w:after="0" w:line="240" w:lineRule="auto"/>
        <w:rPr>
          <w:rFonts w:ascii="Arial" w:hAnsi="Arial" w:cs="Arial"/>
          <w:b/>
          <w:bCs/>
          <w:i/>
          <w:iCs/>
        </w:rPr>
      </w:pPr>
    </w:p>
    <w:p w14:paraId="24958649" w14:textId="2CD035DD" w:rsidR="00804EC0" w:rsidRPr="004828D8" w:rsidRDefault="00FD2620" w:rsidP="00FD262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rPr>
        <w:t>Point 1</w:t>
      </w:r>
    </w:p>
    <w:p w14:paraId="53CBCAC9" w14:textId="35F5701A" w:rsidR="00804EC0" w:rsidRPr="004828D8" w:rsidRDefault="00804EC0" w:rsidP="00804EC0">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FD2620" w:rsidRPr="004828D8" w14:paraId="0F7EF8F7" w14:textId="77777777" w:rsidTr="00FD2620">
        <w:tc>
          <w:tcPr>
            <w:tcW w:w="3005" w:type="dxa"/>
          </w:tcPr>
          <w:p w14:paraId="18B83894" w14:textId="5C4A1D03" w:rsidR="00FD2620" w:rsidRPr="004828D8" w:rsidRDefault="00FD2620" w:rsidP="00804EC0">
            <w:pPr>
              <w:autoSpaceDE w:val="0"/>
              <w:autoSpaceDN w:val="0"/>
              <w:adjustRightInd w:val="0"/>
              <w:rPr>
                <w:rFonts w:ascii="Arial" w:hAnsi="Arial" w:cs="Arial"/>
              </w:rPr>
            </w:pPr>
            <w:r w:rsidRPr="004828D8">
              <w:rPr>
                <w:rFonts w:ascii="Arial" w:hAnsi="Arial" w:cs="Arial"/>
              </w:rPr>
              <w:t>Pollutant</w:t>
            </w:r>
          </w:p>
        </w:tc>
        <w:tc>
          <w:tcPr>
            <w:tcW w:w="3005" w:type="dxa"/>
          </w:tcPr>
          <w:p w14:paraId="6E5F429B" w14:textId="610CA3B9" w:rsidR="00FD2620" w:rsidRPr="004828D8" w:rsidRDefault="00FD2620" w:rsidP="00804EC0">
            <w:pPr>
              <w:autoSpaceDE w:val="0"/>
              <w:autoSpaceDN w:val="0"/>
              <w:adjustRightInd w:val="0"/>
              <w:rPr>
                <w:rFonts w:ascii="Arial" w:hAnsi="Arial" w:cs="Arial"/>
              </w:rPr>
            </w:pPr>
            <w:r w:rsidRPr="004828D8">
              <w:rPr>
                <w:rFonts w:ascii="Arial" w:hAnsi="Arial" w:cs="Arial"/>
              </w:rPr>
              <w:t>Units of measure</w:t>
            </w:r>
          </w:p>
        </w:tc>
        <w:tc>
          <w:tcPr>
            <w:tcW w:w="3006" w:type="dxa"/>
          </w:tcPr>
          <w:p w14:paraId="578B2107" w14:textId="73C3A941" w:rsidR="00FD2620" w:rsidRPr="004828D8" w:rsidRDefault="00FD2620" w:rsidP="00804EC0">
            <w:pPr>
              <w:autoSpaceDE w:val="0"/>
              <w:autoSpaceDN w:val="0"/>
              <w:adjustRightInd w:val="0"/>
              <w:rPr>
                <w:rFonts w:ascii="Arial" w:hAnsi="Arial" w:cs="Arial"/>
              </w:rPr>
            </w:pPr>
            <w:r w:rsidRPr="004828D8">
              <w:rPr>
                <w:rFonts w:ascii="Arial" w:hAnsi="Arial" w:cs="Arial"/>
              </w:rPr>
              <w:t>100% concentration limit</w:t>
            </w:r>
          </w:p>
        </w:tc>
      </w:tr>
      <w:tr w:rsidR="00FD2620" w:rsidRPr="004828D8" w14:paraId="169AA9FB" w14:textId="77777777" w:rsidTr="00FD2620">
        <w:tc>
          <w:tcPr>
            <w:tcW w:w="3005" w:type="dxa"/>
          </w:tcPr>
          <w:p w14:paraId="1521D308" w14:textId="0F4AC30C"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Total Suspended Solids</w:t>
            </w:r>
          </w:p>
        </w:tc>
        <w:tc>
          <w:tcPr>
            <w:tcW w:w="3005" w:type="dxa"/>
          </w:tcPr>
          <w:p w14:paraId="4DA98F54" w14:textId="3B530802"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mg/L</w:t>
            </w:r>
          </w:p>
        </w:tc>
        <w:tc>
          <w:tcPr>
            <w:tcW w:w="3006" w:type="dxa"/>
          </w:tcPr>
          <w:p w14:paraId="7CEC76E8" w14:textId="7B66FA2F"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50</w:t>
            </w:r>
          </w:p>
        </w:tc>
      </w:tr>
      <w:tr w:rsidR="00FD2620" w:rsidRPr="004828D8" w14:paraId="13934B1D" w14:textId="77777777" w:rsidTr="00FD2620">
        <w:tc>
          <w:tcPr>
            <w:tcW w:w="3005" w:type="dxa"/>
          </w:tcPr>
          <w:p w14:paraId="4677B3DC" w14:textId="42296EBD"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pH</w:t>
            </w:r>
          </w:p>
        </w:tc>
        <w:tc>
          <w:tcPr>
            <w:tcW w:w="3005" w:type="dxa"/>
          </w:tcPr>
          <w:p w14:paraId="793BE92B" w14:textId="4A8A1829"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pH units</w:t>
            </w:r>
          </w:p>
        </w:tc>
        <w:tc>
          <w:tcPr>
            <w:tcW w:w="3006" w:type="dxa"/>
          </w:tcPr>
          <w:p w14:paraId="0A6D0631" w14:textId="5A9B897D"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6.5-8.5</w:t>
            </w:r>
          </w:p>
        </w:tc>
      </w:tr>
      <w:tr w:rsidR="00FD2620" w:rsidRPr="004828D8" w14:paraId="7579DC7B" w14:textId="77777777" w:rsidTr="00FD2620">
        <w:tc>
          <w:tcPr>
            <w:tcW w:w="3005" w:type="dxa"/>
          </w:tcPr>
          <w:p w14:paraId="14B54BB0" w14:textId="2ECDAC05"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Oil and Grease</w:t>
            </w:r>
          </w:p>
        </w:tc>
        <w:tc>
          <w:tcPr>
            <w:tcW w:w="3005" w:type="dxa"/>
          </w:tcPr>
          <w:p w14:paraId="0A25629A" w14:textId="234D0E77"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Visible</w:t>
            </w:r>
          </w:p>
        </w:tc>
        <w:tc>
          <w:tcPr>
            <w:tcW w:w="3006" w:type="dxa"/>
          </w:tcPr>
          <w:p w14:paraId="5744623F" w14:textId="31039CEB" w:rsidR="00FD2620" w:rsidRPr="004828D8" w:rsidRDefault="00FD2620" w:rsidP="00FD2620">
            <w:pPr>
              <w:autoSpaceDE w:val="0"/>
              <w:autoSpaceDN w:val="0"/>
              <w:adjustRightInd w:val="0"/>
              <w:jc w:val="center"/>
              <w:rPr>
                <w:rFonts w:ascii="Arial" w:hAnsi="Arial" w:cs="Arial"/>
              </w:rPr>
            </w:pPr>
            <w:r w:rsidRPr="004828D8">
              <w:rPr>
                <w:rFonts w:ascii="Arial" w:hAnsi="Arial" w:cs="Arial"/>
                <w:sz w:val="20"/>
                <w:szCs w:val="20"/>
              </w:rPr>
              <w:t>Nil</w:t>
            </w:r>
          </w:p>
        </w:tc>
      </w:tr>
    </w:tbl>
    <w:p w14:paraId="23DA6851" w14:textId="5E30AC1E" w:rsidR="00FD2620" w:rsidRPr="004828D8" w:rsidRDefault="00FD2620" w:rsidP="00804EC0">
      <w:pPr>
        <w:autoSpaceDE w:val="0"/>
        <w:autoSpaceDN w:val="0"/>
        <w:adjustRightInd w:val="0"/>
        <w:spacing w:after="0" w:line="240" w:lineRule="auto"/>
        <w:rPr>
          <w:rFonts w:ascii="Arial" w:hAnsi="Arial" w:cs="Arial"/>
        </w:rPr>
      </w:pPr>
    </w:p>
    <w:p w14:paraId="0ED805D6" w14:textId="66707A98"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L2.5 </w:t>
      </w:r>
      <w:r w:rsidRPr="004828D8">
        <w:rPr>
          <w:rFonts w:ascii="Arial" w:hAnsi="Arial" w:cs="Arial"/>
          <w:sz w:val="20"/>
          <w:szCs w:val="20"/>
        </w:rPr>
        <w:t>The concentration limits in the above table do not apply to any discharge from the sediment basin (at Point solely arising from rainfall measured at the premises exceeding 60.2 mm in total falling over any consecutive five day period.</w:t>
      </w:r>
    </w:p>
    <w:p w14:paraId="2D7D3D58"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553BAD33" w14:textId="16B79CE0"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L2.6 </w:t>
      </w:r>
      <w:r w:rsidRPr="004828D8">
        <w:rPr>
          <w:rFonts w:ascii="Arial" w:hAnsi="Arial" w:cs="Arial"/>
          <w:sz w:val="20"/>
          <w:szCs w:val="20"/>
        </w:rPr>
        <w:t>If the applicant uses turbidity (NTU) in place of total suspended solids (TSS) to determine compliance with the EPA's general terms of approval, or a licence issued under the Protection of the Environment Operations Act 1997, the applicant must develop a statistical correlation which identifies the relationship between NTU and TSS for water quality in the sediment basin in order to determine the NTU equivalent of 50 mg/L TSS prior to its use.</w:t>
      </w:r>
    </w:p>
    <w:p w14:paraId="7F4F9825"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5BEB9A51" w14:textId="01E5F2F4"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L2.7 </w:t>
      </w:r>
      <w:r w:rsidRPr="004828D8">
        <w:rPr>
          <w:rFonts w:ascii="Arial" w:hAnsi="Arial" w:cs="Arial"/>
          <w:sz w:val="20"/>
          <w:szCs w:val="20"/>
        </w:rPr>
        <w:t>If the applicant uses turbidity (NTU) in place of total suspended solids (TSS) to determine compliance with the EPA's general terms of approval, or a licence issued under the Protection of the Environment Operations Act 1997, the applicant must provide the EPA with a copy of the statistical correlation assessment methodology and results before using NTU in place of TSS.</w:t>
      </w:r>
    </w:p>
    <w:p w14:paraId="54178D38"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107B8A1B" w14:textId="59EB5057"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L2.8 </w:t>
      </w:r>
      <w:r w:rsidRPr="004828D8">
        <w:rPr>
          <w:rFonts w:ascii="Arial" w:hAnsi="Arial" w:cs="Arial"/>
          <w:sz w:val="20"/>
          <w:szCs w:val="20"/>
        </w:rPr>
        <w:t>If the applicant uses turbidity (NTU) in place of total suspended solids (TSS) to determine compliance with the EPA's general terms of approval, or a licence issued under the Protection of the Environment Operations Act 1997, the applicant must develop and implement a method to enable the ongoing verification of the relationship between NTU and TSS.</w:t>
      </w:r>
    </w:p>
    <w:p w14:paraId="37876160"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0C47E048" w14:textId="10BA43E8"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L2.9 </w:t>
      </w:r>
      <w:r w:rsidRPr="004828D8">
        <w:rPr>
          <w:rFonts w:ascii="Arial" w:hAnsi="Arial" w:cs="Arial"/>
          <w:sz w:val="20"/>
          <w:szCs w:val="20"/>
        </w:rPr>
        <w:t>If the applicant uses turbidity (NTU) in place of total suspended solids (TSS) to determine compliance with the EPA's general terms of approval, or a licence issued under the Protection of the Environment Operations Act 1997, the applicant must provide the EPA with any amendments the applicant makes to the statistical correlation as a result of the ongoing verification required by Condition L2.8 before using the revised statistical correlation.</w:t>
      </w:r>
    </w:p>
    <w:p w14:paraId="54CBCD7B" w14:textId="2996DC59" w:rsidR="00FD2620" w:rsidRPr="004828D8" w:rsidRDefault="00FD2620" w:rsidP="00FD2620">
      <w:pPr>
        <w:autoSpaceDE w:val="0"/>
        <w:autoSpaceDN w:val="0"/>
        <w:adjustRightInd w:val="0"/>
        <w:spacing w:after="0" w:line="240" w:lineRule="auto"/>
        <w:rPr>
          <w:rFonts w:ascii="Arial" w:hAnsi="Arial" w:cs="Arial"/>
          <w:sz w:val="20"/>
          <w:szCs w:val="20"/>
        </w:rPr>
      </w:pPr>
    </w:p>
    <w:p w14:paraId="41C8CC18" w14:textId="0B119DFE" w:rsidR="00FD2620" w:rsidRPr="004828D8" w:rsidRDefault="00FD2620" w:rsidP="00FD262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L3. Waste</w:t>
      </w:r>
    </w:p>
    <w:p w14:paraId="3DE6DA64" w14:textId="77777777" w:rsidR="00FD2620" w:rsidRPr="004828D8" w:rsidRDefault="00FD2620" w:rsidP="00FD2620">
      <w:pPr>
        <w:autoSpaceDE w:val="0"/>
        <w:autoSpaceDN w:val="0"/>
        <w:adjustRightInd w:val="0"/>
        <w:spacing w:after="0" w:line="240" w:lineRule="auto"/>
        <w:rPr>
          <w:rFonts w:ascii="Arial" w:hAnsi="Arial" w:cs="Arial"/>
          <w:b/>
          <w:bCs/>
          <w:i/>
          <w:iCs/>
          <w:sz w:val="24"/>
          <w:szCs w:val="24"/>
        </w:rPr>
      </w:pPr>
    </w:p>
    <w:p w14:paraId="36240A42" w14:textId="24136E62"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L3.1 </w:t>
      </w:r>
      <w:r w:rsidRPr="004828D8">
        <w:rPr>
          <w:rFonts w:ascii="Arial" w:hAnsi="Arial" w:cs="Arial"/>
          <w:sz w:val="20"/>
          <w:szCs w:val="20"/>
        </w:rPr>
        <w:t>The licensee must not cause, permit or allow any waste generated outside the premises to be received at the premises for storage, treatment, processing, reprocessing or disposal or any waste generated at the premises to be disposed of at the premises, except as expressly permitted by a licence under the Protection of the Environment Operations Act 1997.</w:t>
      </w:r>
    </w:p>
    <w:p w14:paraId="2F3C111F"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37097EEB" w14:textId="244F14F5"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lastRenderedPageBreak/>
        <w:t xml:space="preserve">L3.2 </w:t>
      </w:r>
      <w:r w:rsidRPr="004828D8">
        <w:rPr>
          <w:rFonts w:ascii="Arial" w:hAnsi="Arial" w:cs="Arial"/>
          <w:sz w:val="20"/>
          <w:szCs w:val="20"/>
        </w:rPr>
        <w:t>This condition only applies to the storage, treatment, processing, reprocessing or disposal of waste at the premises if it requires an environment protection licence under the Protection of the Environment Operations Act 1997.</w:t>
      </w:r>
    </w:p>
    <w:p w14:paraId="64678282" w14:textId="77777777" w:rsidR="00FD2620" w:rsidRPr="004828D8" w:rsidRDefault="00FD2620" w:rsidP="00FD2620">
      <w:pPr>
        <w:autoSpaceDE w:val="0"/>
        <w:autoSpaceDN w:val="0"/>
        <w:adjustRightInd w:val="0"/>
        <w:spacing w:after="0" w:line="240" w:lineRule="auto"/>
        <w:rPr>
          <w:rFonts w:ascii="Arial" w:hAnsi="Arial" w:cs="Arial"/>
          <w:i/>
          <w:iCs/>
          <w:sz w:val="20"/>
          <w:szCs w:val="20"/>
        </w:rPr>
      </w:pPr>
    </w:p>
    <w:p w14:paraId="56016184" w14:textId="4DB64450" w:rsidR="00FD2620" w:rsidRPr="004828D8" w:rsidRDefault="00FD2620" w:rsidP="00FD2620">
      <w:pPr>
        <w:autoSpaceDE w:val="0"/>
        <w:autoSpaceDN w:val="0"/>
        <w:adjustRightInd w:val="0"/>
        <w:spacing w:after="0" w:line="240" w:lineRule="auto"/>
        <w:rPr>
          <w:rFonts w:ascii="Arial" w:hAnsi="Arial" w:cs="Arial"/>
          <w:i/>
          <w:iCs/>
          <w:sz w:val="20"/>
          <w:szCs w:val="20"/>
        </w:rPr>
      </w:pPr>
      <w:r w:rsidRPr="004828D8">
        <w:rPr>
          <w:rFonts w:ascii="Arial" w:hAnsi="Arial" w:cs="Arial"/>
          <w:i/>
          <w:iCs/>
          <w:sz w:val="20"/>
          <w:szCs w:val="20"/>
        </w:rPr>
        <w:t>Note: Condition L3.2 is included to ensure that a premised based activity is not used as a waste facility (unless that scheduled activity is permitted by another condition).</w:t>
      </w:r>
    </w:p>
    <w:p w14:paraId="2552C642"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350512B0" w14:textId="53C44CD5"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L3.3 </w:t>
      </w:r>
      <w:r w:rsidRPr="004828D8">
        <w:rPr>
          <w:rFonts w:ascii="Arial" w:hAnsi="Arial" w:cs="Arial"/>
          <w:sz w:val="20"/>
          <w:szCs w:val="20"/>
        </w:rPr>
        <w:t>Only waste which meets the conditions of a current Resource Recovery Order and Exemption issued by the EPA is permitted to be accepted at the premises for processing and offsite reuse. Any waste material that is received at the premises must be processed and disposed of offsite within 12 months of its receival at the premises.</w:t>
      </w:r>
    </w:p>
    <w:p w14:paraId="76018A18"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1B90150E" w14:textId="0120E0BD"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L3.4 </w:t>
      </w:r>
      <w:r w:rsidRPr="004828D8">
        <w:rPr>
          <w:rFonts w:ascii="Arial" w:hAnsi="Arial" w:cs="Arial"/>
          <w:sz w:val="20"/>
          <w:szCs w:val="20"/>
        </w:rPr>
        <w:t>The amount of waste imported onto the premises must be weighed and recorded. As this waste will be processed and stored on the premises, its volume (tonnage) will need to be counted towards the 'scale' permitted by any licence issued under the Protection of the Environment Operations Act 1997 for this development.</w:t>
      </w:r>
    </w:p>
    <w:p w14:paraId="655A60F7" w14:textId="5746C74F" w:rsidR="00FD2620" w:rsidRPr="004828D8" w:rsidRDefault="00FD2620" w:rsidP="00FD2620">
      <w:pPr>
        <w:autoSpaceDE w:val="0"/>
        <w:autoSpaceDN w:val="0"/>
        <w:adjustRightInd w:val="0"/>
        <w:spacing w:after="0" w:line="240" w:lineRule="auto"/>
        <w:rPr>
          <w:rFonts w:ascii="Arial" w:hAnsi="Arial" w:cs="Arial"/>
          <w:sz w:val="20"/>
          <w:szCs w:val="20"/>
        </w:rPr>
      </w:pPr>
    </w:p>
    <w:p w14:paraId="58E41DE2" w14:textId="77777777" w:rsidR="00FD2620" w:rsidRPr="004828D8" w:rsidRDefault="00FD2620" w:rsidP="00FD2620">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L4. Noise limits</w:t>
      </w:r>
    </w:p>
    <w:p w14:paraId="73627092" w14:textId="77777777" w:rsidR="00FD2620" w:rsidRPr="004828D8" w:rsidRDefault="00FD2620" w:rsidP="00FD2620">
      <w:pPr>
        <w:autoSpaceDE w:val="0"/>
        <w:autoSpaceDN w:val="0"/>
        <w:adjustRightInd w:val="0"/>
        <w:spacing w:after="0" w:line="240" w:lineRule="auto"/>
        <w:rPr>
          <w:rFonts w:ascii="Arial" w:hAnsi="Arial" w:cs="Arial"/>
          <w:b/>
          <w:bCs/>
          <w:sz w:val="20"/>
          <w:szCs w:val="20"/>
        </w:rPr>
      </w:pPr>
    </w:p>
    <w:p w14:paraId="5159165D" w14:textId="22858F12" w:rsidR="00FD2620" w:rsidRPr="004828D8" w:rsidRDefault="00FD2620" w:rsidP="00FD2620">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L4.1 </w:t>
      </w:r>
      <w:r w:rsidRPr="004828D8">
        <w:rPr>
          <w:rFonts w:ascii="Arial" w:hAnsi="Arial" w:cs="Arial"/>
          <w:sz w:val="20"/>
          <w:szCs w:val="20"/>
        </w:rPr>
        <w:t xml:space="preserve">Noise from the premises must not exceed an </w:t>
      </w:r>
      <w:proofErr w:type="spellStart"/>
      <w:r w:rsidRPr="004828D8">
        <w:rPr>
          <w:rFonts w:ascii="Arial" w:hAnsi="Arial" w:cs="Arial"/>
          <w:sz w:val="20"/>
          <w:szCs w:val="20"/>
        </w:rPr>
        <w:t>LAeq</w:t>
      </w:r>
      <w:proofErr w:type="spellEnd"/>
      <w:r w:rsidRPr="004828D8">
        <w:rPr>
          <w:rFonts w:ascii="Arial" w:hAnsi="Arial" w:cs="Arial"/>
          <w:sz w:val="20"/>
          <w:szCs w:val="20"/>
        </w:rPr>
        <w:t xml:space="preserve"> (15 minute) noise emission criterion of</w:t>
      </w:r>
    </w:p>
    <w:p w14:paraId="1427B8C9" w14:textId="7494C7A1" w:rsidR="00FD2620" w:rsidRPr="004828D8" w:rsidRDefault="00FD2620" w:rsidP="00FD2620">
      <w:pPr>
        <w:pStyle w:val="ListParagraph"/>
        <w:numPr>
          <w:ilvl w:val="0"/>
          <w:numId w:val="3"/>
        </w:numPr>
        <w:rPr>
          <w:rFonts w:ascii="Arial" w:hAnsi="Arial" w:cs="Arial"/>
          <w:sz w:val="20"/>
          <w:szCs w:val="20"/>
        </w:rPr>
      </w:pPr>
      <w:r w:rsidRPr="004828D8">
        <w:rPr>
          <w:rFonts w:ascii="Arial" w:hAnsi="Arial" w:cs="Arial"/>
          <w:sz w:val="20"/>
          <w:szCs w:val="20"/>
        </w:rPr>
        <w:t>40 dB(A) for the period from 7am to 6pm Monday to Friday and 7am to 1pm Saturday and</w:t>
      </w:r>
    </w:p>
    <w:p w14:paraId="52E8A58D" w14:textId="53B4B052" w:rsidR="00FD2620" w:rsidRPr="004828D8" w:rsidRDefault="00FD2620" w:rsidP="00FD2620">
      <w:pPr>
        <w:pStyle w:val="ListParagraph"/>
        <w:numPr>
          <w:ilvl w:val="0"/>
          <w:numId w:val="3"/>
        </w:numPr>
        <w:rPr>
          <w:rFonts w:ascii="Arial" w:hAnsi="Arial" w:cs="Arial"/>
          <w:sz w:val="20"/>
          <w:szCs w:val="20"/>
        </w:rPr>
      </w:pPr>
      <w:r w:rsidRPr="004828D8">
        <w:rPr>
          <w:rFonts w:ascii="Arial" w:hAnsi="Arial" w:cs="Arial"/>
          <w:sz w:val="20"/>
          <w:szCs w:val="20"/>
        </w:rPr>
        <w:t>35 dB(A) during the evening (6pm to 10pm) Monday to Friday; and</w:t>
      </w:r>
    </w:p>
    <w:p w14:paraId="4223E458" w14:textId="20A2527E" w:rsidR="00FD2620" w:rsidRPr="004828D8" w:rsidRDefault="00FD2620" w:rsidP="00FD2620">
      <w:pPr>
        <w:pStyle w:val="ListParagraph"/>
        <w:numPr>
          <w:ilvl w:val="0"/>
          <w:numId w:val="3"/>
        </w:numPr>
        <w:rPr>
          <w:rFonts w:ascii="Arial" w:hAnsi="Arial" w:cs="Arial"/>
          <w:sz w:val="20"/>
          <w:szCs w:val="20"/>
        </w:rPr>
      </w:pPr>
      <w:r w:rsidRPr="004828D8">
        <w:rPr>
          <w:rFonts w:ascii="Arial" w:hAnsi="Arial" w:cs="Arial"/>
          <w:sz w:val="20"/>
          <w:szCs w:val="20"/>
        </w:rPr>
        <w:t>35 dB(A) at all other times</w:t>
      </w:r>
    </w:p>
    <w:p w14:paraId="78CE6D18" w14:textId="4FBD1AF7" w:rsidR="00FD2620" w:rsidRPr="004828D8" w:rsidRDefault="00FD2620" w:rsidP="00FD2620">
      <w:pPr>
        <w:autoSpaceDE w:val="0"/>
        <w:autoSpaceDN w:val="0"/>
        <w:adjustRightInd w:val="0"/>
        <w:spacing w:after="0" w:line="240" w:lineRule="auto"/>
        <w:rPr>
          <w:rFonts w:ascii="Arial" w:eastAsia="SymbolMT" w:hAnsi="Arial" w:cs="Arial"/>
          <w:sz w:val="20"/>
          <w:szCs w:val="20"/>
        </w:rPr>
      </w:pPr>
      <w:r w:rsidRPr="004828D8">
        <w:rPr>
          <w:rFonts w:ascii="Arial" w:eastAsia="SymbolMT" w:hAnsi="Arial" w:cs="Arial"/>
          <w:sz w:val="20"/>
          <w:szCs w:val="20"/>
        </w:rPr>
        <w:t>except as expressly provided by these general terms of approval.</w:t>
      </w:r>
    </w:p>
    <w:p w14:paraId="24C058A3" w14:textId="02153611" w:rsidR="009249B4" w:rsidRPr="004828D8" w:rsidRDefault="009249B4" w:rsidP="00FD2620">
      <w:pPr>
        <w:autoSpaceDE w:val="0"/>
        <w:autoSpaceDN w:val="0"/>
        <w:adjustRightInd w:val="0"/>
        <w:spacing w:after="0" w:line="240" w:lineRule="auto"/>
        <w:rPr>
          <w:rFonts w:ascii="Arial" w:eastAsia="SymbolMT" w:hAnsi="Arial" w:cs="Arial"/>
          <w:sz w:val="20"/>
          <w:szCs w:val="20"/>
        </w:rPr>
      </w:pPr>
    </w:p>
    <w:p w14:paraId="3DDB0271" w14:textId="6F19DECC"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L4.2 </w:t>
      </w:r>
      <w:r w:rsidRPr="004828D8">
        <w:rPr>
          <w:rFonts w:ascii="Arial" w:hAnsi="Arial" w:cs="Arial"/>
          <w:sz w:val="20"/>
          <w:szCs w:val="20"/>
        </w:rPr>
        <w:t>Noise from the premises is to be measured at the most affected point on or within the nearest affected residential property boundary or if this is more than 30m from the residence at the most affected point within 30m of the residence, to determine compliance with this condition.</w:t>
      </w:r>
    </w:p>
    <w:p w14:paraId="67D6C67E" w14:textId="77777777" w:rsidR="009249B4" w:rsidRPr="004828D8" w:rsidRDefault="009249B4" w:rsidP="009249B4">
      <w:pPr>
        <w:autoSpaceDE w:val="0"/>
        <w:autoSpaceDN w:val="0"/>
        <w:adjustRightInd w:val="0"/>
        <w:spacing w:after="0" w:line="240" w:lineRule="auto"/>
        <w:rPr>
          <w:rFonts w:ascii="Arial" w:hAnsi="Arial" w:cs="Arial"/>
          <w:sz w:val="20"/>
          <w:szCs w:val="20"/>
        </w:rPr>
      </w:pPr>
    </w:p>
    <w:p w14:paraId="15F97B7A" w14:textId="4E853889"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Note: The noise limits set out in condition L4.1 apply under all meteorological conditions except for</w:t>
      </w:r>
    </w:p>
    <w:p w14:paraId="1F02A34E" w14:textId="77777777"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following:</w:t>
      </w:r>
    </w:p>
    <w:p w14:paraId="433FB2B7" w14:textId="6F06CE3B" w:rsidR="009249B4" w:rsidRPr="004828D8" w:rsidRDefault="009249B4" w:rsidP="009249B4">
      <w:pPr>
        <w:pStyle w:val="ListParagraph"/>
        <w:numPr>
          <w:ilvl w:val="0"/>
          <w:numId w:val="5"/>
        </w:num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Wind speeds greater than 3 metre/second at 10 metres above ground level; or</w:t>
      </w:r>
    </w:p>
    <w:p w14:paraId="12FE9D50" w14:textId="48E5A093" w:rsidR="009249B4" w:rsidRPr="004828D8" w:rsidRDefault="009249B4" w:rsidP="009249B4">
      <w:pPr>
        <w:pStyle w:val="ListParagraph"/>
        <w:numPr>
          <w:ilvl w:val="0"/>
          <w:numId w:val="5"/>
        </w:num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Temperature inversion conditions up to 3 degrees Celsius/100m and wind speeds greater than 2 metres/second at 10 metres above ground level; or</w:t>
      </w:r>
    </w:p>
    <w:p w14:paraId="4CE5B258" w14:textId="2202D303" w:rsidR="009249B4" w:rsidRPr="004828D8" w:rsidRDefault="009249B4" w:rsidP="009249B4">
      <w:pPr>
        <w:pStyle w:val="ListParagraph"/>
        <w:numPr>
          <w:ilvl w:val="0"/>
          <w:numId w:val="5"/>
        </w:num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Temperature inversion conditions greater than 3 degrees Celsius/100m</w:t>
      </w:r>
    </w:p>
    <w:p w14:paraId="0327998E" w14:textId="77777777" w:rsidR="009249B4" w:rsidRPr="004828D8" w:rsidRDefault="009249B4" w:rsidP="009249B4">
      <w:pPr>
        <w:autoSpaceDE w:val="0"/>
        <w:autoSpaceDN w:val="0"/>
        <w:adjustRightInd w:val="0"/>
        <w:spacing w:after="0" w:line="240" w:lineRule="auto"/>
        <w:rPr>
          <w:rFonts w:ascii="Arial" w:hAnsi="Arial" w:cs="Arial"/>
          <w:b/>
          <w:bCs/>
          <w:sz w:val="20"/>
          <w:szCs w:val="20"/>
        </w:rPr>
      </w:pPr>
    </w:p>
    <w:p w14:paraId="41BCFAD2" w14:textId="0671B3A4" w:rsidR="009249B4" w:rsidRPr="004828D8" w:rsidRDefault="009249B4" w:rsidP="009249B4">
      <w:pPr>
        <w:autoSpaceDE w:val="0"/>
        <w:autoSpaceDN w:val="0"/>
        <w:adjustRightInd w:val="0"/>
        <w:spacing w:after="0" w:line="240" w:lineRule="auto"/>
        <w:rPr>
          <w:rFonts w:ascii="Arial" w:hAnsi="Arial" w:cs="Arial"/>
          <w:sz w:val="19"/>
          <w:szCs w:val="19"/>
        </w:rPr>
      </w:pPr>
      <w:r w:rsidRPr="004828D8">
        <w:rPr>
          <w:rFonts w:ascii="Arial" w:hAnsi="Arial" w:cs="Arial"/>
          <w:b/>
          <w:bCs/>
          <w:sz w:val="20"/>
          <w:szCs w:val="20"/>
        </w:rPr>
        <w:t xml:space="preserve">L4.3 </w:t>
      </w:r>
      <w:r w:rsidRPr="004828D8">
        <w:rPr>
          <w:rFonts w:ascii="Arial" w:hAnsi="Arial" w:cs="Arial"/>
          <w:sz w:val="19"/>
          <w:szCs w:val="19"/>
        </w:rPr>
        <w:t>The noise limits set out at condition L4.1 do not apply if agreement between the applicant and the occupier of the noise sensitive location has been reached. Any agreement(s) between the applicant and the affected noise sensitive receivers must be recorded in writing and a copy of the agreement(s) kept on the premises for the duration of any licence issued under the Protection of the Environment Operations Act 1997 for this development.</w:t>
      </w:r>
    </w:p>
    <w:p w14:paraId="17F7EA8A" w14:textId="77777777" w:rsidR="009249B4" w:rsidRPr="004828D8" w:rsidRDefault="009249B4" w:rsidP="009249B4">
      <w:pPr>
        <w:autoSpaceDE w:val="0"/>
        <w:autoSpaceDN w:val="0"/>
        <w:adjustRightInd w:val="0"/>
        <w:spacing w:after="0" w:line="240" w:lineRule="auto"/>
        <w:rPr>
          <w:rFonts w:ascii="Arial" w:hAnsi="Arial" w:cs="Arial"/>
          <w:sz w:val="20"/>
          <w:szCs w:val="20"/>
        </w:rPr>
      </w:pPr>
    </w:p>
    <w:p w14:paraId="02C7DD48" w14:textId="1CED748B"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Note: Noise sensitive locations means buildings used as a residence, hospital, school, childcare centre, places of public worship and nursing homes. A noise sensitive location includes the land within 30m of the building.</w:t>
      </w:r>
    </w:p>
    <w:p w14:paraId="5C9CCC1D" w14:textId="064F69A7" w:rsidR="009249B4" w:rsidRPr="004828D8" w:rsidRDefault="009249B4" w:rsidP="009249B4">
      <w:pPr>
        <w:autoSpaceDE w:val="0"/>
        <w:autoSpaceDN w:val="0"/>
        <w:adjustRightInd w:val="0"/>
        <w:spacing w:after="0" w:line="240" w:lineRule="auto"/>
        <w:rPr>
          <w:rFonts w:ascii="Arial" w:hAnsi="Arial" w:cs="Arial"/>
          <w:sz w:val="20"/>
          <w:szCs w:val="20"/>
        </w:rPr>
      </w:pPr>
    </w:p>
    <w:p w14:paraId="060A8F96" w14:textId="77777777" w:rsidR="009249B4" w:rsidRPr="004828D8" w:rsidRDefault="009249B4" w:rsidP="009249B4">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Definition</w:t>
      </w:r>
    </w:p>
    <w:p w14:paraId="3B4AEFBE" w14:textId="77777777" w:rsidR="009249B4" w:rsidRPr="004828D8" w:rsidRDefault="009249B4" w:rsidP="009249B4">
      <w:pPr>
        <w:autoSpaceDE w:val="0"/>
        <w:autoSpaceDN w:val="0"/>
        <w:adjustRightInd w:val="0"/>
        <w:spacing w:after="0" w:line="240" w:lineRule="auto"/>
        <w:rPr>
          <w:rFonts w:ascii="Arial" w:hAnsi="Arial" w:cs="Arial"/>
          <w:sz w:val="20"/>
          <w:szCs w:val="20"/>
        </w:rPr>
      </w:pPr>
    </w:p>
    <w:p w14:paraId="4157FBF7" w14:textId="546A1215" w:rsidR="009249B4" w:rsidRPr="004828D8" w:rsidRDefault="009249B4" w:rsidP="009249B4">
      <w:pPr>
        <w:autoSpaceDE w:val="0"/>
        <w:autoSpaceDN w:val="0"/>
        <w:adjustRightInd w:val="0"/>
        <w:spacing w:after="0" w:line="240" w:lineRule="auto"/>
        <w:rPr>
          <w:rFonts w:ascii="Arial" w:hAnsi="Arial" w:cs="Arial"/>
          <w:sz w:val="20"/>
          <w:szCs w:val="20"/>
        </w:rPr>
      </w:pPr>
      <w:proofErr w:type="spellStart"/>
      <w:r w:rsidRPr="004828D8">
        <w:rPr>
          <w:rFonts w:ascii="Arial" w:hAnsi="Arial" w:cs="Arial"/>
          <w:sz w:val="20"/>
          <w:szCs w:val="20"/>
        </w:rPr>
        <w:t>LAeq</w:t>
      </w:r>
      <w:proofErr w:type="spellEnd"/>
      <w:r w:rsidRPr="004828D8">
        <w:rPr>
          <w:rFonts w:ascii="Arial" w:hAnsi="Arial" w:cs="Arial"/>
          <w:sz w:val="20"/>
          <w:szCs w:val="20"/>
        </w:rPr>
        <w:t xml:space="preserve"> (15 minute) - the value of the A-weighted sound pressure level of a continuous steady sound that, over a 15</w:t>
      </w:r>
      <w:r w:rsidR="004828D8">
        <w:rPr>
          <w:rFonts w:ascii="Arial" w:hAnsi="Arial" w:cs="Arial"/>
          <w:sz w:val="20"/>
          <w:szCs w:val="20"/>
        </w:rPr>
        <w:t xml:space="preserve"> </w:t>
      </w:r>
      <w:r w:rsidRPr="004828D8">
        <w:rPr>
          <w:rFonts w:ascii="Arial" w:hAnsi="Arial" w:cs="Arial"/>
          <w:sz w:val="20"/>
          <w:szCs w:val="20"/>
        </w:rPr>
        <w:t>minute time interval, has the same mean square sound pressure level as a sound under consideration with a level</w:t>
      </w:r>
      <w:r w:rsidR="004828D8">
        <w:rPr>
          <w:rFonts w:ascii="Arial" w:hAnsi="Arial" w:cs="Arial"/>
          <w:sz w:val="20"/>
          <w:szCs w:val="20"/>
        </w:rPr>
        <w:t xml:space="preserve"> </w:t>
      </w:r>
      <w:r w:rsidRPr="004828D8">
        <w:rPr>
          <w:rFonts w:ascii="Arial" w:hAnsi="Arial" w:cs="Arial"/>
          <w:sz w:val="20"/>
          <w:szCs w:val="20"/>
        </w:rPr>
        <w:t>that varies with time (AS1055.1-1997).</w:t>
      </w:r>
    </w:p>
    <w:p w14:paraId="4ACB164C" w14:textId="77777777" w:rsidR="009249B4" w:rsidRPr="004828D8" w:rsidRDefault="009249B4" w:rsidP="009249B4">
      <w:pPr>
        <w:autoSpaceDE w:val="0"/>
        <w:autoSpaceDN w:val="0"/>
        <w:adjustRightInd w:val="0"/>
        <w:spacing w:after="0" w:line="240" w:lineRule="auto"/>
        <w:rPr>
          <w:rFonts w:ascii="Arial" w:hAnsi="Arial" w:cs="Arial"/>
          <w:b/>
          <w:bCs/>
          <w:i/>
          <w:iCs/>
        </w:rPr>
      </w:pPr>
    </w:p>
    <w:p w14:paraId="676A1855" w14:textId="44DC1980" w:rsidR="009249B4" w:rsidRPr="004828D8" w:rsidRDefault="009249B4" w:rsidP="009249B4">
      <w:pPr>
        <w:autoSpaceDE w:val="0"/>
        <w:autoSpaceDN w:val="0"/>
        <w:adjustRightInd w:val="0"/>
        <w:spacing w:after="0" w:line="240" w:lineRule="auto"/>
        <w:rPr>
          <w:rFonts w:ascii="Arial" w:hAnsi="Arial" w:cs="Arial"/>
          <w:b/>
          <w:bCs/>
          <w:i/>
          <w:iCs/>
        </w:rPr>
      </w:pPr>
      <w:r w:rsidRPr="004828D8">
        <w:rPr>
          <w:rFonts w:ascii="Arial" w:hAnsi="Arial" w:cs="Arial"/>
          <w:b/>
          <w:bCs/>
          <w:i/>
          <w:iCs/>
        </w:rPr>
        <w:t>Note: Noise measurement</w:t>
      </w:r>
    </w:p>
    <w:p w14:paraId="1D05EF76" w14:textId="77777777" w:rsidR="009249B4" w:rsidRPr="004828D8" w:rsidRDefault="009249B4" w:rsidP="009249B4">
      <w:pPr>
        <w:autoSpaceDE w:val="0"/>
        <w:autoSpaceDN w:val="0"/>
        <w:adjustRightInd w:val="0"/>
        <w:spacing w:after="0" w:line="240" w:lineRule="auto"/>
        <w:rPr>
          <w:rFonts w:ascii="Arial" w:hAnsi="Arial" w:cs="Arial"/>
          <w:i/>
          <w:iCs/>
          <w:sz w:val="20"/>
          <w:szCs w:val="20"/>
        </w:rPr>
      </w:pPr>
    </w:p>
    <w:p w14:paraId="6F34BA6F" w14:textId="5958EBF0" w:rsidR="009249B4" w:rsidRPr="004828D8" w:rsidRDefault="009249B4" w:rsidP="009249B4">
      <w:pPr>
        <w:autoSpaceDE w:val="0"/>
        <w:autoSpaceDN w:val="0"/>
        <w:adjustRightInd w:val="0"/>
        <w:spacing w:after="0" w:line="240" w:lineRule="auto"/>
        <w:rPr>
          <w:rFonts w:ascii="Arial" w:hAnsi="Arial" w:cs="Arial"/>
          <w:i/>
          <w:iCs/>
          <w:sz w:val="20"/>
          <w:szCs w:val="20"/>
        </w:rPr>
      </w:pPr>
      <w:r w:rsidRPr="004828D8">
        <w:rPr>
          <w:rFonts w:ascii="Arial" w:hAnsi="Arial" w:cs="Arial"/>
          <w:i/>
          <w:iCs/>
          <w:sz w:val="20"/>
          <w:szCs w:val="20"/>
        </w:rPr>
        <w:t xml:space="preserve">For the purpose of noise measures required for this condition, the </w:t>
      </w:r>
      <w:proofErr w:type="spellStart"/>
      <w:r w:rsidRPr="004828D8">
        <w:rPr>
          <w:rFonts w:ascii="Arial" w:hAnsi="Arial" w:cs="Arial"/>
          <w:i/>
          <w:iCs/>
          <w:sz w:val="20"/>
          <w:szCs w:val="20"/>
        </w:rPr>
        <w:t>LAeq</w:t>
      </w:r>
      <w:proofErr w:type="spellEnd"/>
      <w:r w:rsidRPr="004828D8">
        <w:rPr>
          <w:rFonts w:ascii="Arial" w:hAnsi="Arial" w:cs="Arial"/>
          <w:i/>
          <w:iCs/>
          <w:sz w:val="20"/>
          <w:szCs w:val="20"/>
        </w:rPr>
        <w:t xml:space="preserve"> (15 Minute) noise level must be measured or computed at any point identified by condition L4.2 over a period of 15 minutes using “FAST” response on the sound level meter.</w:t>
      </w:r>
    </w:p>
    <w:p w14:paraId="78490EE8" w14:textId="77777777" w:rsidR="009249B4" w:rsidRPr="004828D8" w:rsidRDefault="009249B4" w:rsidP="009249B4">
      <w:pPr>
        <w:autoSpaceDE w:val="0"/>
        <w:autoSpaceDN w:val="0"/>
        <w:adjustRightInd w:val="0"/>
        <w:spacing w:after="0" w:line="240" w:lineRule="auto"/>
        <w:rPr>
          <w:rFonts w:ascii="Arial" w:hAnsi="Arial" w:cs="Arial"/>
          <w:i/>
          <w:iCs/>
          <w:sz w:val="20"/>
          <w:szCs w:val="20"/>
        </w:rPr>
      </w:pPr>
    </w:p>
    <w:p w14:paraId="2CEFD2D5" w14:textId="38A285ED" w:rsidR="009249B4" w:rsidRPr="004828D8" w:rsidRDefault="009249B4" w:rsidP="009249B4">
      <w:pPr>
        <w:autoSpaceDE w:val="0"/>
        <w:autoSpaceDN w:val="0"/>
        <w:adjustRightInd w:val="0"/>
        <w:spacing w:after="0" w:line="240" w:lineRule="auto"/>
        <w:rPr>
          <w:rFonts w:ascii="Arial" w:hAnsi="Arial" w:cs="Arial"/>
          <w:i/>
          <w:iCs/>
          <w:sz w:val="20"/>
          <w:szCs w:val="20"/>
        </w:rPr>
      </w:pPr>
      <w:r w:rsidRPr="004828D8">
        <w:rPr>
          <w:rFonts w:ascii="Arial" w:hAnsi="Arial" w:cs="Arial"/>
          <w:i/>
          <w:iCs/>
          <w:sz w:val="20"/>
          <w:szCs w:val="20"/>
        </w:rPr>
        <w:lastRenderedPageBreak/>
        <w:t xml:space="preserve">For the purpose of the noise criteria for this condition, 5dBA must be added to the measured level if the noise is substantially tonal or impulsive in </w:t>
      </w:r>
      <w:proofErr w:type="spellStart"/>
      <w:r w:rsidRPr="004828D8">
        <w:rPr>
          <w:rFonts w:ascii="Arial" w:hAnsi="Arial" w:cs="Arial"/>
          <w:i/>
          <w:iCs/>
          <w:sz w:val="20"/>
          <w:szCs w:val="20"/>
        </w:rPr>
        <w:t>character.The</w:t>
      </w:r>
      <w:proofErr w:type="spellEnd"/>
      <w:r w:rsidRPr="004828D8">
        <w:rPr>
          <w:rFonts w:ascii="Arial" w:hAnsi="Arial" w:cs="Arial"/>
          <w:i/>
          <w:iCs/>
          <w:sz w:val="20"/>
          <w:szCs w:val="20"/>
        </w:rPr>
        <w:t xml:space="preserve"> location or point of impact can be different for each development, for example, at the closest residential receiver or at the closest boundary of the development. Measurement locations can be:</w:t>
      </w:r>
    </w:p>
    <w:p w14:paraId="0777F0BA" w14:textId="1712F261" w:rsidR="009249B4" w:rsidRPr="004828D8" w:rsidRDefault="009249B4" w:rsidP="002E13EF">
      <w:pPr>
        <w:pStyle w:val="ListParagraph"/>
        <w:numPr>
          <w:ilvl w:val="0"/>
          <w:numId w:val="6"/>
        </w:num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1 metre from the facade of the residence for night time assessment;</w:t>
      </w:r>
    </w:p>
    <w:p w14:paraId="1F5ABDA7" w14:textId="3E8E82DE" w:rsidR="009249B4" w:rsidRPr="004828D8" w:rsidRDefault="009249B4" w:rsidP="002E13EF">
      <w:pPr>
        <w:pStyle w:val="ListParagraph"/>
        <w:numPr>
          <w:ilvl w:val="0"/>
          <w:numId w:val="6"/>
        </w:num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at the residential boundary;</w:t>
      </w:r>
    </w:p>
    <w:p w14:paraId="2F94DB79" w14:textId="6165DA60" w:rsidR="009249B4" w:rsidRPr="004828D8" w:rsidRDefault="009249B4" w:rsidP="002E13EF">
      <w:pPr>
        <w:pStyle w:val="ListParagraph"/>
        <w:numPr>
          <w:ilvl w:val="0"/>
          <w:numId w:val="6"/>
        </w:num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30 metres from the residence (rural situations) where boundary is more than 30 metres from residence.</w:t>
      </w:r>
    </w:p>
    <w:p w14:paraId="1B778F3C" w14:textId="57726713" w:rsidR="009249B4" w:rsidRPr="004828D8" w:rsidRDefault="009249B4" w:rsidP="009249B4">
      <w:pPr>
        <w:autoSpaceDE w:val="0"/>
        <w:autoSpaceDN w:val="0"/>
        <w:adjustRightInd w:val="0"/>
        <w:spacing w:after="0" w:line="240" w:lineRule="auto"/>
        <w:rPr>
          <w:rFonts w:ascii="Arial" w:hAnsi="Arial" w:cs="Arial"/>
          <w:sz w:val="20"/>
          <w:szCs w:val="20"/>
        </w:rPr>
      </w:pPr>
    </w:p>
    <w:p w14:paraId="7A660F44" w14:textId="364969EB"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L4.4 </w:t>
      </w:r>
      <w:r w:rsidRPr="004828D8">
        <w:rPr>
          <w:rFonts w:ascii="Arial" w:hAnsi="Arial" w:cs="Arial"/>
          <w:sz w:val="20"/>
          <w:szCs w:val="20"/>
        </w:rPr>
        <w:t xml:space="preserve">The noise emission limits identified in </w:t>
      </w:r>
      <w:r w:rsidRPr="004828D8">
        <w:rPr>
          <w:rFonts w:ascii="Arial" w:hAnsi="Arial" w:cs="Arial"/>
          <w:b/>
          <w:bCs/>
          <w:sz w:val="20"/>
          <w:szCs w:val="20"/>
        </w:rPr>
        <w:t xml:space="preserve">L4.1 </w:t>
      </w:r>
      <w:r w:rsidRPr="004828D8">
        <w:rPr>
          <w:rFonts w:ascii="Arial" w:hAnsi="Arial" w:cs="Arial"/>
          <w:sz w:val="20"/>
          <w:szCs w:val="20"/>
        </w:rPr>
        <w:t>apply for prevailing meteorological conditions (winds up to 3m/s), except under conditions of temperature inversions. Noise impacts that may be enhanced by temperature inversions must be addressed by:</w:t>
      </w:r>
    </w:p>
    <w:p w14:paraId="38648C3B" w14:textId="77777777" w:rsidR="009249B4" w:rsidRPr="004828D8" w:rsidRDefault="009249B4" w:rsidP="009249B4">
      <w:pPr>
        <w:pStyle w:val="ListParagraph"/>
        <w:numPr>
          <w:ilvl w:val="0"/>
          <w:numId w:val="3"/>
        </w:numPr>
        <w:rPr>
          <w:rFonts w:ascii="Arial" w:hAnsi="Arial" w:cs="Arial"/>
          <w:sz w:val="20"/>
          <w:szCs w:val="20"/>
        </w:rPr>
      </w:pPr>
      <w:r w:rsidRPr="004828D8">
        <w:rPr>
          <w:rFonts w:ascii="Arial" w:hAnsi="Arial" w:cs="Arial"/>
          <w:sz w:val="20"/>
          <w:szCs w:val="20"/>
        </w:rPr>
        <w:t>documenting noise complaints received to identify any higher level of impacts or patterns of temperature inversions;</w:t>
      </w:r>
    </w:p>
    <w:p w14:paraId="1D0BB074" w14:textId="43EF4D2E" w:rsidR="009249B4" w:rsidRPr="004828D8" w:rsidRDefault="009249B4" w:rsidP="009249B4">
      <w:pPr>
        <w:pStyle w:val="ListParagraph"/>
        <w:numPr>
          <w:ilvl w:val="0"/>
          <w:numId w:val="3"/>
        </w:numPr>
        <w:rPr>
          <w:rFonts w:ascii="Arial" w:hAnsi="Arial" w:cs="Arial"/>
          <w:sz w:val="20"/>
          <w:szCs w:val="20"/>
        </w:rPr>
      </w:pPr>
      <w:r w:rsidRPr="004828D8">
        <w:rPr>
          <w:rFonts w:ascii="Arial" w:hAnsi="Arial" w:cs="Arial"/>
          <w:sz w:val="20"/>
          <w:szCs w:val="20"/>
        </w:rPr>
        <w:t>where levels of noise complaints indicate a higher level of impact then actions to quantify and ameliorate any enhanced impacts under temperature inversions conditions should be developed and implemented.</w:t>
      </w:r>
    </w:p>
    <w:p w14:paraId="647D18F2" w14:textId="77777777" w:rsidR="009249B4" w:rsidRPr="004828D8" w:rsidRDefault="009249B4" w:rsidP="009249B4">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L5. Hours of operation</w:t>
      </w:r>
    </w:p>
    <w:p w14:paraId="0D867D8A" w14:textId="77777777" w:rsidR="009249B4" w:rsidRPr="004828D8" w:rsidRDefault="009249B4" w:rsidP="009249B4">
      <w:pPr>
        <w:autoSpaceDE w:val="0"/>
        <w:autoSpaceDN w:val="0"/>
        <w:adjustRightInd w:val="0"/>
        <w:spacing w:after="0" w:line="240" w:lineRule="auto"/>
        <w:rPr>
          <w:rFonts w:ascii="Arial" w:hAnsi="Arial" w:cs="Arial"/>
          <w:b/>
          <w:bCs/>
          <w:sz w:val="20"/>
          <w:szCs w:val="20"/>
        </w:rPr>
      </w:pPr>
    </w:p>
    <w:p w14:paraId="55249C00" w14:textId="1E78CECF"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L5.1 </w:t>
      </w:r>
      <w:r w:rsidRPr="004828D8">
        <w:rPr>
          <w:rFonts w:ascii="Arial" w:hAnsi="Arial" w:cs="Arial"/>
          <w:sz w:val="20"/>
          <w:szCs w:val="20"/>
        </w:rPr>
        <w:t>Activities covered by the EPA's general terms of approval, or a licence under the Protection of the Environment Operations Act 1997, must only be carried out between the hours of 7:00 am and 6:00 pm Monday to Friday, and 8:00 am and 1:00 pm Saturday, and at no time on Sundays and Public Holidays.</w:t>
      </w:r>
    </w:p>
    <w:p w14:paraId="1751EB6C" w14:textId="77777777" w:rsidR="009249B4" w:rsidRPr="004828D8" w:rsidRDefault="009249B4" w:rsidP="009249B4">
      <w:pPr>
        <w:autoSpaceDE w:val="0"/>
        <w:autoSpaceDN w:val="0"/>
        <w:adjustRightInd w:val="0"/>
        <w:spacing w:after="0" w:line="240" w:lineRule="auto"/>
        <w:rPr>
          <w:rFonts w:ascii="Arial" w:hAnsi="Arial" w:cs="Arial"/>
          <w:b/>
          <w:bCs/>
          <w:sz w:val="20"/>
          <w:szCs w:val="20"/>
        </w:rPr>
      </w:pPr>
    </w:p>
    <w:p w14:paraId="76580BAC" w14:textId="727E6904"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L5.2 </w:t>
      </w:r>
      <w:r w:rsidRPr="004828D8">
        <w:rPr>
          <w:rFonts w:ascii="Arial" w:hAnsi="Arial" w:cs="Arial"/>
          <w:sz w:val="20"/>
          <w:szCs w:val="20"/>
        </w:rPr>
        <w:t>This condition does not apply to the delivery of material outside the hours of operation permitted by condition L5.</w:t>
      </w:r>
      <w:r w:rsidR="004828D8" w:rsidRPr="004828D8">
        <w:rPr>
          <w:rFonts w:ascii="Arial" w:hAnsi="Arial" w:cs="Arial"/>
          <w:sz w:val="20"/>
          <w:szCs w:val="20"/>
        </w:rPr>
        <w:t>1</w:t>
      </w:r>
      <w:r w:rsidR="004828D8">
        <w:rPr>
          <w:rFonts w:ascii="Arial" w:hAnsi="Arial" w:cs="Arial"/>
          <w:sz w:val="20"/>
          <w:szCs w:val="20"/>
        </w:rPr>
        <w:t>,</w:t>
      </w:r>
      <w:r w:rsidR="004828D8" w:rsidRPr="004828D8">
        <w:rPr>
          <w:rFonts w:ascii="Arial" w:hAnsi="Arial" w:cs="Arial"/>
          <w:sz w:val="20"/>
          <w:szCs w:val="20"/>
        </w:rPr>
        <w:t xml:space="preserve"> if</w:t>
      </w:r>
      <w:r w:rsidRPr="004828D8">
        <w:rPr>
          <w:rFonts w:ascii="Arial" w:hAnsi="Arial" w:cs="Arial"/>
          <w:sz w:val="20"/>
          <w:szCs w:val="20"/>
        </w:rPr>
        <w:t xml:space="preserve"> that delivery is required by police or other authorities for safety reasons; and/or the operation or personnel or equipment are endangered. In such circumstances, prior notification must be provided to the EPA and affected residents as soon as possible, or within a reasonable period in the case of emergency.</w:t>
      </w:r>
    </w:p>
    <w:p w14:paraId="60558E82" w14:textId="77777777" w:rsidR="009249B4" w:rsidRPr="004828D8" w:rsidRDefault="009249B4" w:rsidP="009249B4">
      <w:pPr>
        <w:autoSpaceDE w:val="0"/>
        <w:autoSpaceDN w:val="0"/>
        <w:adjustRightInd w:val="0"/>
        <w:spacing w:after="0" w:line="240" w:lineRule="auto"/>
        <w:rPr>
          <w:rFonts w:ascii="Arial" w:hAnsi="Arial" w:cs="Arial"/>
          <w:b/>
          <w:bCs/>
          <w:sz w:val="20"/>
          <w:szCs w:val="20"/>
        </w:rPr>
      </w:pPr>
    </w:p>
    <w:p w14:paraId="5AE9392A" w14:textId="51825092" w:rsidR="009249B4" w:rsidRPr="004828D8" w:rsidRDefault="009249B4" w:rsidP="009249B4">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L5.3 </w:t>
      </w:r>
      <w:r w:rsidRPr="004828D8">
        <w:rPr>
          <w:rFonts w:ascii="Arial" w:hAnsi="Arial" w:cs="Arial"/>
          <w:sz w:val="20"/>
          <w:szCs w:val="20"/>
        </w:rPr>
        <w:t>The hours of operation specified in condition L5.1 may be varied with written consent if the EPA is satisfied that the amenity of the residents in the locality will not be adversely affected.</w:t>
      </w:r>
    </w:p>
    <w:p w14:paraId="613F9109" w14:textId="5EABEA86" w:rsidR="009249B4" w:rsidRPr="004828D8" w:rsidRDefault="009249B4" w:rsidP="009249B4">
      <w:pPr>
        <w:autoSpaceDE w:val="0"/>
        <w:autoSpaceDN w:val="0"/>
        <w:adjustRightInd w:val="0"/>
        <w:spacing w:after="0" w:line="240" w:lineRule="auto"/>
        <w:rPr>
          <w:rFonts w:ascii="Arial" w:hAnsi="Arial" w:cs="Arial"/>
          <w:sz w:val="20"/>
          <w:szCs w:val="20"/>
        </w:rPr>
      </w:pPr>
    </w:p>
    <w:p w14:paraId="6B5EAE7D" w14:textId="77777777" w:rsidR="00504BD7" w:rsidRPr="004828D8" w:rsidRDefault="00504BD7" w:rsidP="00504BD7">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L6. Blasting</w:t>
      </w:r>
    </w:p>
    <w:p w14:paraId="5DE11F4B" w14:textId="77777777" w:rsidR="00504BD7" w:rsidRPr="004828D8" w:rsidRDefault="00504BD7" w:rsidP="00504BD7">
      <w:pPr>
        <w:autoSpaceDE w:val="0"/>
        <w:autoSpaceDN w:val="0"/>
        <w:adjustRightInd w:val="0"/>
        <w:spacing w:after="0" w:line="240" w:lineRule="auto"/>
        <w:rPr>
          <w:rFonts w:ascii="Arial" w:hAnsi="Arial" w:cs="Arial"/>
          <w:b/>
          <w:bCs/>
        </w:rPr>
      </w:pPr>
    </w:p>
    <w:p w14:paraId="2A58D30B" w14:textId="6859F38C" w:rsidR="00504BD7" w:rsidRPr="004828D8" w:rsidRDefault="00504BD7" w:rsidP="00504BD7">
      <w:pPr>
        <w:autoSpaceDE w:val="0"/>
        <w:autoSpaceDN w:val="0"/>
        <w:adjustRightInd w:val="0"/>
        <w:spacing w:after="0" w:line="240" w:lineRule="auto"/>
        <w:rPr>
          <w:rFonts w:ascii="Arial" w:hAnsi="Arial" w:cs="Arial"/>
          <w:b/>
          <w:bCs/>
        </w:rPr>
      </w:pPr>
      <w:r w:rsidRPr="004828D8">
        <w:rPr>
          <w:rFonts w:ascii="Arial" w:hAnsi="Arial" w:cs="Arial"/>
          <w:b/>
          <w:bCs/>
        </w:rPr>
        <w:t>Overpressure</w:t>
      </w:r>
    </w:p>
    <w:p w14:paraId="13C74E2C" w14:textId="77777777" w:rsidR="00504BD7" w:rsidRPr="004828D8" w:rsidRDefault="00504BD7" w:rsidP="00504BD7">
      <w:pPr>
        <w:autoSpaceDE w:val="0"/>
        <w:autoSpaceDN w:val="0"/>
        <w:adjustRightInd w:val="0"/>
        <w:spacing w:after="0" w:line="240" w:lineRule="auto"/>
        <w:rPr>
          <w:rFonts w:ascii="Arial" w:hAnsi="Arial" w:cs="Arial"/>
          <w:b/>
          <w:bCs/>
          <w:sz w:val="20"/>
          <w:szCs w:val="20"/>
        </w:rPr>
      </w:pPr>
    </w:p>
    <w:p w14:paraId="2CA51A8C" w14:textId="207A6D7E" w:rsidR="00504BD7" w:rsidRPr="004828D8" w:rsidRDefault="00504BD7" w:rsidP="00504BD7">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L6.1 </w:t>
      </w:r>
      <w:r w:rsidRPr="004828D8">
        <w:rPr>
          <w:rFonts w:ascii="Arial" w:hAnsi="Arial" w:cs="Arial"/>
          <w:sz w:val="20"/>
          <w:szCs w:val="20"/>
        </w:rPr>
        <w:t>The overpressure level from blasting operations on the premises must not:</w:t>
      </w:r>
    </w:p>
    <w:p w14:paraId="54F8469F" w14:textId="77777777" w:rsidR="00504BD7" w:rsidRPr="004828D8" w:rsidRDefault="00504BD7" w:rsidP="009214F7">
      <w:pPr>
        <w:pStyle w:val="ListParagraph"/>
        <w:numPr>
          <w:ilvl w:val="0"/>
          <w:numId w:val="3"/>
        </w:numPr>
        <w:rPr>
          <w:rFonts w:ascii="Arial" w:hAnsi="Arial" w:cs="Arial"/>
          <w:sz w:val="20"/>
          <w:szCs w:val="20"/>
        </w:rPr>
      </w:pPr>
      <w:r w:rsidRPr="004828D8">
        <w:rPr>
          <w:rFonts w:ascii="Arial" w:hAnsi="Arial" w:cs="Arial"/>
          <w:sz w:val="20"/>
          <w:szCs w:val="20"/>
        </w:rPr>
        <w:t>Exceed 115dB (Lin Peak) for more than 5% of the total number of blasts over a period of 12 months; and</w:t>
      </w:r>
    </w:p>
    <w:p w14:paraId="53BA32D4" w14:textId="77777777" w:rsidR="00504BD7" w:rsidRPr="004828D8" w:rsidRDefault="00504BD7" w:rsidP="009214F7">
      <w:pPr>
        <w:pStyle w:val="ListParagraph"/>
        <w:numPr>
          <w:ilvl w:val="0"/>
          <w:numId w:val="3"/>
        </w:numPr>
        <w:rPr>
          <w:rFonts w:ascii="Arial" w:hAnsi="Arial" w:cs="Arial"/>
          <w:sz w:val="20"/>
          <w:szCs w:val="20"/>
        </w:rPr>
      </w:pPr>
      <w:r w:rsidRPr="004828D8">
        <w:rPr>
          <w:rFonts w:ascii="Arial" w:hAnsi="Arial" w:cs="Arial"/>
          <w:sz w:val="20"/>
          <w:szCs w:val="20"/>
        </w:rPr>
        <w:t>Exceed 120dB (Lin Peak) at any time,</w:t>
      </w:r>
    </w:p>
    <w:p w14:paraId="136499D1" w14:textId="56343B6F" w:rsidR="00504BD7" w:rsidRPr="004828D8" w:rsidRDefault="00504BD7" w:rsidP="00504BD7">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 xml:space="preserve">The </w:t>
      </w:r>
      <w:proofErr w:type="spellStart"/>
      <w:r w:rsidRPr="004828D8">
        <w:rPr>
          <w:rFonts w:ascii="Arial" w:hAnsi="Arial" w:cs="Arial"/>
          <w:sz w:val="20"/>
          <w:szCs w:val="20"/>
        </w:rPr>
        <w:t>airblast</w:t>
      </w:r>
      <w:proofErr w:type="spellEnd"/>
      <w:r w:rsidRPr="004828D8">
        <w:rPr>
          <w:rFonts w:ascii="Arial" w:hAnsi="Arial" w:cs="Arial"/>
          <w:sz w:val="20"/>
          <w:szCs w:val="20"/>
        </w:rPr>
        <w:t xml:space="preserve"> overpressure values stated above apply when the measurements are performed with equipment having a</w:t>
      </w:r>
      <w:r w:rsidR="009214F7" w:rsidRPr="004828D8">
        <w:rPr>
          <w:rFonts w:ascii="Arial" w:hAnsi="Arial" w:cs="Arial"/>
          <w:sz w:val="20"/>
          <w:szCs w:val="20"/>
        </w:rPr>
        <w:t xml:space="preserve"> </w:t>
      </w:r>
      <w:r w:rsidRPr="004828D8">
        <w:rPr>
          <w:rFonts w:ascii="Arial" w:hAnsi="Arial" w:cs="Arial"/>
          <w:sz w:val="20"/>
          <w:szCs w:val="20"/>
        </w:rPr>
        <w:t>lower cut-off frequency of 2Hz or less. If the instrumentation has a higher cut off frequency then a correction of 5dB</w:t>
      </w:r>
      <w:r w:rsidR="009214F7" w:rsidRPr="004828D8">
        <w:rPr>
          <w:rFonts w:ascii="Arial" w:hAnsi="Arial" w:cs="Arial"/>
          <w:sz w:val="20"/>
          <w:szCs w:val="20"/>
        </w:rPr>
        <w:t xml:space="preserve"> </w:t>
      </w:r>
      <w:r w:rsidRPr="004828D8">
        <w:rPr>
          <w:rFonts w:ascii="Arial" w:hAnsi="Arial" w:cs="Arial"/>
          <w:sz w:val="20"/>
          <w:szCs w:val="20"/>
        </w:rPr>
        <w:t>should be asses to the measured value. Equipment with a lower cut-off frequency exceeding 10Hz should not be used</w:t>
      </w:r>
      <w:r w:rsidR="009214F7" w:rsidRPr="004828D8">
        <w:rPr>
          <w:rFonts w:ascii="Arial" w:hAnsi="Arial" w:cs="Arial"/>
          <w:sz w:val="20"/>
          <w:szCs w:val="20"/>
        </w:rPr>
        <w:t xml:space="preserve"> </w:t>
      </w:r>
      <w:r w:rsidRPr="004828D8">
        <w:rPr>
          <w:rFonts w:ascii="Arial" w:hAnsi="Arial" w:cs="Arial"/>
          <w:sz w:val="20"/>
          <w:szCs w:val="20"/>
        </w:rPr>
        <w:t xml:space="preserve">for the purpose of measuring </w:t>
      </w:r>
      <w:proofErr w:type="spellStart"/>
      <w:r w:rsidRPr="004828D8">
        <w:rPr>
          <w:rFonts w:ascii="Arial" w:hAnsi="Arial" w:cs="Arial"/>
          <w:sz w:val="20"/>
          <w:szCs w:val="20"/>
        </w:rPr>
        <w:t>airblast</w:t>
      </w:r>
      <w:proofErr w:type="spellEnd"/>
      <w:r w:rsidRPr="004828D8">
        <w:rPr>
          <w:rFonts w:ascii="Arial" w:hAnsi="Arial" w:cs="Arial"/>
          <w:sz w:val="20"/>
          <w:szCs w:val="20"/>
        </w:rPr>
        <w:t xml:space="preserve"> overpressure.</w:t>
      </w:r>
    </w:p>
    <w:p w14:paraId="709A33D0" w14:textId="77777777" w:rsidR="009214F7" w:rsidRPr="004828D8" w:rsidRDefault="009214F7" w:rsidP="00504BD7">
      <w:pPr>
        <w:autoSpaceDE w:val="0"/>
        <w:autoSpaceDN w:val="0"/>
        <w:adjustRightInd w:val="0"/>
        <w:spacing w:after="0" w:line="240" w:lineRule="auto"/>
        <w:rPr>
          <w:rFonts w:ascii="Arial" w:hAnsi="Arial" w:cs="Arial"/>
          <w:b/>
          <w:bCs/>
          <w:sz w:val="20"/>
          <w:szCs w:val="20"/>
        </w:rPr>
      </w:pPr>
    </w:p>
    <w:p w14:paraId="156D9F93" w14:textId="6F321D48" w:rsidR="00504BD7" w:rsidRPr="004828D8" w:rsidRDefault="00504BD7" w:rsidP="00504BD7">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L6.2 </w:t>
      </w:r>
      <w:r w:rsidRPr="004828D8">
        <w:rPr>
          <w:rFonts w:ascii="Arial" w:hAnsi="Arial" w:cs="Arial"/>
          <w:sz w:val="20"/>
          <w:szCs w:val="20"/>
        </w:rPr>
        <w:t xml:space="preserve">All sensitive receivers are to be given at least 24 </w:t>
      </w:r>
      <w:proofErr w:type="spellStart"/>
      <w:r w:rsidRPr="004828D8">
        <w:rPr>
          <w:rFonts w:ascii="Arial" w:hAnsi="Arial" w:cs="Arial"/>
          <w:sz w:val="20"/>
          <w:szCs w:val="20"/>
        </w:rPr>
        <w:t>hours notice</w:t>
      </w:r>
      <w:proofErr w:type="spellEnd"/>
      <w:r w:rsidRPr="004828D8">
        <w:rPr>
          <w:rFonts w:ascii="Arial" w:hAnsi="Arial" w:cs="Arial"/>
          <w:sz w:val="20"/>
          <w:szCs w:val="20"/>
        </w:rPr>
        <w:t xml:space="preserve"> when blasting is to be undertaken.</w:t>
      </w:r>
    </w:p>
    <w:p w14:paraId="526887F4" w14:textId="77777777" w:rsidR="009214F7" w:rsidRPr="004828D8" w:rsidRDefault="009214F7" w:rsidP="00504BD7">
      <w:pPr>
        <w:autoSpaceDE w:val="0"/>
        <w:autoSpaceDN w:val="0"/>
        <w:adjustRightInd w:val="0"/>
        <w:spacing w:after="0" w:line="240" w:lineRule="auto"/>
        <w:rPr>
          <w:rFonts w:ascii="Arial" w:hAnsi="Arial" w:cs="Arial"/>
          <w:b/>
          <w:bCs/>
        </w:rPr>
      </w:pPr>
    </w:p>
    <w:p w14:paraId="298F8A2B" w14:textId="66C298B0" w:rsidR="00504BD7" w:rsidRPr="004828D8" w:rsidRDefault="00504BD7" w:rsidP="00504BD7">
      <w:pPr>
        <w:autoSpaceDE w:val="0"/>
        <w:autoSpaceDN w:val="0"/>
        <w:adjustRightInd w:val="0"/>
        <w:spacing w:after="0" w:line="240" w:lineRule="auto"/>
        <w:rPr>
          <w:rFonts w:ascii="Arial" w:hAnsi="Arial" w:cs="Arial"/>
          <w:b/>
          <w:bCs/>
        </w:rPr>
      </w:pPr>
      <w:r w:rsidRPr="004828D8">
        <w:rPr>
          <w:rFonts w:ascii="Arial" w:hAnsi="Arial" w:cs="Arial"/>
          <w:b/>
          <w:bCs/>
        </w:rPr>
        <w:t>Ground vibration (</w:t>
      </w:r>
      <w:proofErr w:type="spellStart"/>
      <w:r w:rsidRPr="004828D8">
        <w:rPr>
          <w:rFonts w:ascii="Arial" w:hAnsi="Arial" w:cs="Arial"/>
          <w:b/>
          <w:bCs/>
        </w:rPr>
        <w:t>ppv</w:t>
      </w:r>
      <w:proofErr w:type="spellEnd"/>
      <w:r w:rsidRPr="004828D8">
        <w:rPr>
          <w:rFonts w:ascii="Arial" w:hAnsi="Arial" w:cs="Arial"/>
          <w:b/>
          <w:bCs/>
        </w:rPr>
        <w:t>)</w:t>
      </w:r>
    </w:p>
    <w:p w14:paraId="6DB93CC1" w14:textId="77777777" w:rsidR="009214F7" w:rsidRPr="004828D8" w:rsidRDefault="009214F7" w:rsidP="00504BD7">
      <w:pPr>
        <w:autoSpaceDE w:val="0"/>
        <w:autoSpaceDN w:val="0"/>
        <w:adjustRightInd w:val="0"/>
        <w:spacing w:after="0" w:line="240" w:lineRule="auto"/>
        <w:rPr>
          <w:rFonts w:ascii="Arial" w:hAnsi="Arial" w:cs="Arial"/>
          <w:b/>
          <w:bCs/>
          <w:sz w:val="20"/>
          <w:szCs w:val="20"/>
        </w:rPr>
      </w:pPr>
    </w:p>
    <w:p w14:paraId="02B45D34" w14:textId="0F348AB0" w:rsidR="00504BD7" w:rsidRPr="004828D8" w:rsidRDefault="00504BD7" w:rsidP="00504BD7">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L6.3 </w:t>
      </w:r>
      <w:r w:rsidRPr="004828D8">
        <w:rPr>
          <w:rFonts w:ascii="Arial" w:hAnsi="Arial" w:cs="Arial"/>
          <w:sz w:val="20"/>
          <w:szCs w:val="20"/>
        </w:rPr>
        <w:t>Ground vibration peak particle velocity from the blasting operations at the premises must not:</w:t>
      </w:r>
    </w:p>
    <w:p w14:paraId="5C68559A" w14:textId="77777777" w:rsidR="00504BD7" w:rsidRPr="004828D8" w:rsidRDefault="00504BD7" w:rsidP="009214F7">
      <w:pPr>
        <w:pStyle w:val="ListParagraph"/>
        <w:numPr>
          <w:ilvl w:val="0"/>
          <w:numId w:val="3"/>
        </w:numPr>
        <w:rPr>
          <w:rFonts w:ascii="Arial" w:hAnsi="Arial" w:cs="Arial"/>
          <w:sz w:val="20"/>
          <w:szCs w:val="20"/>
        </w:rPr>
      </w:pPr>
      <w:r w:rsidRPr="004828D8">
        <w:rPr>
          <w:rFonts w:ascii="Arial" w:hAnsi="Arial" w:cs="Arial"/>
          <w:sz w:val="20"/>
          <w:szCs w:val="20"/>
        </w:rPr>
        <w:t>Exceed 5mm/s for more than 5% of the total number of blasts over a period of 12 months; and</w:t>
      </w:r>
    </w:p>
    <w:p w14:paraId="29A8DA41" w14:textId="77777777" w:rsidR="00504BD7" w:rsidRPr="004828D8" w:rsidRDefault="00504BD7" w:rsidP="009214F7">
      <w:pPr>
        <w:pStyle w:val="ListParagraph"/>
        <w:numPr>
          <w:ilvl w:val="0"/>
          <w:numId w:val="3"/>
        </w:numPr>
        <w:rPr>
          <w:rFonts w:ascii="Arial" w:hAnsi="Arial" w:cs="Arial"/>
          <w:sz w:val="20"/>
          <w:szCs w:val="20"/>
        </w:rPr>
      </w:pPr>
      <w:r w:rsidRPr="004828D8">
        <w:rPr>
          <w:rFonts w:ascii="Arial" w:hAnsi="Arial" w:cs="Arial"/>
          <w:sz w:val="20"/>
          <w:szCs w:val="20"/>
        </w:rPr>
        <w:t>Exceed 10mm/s at any time,</w:t>
      </w:r>
    </w:p>
    <w:p w14:paraId="4C880F42" w14:textId="63E3B7E5" w:rsidR="00504BD7" w:rsidRPr="004828D8" w:rsidRDefault="00504BD7" w:rsidP="00504BD7">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lastRenderedPageBreak/>
        <w:t>when measured at any point within 1 metre of any affected residential boundary or other noise sensitive location such as</w:t>
      </w:r>
      <w:r w:rsidR="009214F7" w:rsidRPr="004828D8">
        <w:rPr>
          <w:rFonts w:ascii="Arial" w:hAnsi="Arial" w:cs="Arial"/>
          <w:sz w:val="20"/>
          <w:szCs w:val="20"/>
        </w:rPr>
        <w:t xml:space="preserve"> </w:t>
      </w:r>
      <w:r w:rsidRPr="004828D8">
        <w:rPr>
          <w:rFonts w:ascii="Arial" w:hAnsi="Arial" w:cs="Arial"/>
          <w:sz w:val="20"/>
          <w:szCs w:val="20"/>
        </w:rPr>
        <w:t>a school or hospital.</w:t>
      </w:r>
    </w:p>
    <w:p w14:paraId="5BB94862" w14:textId="77777777" w:rsidR="009214F7" w:rsidRPr="004828D8" w:rsidRDefault="009214F7" w:rsidP="00504BD7">
      <w:pPr>
        <w:autoSpaceDE w:val="0"/>
        <w:autoSpaceDN w:val="0"/>
        <w:adjustRightInd w:val="0"/>
        <w:spacing w:after="0" w:line="240" w:lineRule="auto"/>
        <w:rPr>
          <w:rFonts w:ascii="Arial" w:hAnsi="Arial" w:cs="Arial"/>
          <w:b/>
          <w:bCs/>
        </w:rPr>
      </w:pPr>
    </w:p>
    <w:p w14:paraId="1ABE38FC" w14:textId="765CA881" w:rsidR="00504BD7" w:rsidRPr="004828D8" w:rsidRDefault="00504BD7" w:rsidP="00504BD7">
      <w:pPr>
        <w:autoSpaceDE w:val="0"/>
        <w:autoSpaceDN w:val="0"/>
        <w:adjustRightInd w:val="0"/>
        <w:spacing w:after="0" w:line="240" w:lineRule="auto"/>
        <w:rPr>
          <w:rFonts w:ascii="Arial" w:hAnsi="Arial" w:cs="Arial"/>
          <w:b/>
          <w:bCs/>
        </w:rPr>
      </w:pPr>
      <w:r w:rsidRPr="004828D8">
        <w:rPr>
          <w:rFonts w:ascii="Arial" w:hAnsi="Arial" w:cs="Arial"/>
          <w:b/>
          <w:bCs/>
        </w:rPr>
        <w:t>Time of blasting</w:t>
      </w:r>
    </w:p>
    <w:p w14:paraId="14DBE246" w14:textId="77777777" w:rsidR="009214F7" w:rsidRPr="004828D8" w:rsidRDefault="009214F7" w:rsidP="00504BD7">
      <w:pPr>
        <w:autoSpaceDE w:val="0"/>
        <w:autoSpaceDN w:val="0"/>
        <w:adjustRightInd w:val="0"/>
        <w:spacing w:after="0" w:line="240" w:lineRule="auto"/>
        <w:rPr>
          <w:rFonts w:ascii="Arial" w:hAnsi="Arial" w:cs="Arial"/>
          <w:b/>
          <w:bCs/>
          <w:sz w:val="20"/>
          <w:szCs w:val="20"/>
        </w:rPr>
      </w:pPr>
    </w:p>
    <w:p w14:paraId="0450F1DF" w14:textId="6E1ACA9D" w:rsidR="009249B4" w:rsidRPr="004828D8" w:rsidRDefault="00504BD7" w:rsidP="00504BD7">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L6.4 </w:t>
      </w:r>
      <w:r w:rsidRPr="004828D8">
        <w:rPr>
          <w:rFonts w:ascii="Arial" w:hAnsi="Arial" w:cs="Arial"/>
          <w:sz w:val="20"/>
          <w:szCs w:val="20"/>
        </w:rPr>
        <w:t>Blasting operations on the premises may only take place between 10:00 am to 3:00 pm Monday to Friday inclusive</w:t>
      </w:r>
    </w:p>
    <w:p w14:paraId="48220855" w14:textId="5CA679D9" w:rsidR="009249B4" w:rsidRPr="004828D8" w:rsidRDefault="009249B4" w:rsidP="009249B4">
      <w:pPr>
        <w:autoSpaceDE w:val="0"/>
        <w:autoSpaceDN w:val="0"/>
        <w:adjustRightInd w:val="0"/>
        <w:spacing w:after="0" w:line="240" w:lineRule="auto"/>
        <w:rPr>
          <w:rFonts w:ascii="Arial" w:hAnsi="Arial" w:cs="Arial"/>
          <w:sz w:val="20"/>
          <w:szCs w:val="20"/>
        </w:rPr>
      </w:pPr>
    </w:p>
    <w:p w14:paraId="39A5EC1C" w14:textId="57005FE4"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L6.5 </w:t>
      </w:r>
      <w:r w:rsidRPr="004828D8">
        <w:rPr>
          <w:rFonts w:ascii="Arial" w:hAnsi="Arial" w:cs="Arial"/>
          <w:sz w:val="20"/>
          <w:szCs w:val="20"/>
        </w:rPr>
        <w:t>The hours of operation for blasting operations specified in this condition may be varied if the EPA, having regard to the effect that the proposed variation would have on the amenity of the residents in the locality, gives written consent to the variation.</w:t>
      </w:r>
    </w:p>
    <w:p w14:paraId="6C407CCA" w14:textId="77777777" w:rsidR="002E13EF" w:rsidRPr="004828D8" w:rsidRDefault="002E13EF" w:rsidP="002E13EF">
      <w:pPr>
        <w:autoSpaceDE w:val="0"/>
        <w:autoSpaceDN w:val="0"/>
        <w:adjustRightInd w:val="0"/>
        <w:spacing w:after="0" w:line="240" w:lineRule="auto"/>
        <w:rPr>
          <w:rFonts w:ascii="Arial" w:hAnsi="Arial" w:cs="Arial"/>
          <w:b/>
          <w:bCs/>
        </w:rPr>
      </w:pPr>
    </w:p>
    <w:p w14:paraId="2D5FD354" w14:textId="446B87AB" w:rsidR="002E13EF" w:rsidRPr="004828D8" w:rsidRDefault="002E13EF" w:rsidP="002E13EF">
      <w:pPr>
        <w:autoSpaceDE w:val="0"/>
        <w:autoSpaceDN w:val="0"/>
        <w:adjustRightInd w:val="0"/>
        <w:spacing w:after="0" w:line="240" w:lineRule="auto"/>
        <w:rPr>
          <w:rFonts w:ascii="Arial" w:hAnsi="Arial" w:cs="Arial"/>
          <w:b/>
          <w:bCs/>
        </w:rPr>
      </w:pPr>
      <w:r w:rsidRPr="004828D8">
        <w:rPr>
          <w:rFonts w:ascii="Arial" w:hAnsi="Arial" w:cs="Arial"/>
          <w:b/>
          <w:bCs/>
        </w:rPr>
        <w:t>Frequency of blasting</w:t>
      </w:r>
    </w:p>
    <w:p w14:paraId="04357A05"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503AF93C" w14:textId="01005124"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L6.6 </w:t>
      </w:r>
      <w:r w:rsidRPr="004828D8">
        <w:rPr>
          <w:rFonts w:ascii="Arial" w:hAnsi="Arial" w:cs="Arial"/>
          <w:sz w:val="20"/>
          <w:szCs w:val="20"/>
        </w:rPr>
        <w:t>Blasting at the premises is limited to 1 blast each day on which blasting is permitted.</w:t>
      </w:r>
    </w:p>
    <w:p w14:paraId="3C0A97B4" w14:textId="77777777" w:rsidR="002E13EF" w:rsidRPr="004828D8" w:rsidRDefault="002E13EF" w:rsidP="002E13EF">
      <w:pPr>
        <w:autoSpaceDE w:val="0"/>
        <w:autoSpaceDN w:val="0"/>
        <w:adjustRightInd w:val="0"/>
        <w:spacing w:after="0" w:line="240" w:lineRule="auto"/>
        <w:rPr>
          <w:rFonts w:ascii="Arial" w:hAnsi="Arial" w:cs="Arial"/>
          <w:b/>
          <w:bCs/>
          <w:i/>
          <w:iCs/>
          <w:sz w:val="24"/>
          <w:szCs w:val="24"/>
        </w:rPr>
      </w:pPr>
    </w:p>
    <w:p w14:paraId="017843B9" w14:textId="1296BE2E" w:rsidR="002E13EF" w:rsidRPr="004828D8" w:rsidRDefault="002E13EF" w:rsidP="002E13EF">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Operating conditions</w:t>
      </w:r>
    </w:p>
    <w:p w14:paraId="7D153068" w14:textId="77777777" w:rsidR="002E13EF" w:rsidRPr="004828D8" w:rsidRDefault="002E13EF" w:rsidP="002E13EF">
      <w:pPr>
        <w:autoSpaceDE w:val="0"/>
        <w:autoSpaceDN w:val="0"/>
        <w:adjustRightInd w:val="0"/>
        <w:spacing w:after="0" w:line="240" w:lineRule="auto"/>
        <w:rPr>
          <w:rFonts w:ascii="Arial" w:hAnsi="Arial" w:cs="Arial"/>
          <w:b/>
          <w:bCs/>
          <w:i/>
          <w:iCs/>
          <w:sz w:val="24"/>
          <w:szCs w:val="24"/>
        </w:rPr>
      </w:pPr>
    </w:p>
    <w:p w14:paraId="7DCACA46" w14:textId="7D6A964E" w:rsidR="002E13EF" w:rsidRPr="004828D8" w:rsidRDefault="002E13EF" w:rsidP="002E13EF">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O1. Dust</w:t>
      </w:r>
    </w:p>
    <w:p w14:paraId="5EA85091"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1F45D632" w14:textId="5E94457A"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O1.1 </w:t>
      </w:r>
      <w:r w:rsidRPr="004828D8">
        <w:rPr>
          <w:rFonts w:ascii="Arial" w:hAnsi="Arial" w:cs="Arial"/>
          <w:sz w:val="20"/>
          <w:szCs w:val="20"/>
        </w:rPr>
        <w:t xml:space="preserve">Activities occurring at the premises must be carried out in a manner that will minimise emissions of </w:t>
      </w:r>
      <w:proofErr w:type="spellStart"/>
      <w:r w:rsidRPr="004828D8">
        <w:rPr>
          <w:rFonts w:ascii="Arial" w:hAnsi="Arial" w:cs="Arial"/>
          <w:sz w:val="20"/>
          <w:szCs w:val="20"/>
        </w:rPr>
        <w:t>wind blown</w:t>
      </w:r>
      <w:proofErr w:type="spellEnd"/>
      <w:r w:rsidRPr="004828D8">
        <w:rPr>
          <w:rFonts w:ascii="Arial" w:hAnsi="Arial" w:cs="Arial"/>
          <w:sz w:val="20"/>
          <w:szCs w:val="20"/>
        </w:rPr>
        <w:t xml:space="preserve"> or traffic generated dust from the premises.</w:t>
      </w:r>
    </w:p>
    <w:p w14:paraId="3B0EFA84"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799D52EB" w14:textId="103E249B" w:rsidR="009249B4"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O1.2 </w:t>
      </w:r>
      <w:r w:rsidRPr="004828D8">
        <w:rPr>
          <w:rFonts w:ascii="Arial" w:hAnsi="Arial" w:cs="Arial"/>
          <w:sz w:val="20"/>
          <w:szCs w:val="20"/>
        </w:rPr>
        <w:t>Trucks entering and leaving the premises that are carrying loads must be covered at all times, except during loading and unloading</w:t>
      </w:r>
    </w:p>
    <w:p w14:paraId="73B51803" w14:textId="05671BF0" w:rsidR="009249B4" w:rsidRPr="004828D8" w:rsidRDefault="009249B4" w:rsidP="009249B4">
      <w:pPr>
        <w:autoSpaceDE w:val="0"/>
        <w:autoSpaceDN w:val="0"/>
        <w:adjustRightInd w:val="0"/>
        <w:spacing w:after="0" w:line="240" w:lineRule="auto"/>
        <w:rPr>
          <w:rFonts w:ascii="Arial" w:hAnsi="Arial" w:cs="Arial"/>
          <w:sz w:val="20"/>
          <w:szCs w:val="20"/>
        </w:rPr>
      </w:pPr>
    </w:p>
    <w:p w14:paraId="5DF9AEEC" w14:textId="77777777" w:rsidR="002E13EF" w:rsidRPr="004828D8" w:rsidRDefault="002E13EF" w:rsidP="002E13EF">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O2. Processes and management</w:t>
      </w:r>
    </w:p>
    <w:p w14:paraId="3A539388"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05E3FD27" w14:textId="12451053"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O2.1 </w:t>
      </w:r>
      <w:r w:rsidRPr="004828D8">
        <w:rPr>
          <w:rFonts w:ascii="Arial" w:hAnsi="Arial" w:cs="Arial"/>
          <w:sz w:val="20"/>
          <w:szCs w:val="20"/>
        </w:rPr>
        <w:t>The sediment basins shall be treated, if required, to reduce the Total Suspended Solids level to the concentration limit of 50 mg/L provided by the EPA's general terms of approval, or a licence under the Protection of the Environment Operations Act 1997, before being released to the environment. Treatment can be with gypsum or any other material that has been approved by the EPA.</w:t>
      </w:r>
    </w:p>
    <w:p w14:paraId="5549EC68"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66AAAB79" w14:textId="04C3596A"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O2.2 </w:t>
      </w:r>
      <w:r w:rsidRPr="004828D8">
        <w:rPr>
          <w:rFonts w:ascii="Arial" w:hAnsi="Arial" w:cs="Arial"/>
          <w:sz w:val="20"/>
          <w:szCs w:val="20"/>
        </w:rPr>
        <w:t>The applicant must maximise the diversion of run-on waters from lands upslope and around the site whilst land disturbance activities are being undertaken.</w:t>
      </w:r>
    </w:p>
    <w:p w14:paraId="4C97F4A8"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43187150" w14:textId="0FFF34C4"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O2.3 </w:t>
      </w:r>
      <w:r w:rsidRPr="004828D8">
        <w:rPr>
          <w:rFonts w:ascii="Arial" w:hAnsi="Arial" w:cs="Arial"/>
          <w:sz w:val="20"/>
          <w:szCs w:val="20"/>
        </w:rPr>
        <w:t>The applicant must maximise the diversion of stormwater runoff containing suspended solids to the sediment basin installed on the premises.</w:t>
      </w:r>
    </w:p>
    <w:p w14:paraId="7AA88671"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2430814E" w14:textId="7C91A65F"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O2.4 </w:t>
      </w:r>
      <w:r w:rsidRPr="004828D8">
        <w:rPr>
          <w:rFonts w:ascii="Arial" w:hAnsi="Arial" w:cs="Arial"/>
          <w:sz w:val="20"/>
          <w:szCs w:val="20"/>
        </w:rPr>
        <w:t>Where sediment basins are necessary, all sediment basins and associated drainage must be installed and commissioned prior to the commencement of any clearing or grubbing works within the catchment area of the sediment basin that may cause sediment to leave the site.</w:t>
      </w:r>
    </w:p>
    <w:p w14:paraId="1673BD9C"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0B0C11BA" w14:textId="2E3A87AD"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O2.5 </w:t>
      </w:r>
      <w:r w:rsidRPr="004828D8">
        <w:rPr>
          <w:rFonts w:ascii="Arial" w:hAnsi="Arial" w:cs="Arial"/>
          <w:sz w:val="20"/>
          <w:szCs w:val="20"/>
        </w:rPr>
        <w:t>The applicant must ensure the design storage capacity of the sediment basin(s) installed on the premises is reinstated within 5 days of the cessation of a rainfall event that causes runoff to occur on or from the premises.</w:t>
      </w:r>
    </w:p>
    <w:p w14:paraId="692C455D"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451CC194" w14:textId="713DC144"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O2.6 </w:t>
      </w:r>
      <w:r w:rsidRPr="004828D8">
        <w:rPr>
          <w:rFonts w:ascii="Arial" w:hAnsi="Arial" w:cs="Arial"/>
          <w:sz w:val="20"/>
          <w:szCs w:val="20"/>
        </w:rPr>
        <w:t>The applicant must ensure that sampling point(s) for water discharged from the sediment basin(s) are provided and maintained in an appropriate condition to permit:</w:t>
      </w:r>
    </w:p>
    <w:p w14:paraId="7B3B323D" w14:textId="77777777" w:rsidR="002E13EF" w:rsidRPr="004828D8" w:rsidRDefault="002E13EF" w:rsidP="002E13EF">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a) the clear identification of each sediment basin and discharge point;</w:t>
      </w:r>
    </w:p>
    <w:p w14:paraId="29034872" w14:textId="77777777" w:rsidR="002E13EF" w:rsidRPr="004828D8" w:rsidRDefault="002E13EF" w:rsidP="002E13EF">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b) the collection of representative samples of the water discharged from the sediment basin(s); and</w:t>
      </w:r>
    </w:p>
    <w:p w14:paraId="7DFF01AC" w14:textId="77777777" w:rsidR="002E13EF" w:rsidRPr="004828D8" w:rsidRDefault="002E13EF" w:rsidP="002E13EF">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c) access to sampling point(s) at all times by an authorised officer of the EPA.</w:t>
      </w:r>
    </w:p>
    <w:p w14:paraId="2BE1B85E"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5FA76894" w14:textId="626DDDC5" w:rsidR="009249B4"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O2.7 </w:t>
      </w:r>
      <w:r w:rsidRPr="004828D8">
        <w:rPr>
          <w:rFonts w:ascii="Arial" w:hAnsi="Arial" w:cs="Arial"/>
          <w:sz w:val="20"/>
          <w:szCs w:val="20"/>
        </w:rPr>
        <w:t>The applicant must endeavour to maximise the reuse of captured stormwater on the premises.</w:t>
      </w:r>
    </w:p>
    <w:p w14:paraId="76454647" w14:textId="5AA5FDB0" w:rsidR="009249B4" w:rsidRPr="004828D8" w:rsidRDefault="009249B4" w:rsidP="009249B4">
      <w:pPr>
        <w:autoSpaceDE w:val="0"/>
        <w:autoSpaceDN w:val="0"/>
        <w:adjustRightInd w:val="0"/>
        <w:spacing w:after="0" w:line="240" w:lineRule="auto"/>
        <w:rPr>
          <w:rFonts w:ascii="Arial" w:hAnsi="Arial" w:cs="Arial"/>
          <w:sz w:val="20"/>
          <w:szCs w:val="20"/>
        </w:rPr>
      </w:pPr>
    </w:p>
    <w:p w14:paraId="3D2F64A1" w14:textId="7AACAD55"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O2.8 </w:t>
      </w:r>
      <w:r w:rsidRPr="004828D8">
        <w:rPr>
          <w:rFonts w:ascii="Arial" w:hAnsi="Arial" w:cs="Arial"/>
          <w:sz w:val="20"/>
          <w:szCs w:val="20"/>
        </w:rPr>
        <w:t>Each sedimentation basin must have a marker (the "sediment basin marker") that identifies the upper level of the sediment storage zone.</w:t>
      </w:r>
    </w:p>
    <w:p w14:paraId="3F2B7053"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389ED57F" w14:textId="5C763DBD"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lastRenderedPageBreak/>
        <w:t xml:space="preserve">O2.9 </w:t>
      </w:r>
      <w:r w:rsidRPr="004828D8">
        <w:rPr>
          <w:rFonts w:ascii="Arial" w:hAnsi="Arial" w:cs="Arial"/>
          <w:sz w:val="20"/>
          <w:szCs w:val="20"/>
        </w:rPr>
        <w:t>Whenever the level of liquid and other material in any sedimentation basin exceeds the level indicated by the sedimentation basin marker, the licensee must take all practical measures as soon as possible to reduce the level of liquid and other material in the sedimentation basin.</w:t>
      </w:r>
    </w:p>
    <w:p w14:paraId="6DF2433B"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4E08377A" w14:textId="0080F2E1"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O2.10 </w:t>
      </w:r>
      <w:r w:rsidRPr="004828D8">
        <w:rPr>
          <w:rFonts w:ascii="Arial" w:hAnsi="Arial" w:cs="Arial"/>
          <w:sz w:val="20"/>
          <w:szCs w:val="20"/>
        </w:rPr>
        <w:t xml:space="preserve">The sediment basins must meet the design and operational standards of </w:t>
      </w:r>
      <w:r w:rsidRPr="004828D8">
        <w:rPr>
          <w:rFonts w:ascii="Arial" w:hAnsi="Arial" w:cs="Arial"/>
          <w:i/>
          <w:iCs/>
          <w:sz w:val="20"/>
          <w:szCs w:val="20"/>
        </w:rPr>
        <w:t>Managing Urban Stormwater Soils and Construction: Volume 1 and Volume 2 E. Mines and quarries</w:t>
      </w:r>
      <w:r w:rsidRPr="004828D8">
        <w:rPr>
          <w:rFonts w:ascii="Arial" w:hAnsi="Arial" w:cs="Arial"/>
          <w:sz w:val="20"/>
          <w:szCs w:val="20"/>
        </w:rPr>
        <w:t>. This document requires that at a minimum 90 percentile five-day rainfall event be used to determine basin sizing for quarries.</w:t>
      </w:r>
    </w:p>
    <w:p w14:paraId="5708D5D6"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2D02385B" w14:textId="0900591A" w:rsidR="009249B4"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O2.11 </w:t>
      </w:r>
      <w:r w:rsidRPr="004828D8">
        <w:rPr>
          <w:rFonts w:ascii="Arial" w:hAnsi="Arial" w:cs="Arial"/>
          <w:sz w:val="20"/>
          <w:szCs w:val="20"/>
        </w:rPr>
        <w:t>All liquid chemicals, fuels and oils must be stored in tanks or containers inside suitable bund(s). Bund(s) are to be designed, constructed and maintained in accordance with AS1940-2004 Storage and Handling of Flammable and Combustible Liquids.</w:t>
      </w:r>
    </w:p>
    <w:p w14:paraId="6D66E334" w14:textId="1F273AE7" w:rsidR="002E13EF" w:rsidRPr="004828D8" w:rsidRDefault="002E13EF" w:rsidP="002E13EF">
      <w:pPr>
        <w:autoSpaceDE w:val="0"/>
        <w:autoSpaceDN w:val="0"/>
        <w:adjustRightInd w:val="0"/>
        <w:spacing w:after="0" w:line="240" w:lineRule="auto"/>
        <w:rPr>
          <w:rFonts w:ascii="Arial" w:hAnsi="Arial" w:cs="Arial"/>
          <w:sz w:val="20"/>
          <w:szCs w:val="20"/>
        </w:rPr>
      </w:pPr>
    </w:p>
    <w:p w14:paraId="3BF776AC" w14:textId="77777777" w:rsidR="002E13EF" w:rsidRPr="004828D8" w:rsidRDefault="002E13EF" w:rsidP="002E13EF">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O3. Noise</w:t>
      </w:r>
    </w:p>
    <w:p w14:paraId="07B75740" w14:textId="77777777" w:rsidR="002E13EF" w:rsidRPr="004828D8" w:rsidRDefault="002E13EF" w:rsidP="002E13EF">
      <w:pPr>
        <w:autoSpaceDE w:val="0"/>
        <w:autoSpaceDN w:val="0"/>
        <w:adjustRightInd w:val="0"/>
        <w:spacing w:after="0" w:line="240" w:lineRule="auto"/>
        <w:rPr>
          <w:rFonts w:ascii="Arial" w:hAnsi="Arial" w:cs="Arial"/>
          <w:b/>
          <w:bCs/>
        </w:rPr>
      </w:pPr>
    </w:p>
    <w:p w14:paraId="1F9089B7" w14:textId="07529F56" w:rsidR="002E13EF" w:rsidRPr="004828D8" w:rsidRDefault="002E13EF" w:rsidP="002E13EF">
      <w:pPr>
        <w:autoSpaceDE w:val="0"/>
        <w:autoSpaceDN w:val="0"/>
        <w:adjustRightInd w:val="0"/>
        <w:spacing w:after="0" w:line="240" w:lineRule="auto"/>
        <w:rPr>
          <w:rFonts w:ascii="Arial" w:hAnsi="Arial" w:cs="Arial"/>
          <w:b/>
          <w:bCs/>
        </w:rPr>
      </w:pPr>
      <w:r w:rsidRPr="004828D8">
        <w:rPr>
          <w:rFonts w:ascii="Arial" w:hAnsi="Arial" w:cs="Arial"/>
          <w:b/>
          <w:bCs/>
        </w:rPr>
        <w:t>Blast management protocol</w:t>
      </w:r>
    </w:p>
    <w:p w14:paraId="133B2FF4"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4E692A0B" w14:textId="448B861E"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O3.1 </w:t>
      </w:r>
      <w:r w:rsidRPr="004828D8">
        <w:rPr>
          <w:rFonts w:ascii="Arial" w:hAnsi="Arial" w:cs="Arial"/>
          <w:sz w:val="20"/>
          <w:szCs w:val="20"/>
        </w:rPr>
        <w:t>Prior to the EPA issuing a licence for the proposal, a Blasting/Vibration Management Protocol must be prepared in relation to the development and implemented. The protocol must include, but need not be limited to, the following matters:</w:t>
      </w:r>
    </w:p>
    <w:p w14:paraId="337EB58C"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compliance standards;</w:t>
      </w:r>
    </w:p>
    <w:p w14:paraId="1F0795A0"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a complaints handling protocol;</w:t>
      </w:r>
    </w:p>
    <w:p w14:paraId="0103E5D5"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mitigation measures;</w:t>
      </w:r>
    </w:p>
    <w:p w14:paraId="0D94D388"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remedial action;</w:t>
      </w:r>
    </w:p>
    <w:p w14:paraId="2183AFE6"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monitoring methods and program;</w:t>
      </w:r>
    </w:p>
    <w:p w14:paraId="53FFBEF7"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 xml:space="preserve">monitoring program for </w:t>
      </w:r>
      <w:proofErr w:type="spellStart"/>
      <w:r w:rsidRPr="004828D8">
        <w:rPr>
          <w:rFonts w:ascii="Arial" w:hAnsi="Arial" w:cs="Arial"/>
          <w:sz w:val="20"/>
          <w:szCs w:val="20"/>
        </w:rPr>
        <w:t>flyrock</w:t>
      </w:r>
      <w:proofErr w:type="spellEnd"/>
      <w:r w:rsidRPr="004828D8">
        <w:rPr>
          <w:rFonts w:ascii="Arial" w:hAnsi="Arial" w:cs="Arial"/>
          <w:sz w:val="20"/>
          <w:szCs w:val="20"/>
        </w:rPr>
        <w:t xml:space="preserve"> distribution;</w:t>
      </w:r>
    </w:p>
    <w:p w14:paraId="6B54D4D3" w14:textId="722FB851" w:rsidR="002E13EF" w:rsidRPr="004828D8" w:rsidRDefault="002E13EF" w:rsidP="00A676E5">
      <w:pPr>
        <w:pStyle w:val="ListParagraph"/>
        <w:numPr>
          <w:ilvl w:val="0"/>
          <w:numId w:val="3"/>
        </w:numPr>
        <w:rPr>
          <w:rFonts w:ascii="Arial" w:hAnsi="Arial" w:cs="Arial"/>
          <w:sz w:val="20"/>
          <w:szCs w:val="20"/>
        </w:rPr>
      </w:pPr>
      <w:r w:rsidRPr="004828D8">
        <w:rPr>
          <w:rFonts w:ascii="Arial" w:hAnsi="Arial" w:cs="Arial"/>
          <w:sz w:val="20"/>
          <w:szCs w:val="20"/>
        </w:rPr>
        <w:t>measures to protect underground utilities (</w:t>
      </w:r>
      <w:proofErr w:type="spellStart"/>
      <w:r w:rsidRPr="004828D8">
        <w:rPr>
          <w:rFonts w:ascii="Arial" w:hAnsi="Arial" w:cs="Arial"/>
          <w:sz w:val="20"/>
          <w:szCs w:val="20"/>
        </w:rPr>
        <w:t>eg</w:t>
      </w:r>
      <w:proofErr w:type="spellEnd"/>
      <w:r w:rsidRPr="004828D8">
        <w:rPr>
          <w:rFonts w:ascii="Arial" w:hAnsi="Arial" w:cs="Arial"/>
          <w:sz w:val="20"/>
          <w:szCs w:val="20"/>
        </w:rPr>
        <w:t>: rising mains, subsurface telecommunication and electric cables) and livestock nearby;</w:t>
      </w:r>
    </w:p>
    <w:p w14:paraId="30758C3A" w14:textId="77777777"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notification of procedures for neighbours prior to detonation of each blast;</w:t>
      </w:r>
    </w:p>
    <w:p w14:paraId="3F0B70E2" w14:textId="2891645D" w:rsidR="002E13EF" w:rsidRPr="004828D8" w:rsidRDefault="002E13EF" w:rsidP="002E13EF">
      <w:pPr>
        <w:pStyle w:val="ListParagraph"/>
        <w:numPr>
          <w:ilvl w:val="0"/>
          <w:numId w:val="3"/>
        </w:numPr>
        <w:rPr>
          <w:rFonts w:ascii="Arial" w:hAnsi="Arial" w:cs="Arial"/>
          <w:sz w:val="20"/>
          <w:szCs w:val="20"/>
        </w:rPr>
      </w:pPr>
      <w:r w:rsidRPr="004828D8">
        <w:rPr>
          <w:rFonts w:ascii="Arial" w:hAnsi="Arial" w:cs="Arial"/>
          <w:sz w:val="20"/>
          <w:szCs w:val="20"/>
        </w:rPr>
        <w:t xml:space="preserve">measures to ensure no damage by </w:t>
      </w:r>
      <w:proofErr w:type="spellStart"/>
      <w:r w:rsidRPr="004828D8">
        <w:rPr>
          <w:rFonts w:ascii="Arial" w:hAnsi="Arial" w:cs="Arial"/>
          <w:sz w:val="20"/>
          <w:szCs w:val="20"/>
        </w:rPr>
        <w:t>flyrock</w:t>
      </w:r>
      <w:proofErr w:type="spellEnd"/>
      <w:r w:rsidRPr="004828D8">
        <w:rPr>
          <w:rFonts w:ascii="Arial" w:hAnsi="Arial" w:cs="Arial"/>
          <w:sz w:val="20"/>
          <w:szCs w:val="20"/>
        </w:rPr>
        <w:t xml:space="preserve"> to people, property, livestock and powerlines.</w:t>
      </w:r>
    </w:p>
    <w:p w14:paraId="69049C7E" w14:textId="70F47911" w:rsidR="002E13EF" w:rsidRPr="004828D8" w:rsidRDefault="002E13EF" w:rsidP="002E13EF">
      <w:pPr>
        <w:autoSpaceDE w:val="0"/>
        <w:autoSpaceDN w:val="0"/>
        <w:adjustRightInd w:val="0"/>
        <w:spacing w:after="0" w:line="240" w:lineRule="auto"/>
        <w:rPr>
          <w:rFonts w:ascii="Arial" w:hAnsi="Arial" w:cs="Arial"/>
          <w:sz w:val="20"/>
          <w:szCs w:val="20"/>
        </w:rPr>
      </w:pPr>
    </w:p>
    <w:p w14:paraId="0E9D0615" w14:textId="77777777" w:rsidR="002E13EF" w:rsidRPr="004828D8" w:rsidRDefault="002E13EF" w:rsidP="002E13EF">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Monitoring and recording conditions</w:t>
      </w:r>
    </w:p>
    <w:p w14:paraId="4D2F6621" w14:textId="77777777" w:rsidR="002E13EF" w:rsidRPr="004828D8" w:rsidRDefault="002E13EF" w:rsidP="002E13EF">
      <w:pPr>
        <w:autoSpaceDE w:val="0"/>
        <w:autoSpaceDN w:val="0"/>
        <w:adjustRightInd w:val="0"/>
        <w:spacing w:after="0" w:line="240" w:lineRule="auto"/>
        <w:rPr>
          <w:rFonts w:ascii="Arial" w:hAnsi="Arial" w:cs="Arial"/>
          <w:b/>
          <w:bCs/>
          <w:i/>
          <w:iCs/>
          <w:sz w:val="24"/>
          <w:szCs w:val="24"/>
        </w:rPr>
      </w:pPr>
    </w:p>
    <w:p w14:paraId="38FF0083" w14:textId="58659C70" w:rsidR="002E13EF" w:rsidRPr="004828D8" w:rsidRDefault="002E13EF" w:rsidP="002E13EF">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M1 Monitoring records</w:t>
      </w:r>
    </w:p>
    <w:p w14:paraId="47502B6E" w14:textId="77777777" w:rsidR="002E13EF" w:rsidRPr="004828D8" w:rsidRDefault="002E13EF" w:rsidP="002E13EF">
      <w:pPr>
        <w:autoSpaceDE w:val="0"/>
        <w:autoSpaceDN w:val="0"/>
        <w:adjustRightInd w:val="0"/>
        <w:spacing w:after="0" w:line="240" w:lineRule="auto"/>
        <w:rPr>
          <w:rFonts w:ascii="Arial" w:hAnsi="Arial" w:cs="Arial"/>
          <w:b/>
          <w:bCs/>
          <w:sz w:val="20"/>
          <w:szCs w:val="20"/>
        </w:rPr>
      </w:pPr>
    </w:p>
    <w:p w14:paraId="6DD58592" w14:textId="77EAD414" w:rsidR="002E13EF" w:rsidRPr="004828D8" w:rsidRDefault="002E13EF" w:rsidP="002E13EF">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M1.1 </w:t>
      </w:r>
      <w:r w:rsidRPr="004828D8">
        <w:rPr>
          <w:rFonts w:ascii="Arial" w:hAnsi="Arial" w:cs="Arial"/>
          <w:sz w:val="20"/>
          <w:szCs w:val="20"/>
        </w:rPr>
        <w:t>The results of any monitoring required to be conducted by the EPA’s general terms of approval, or a licence under the Protection of the Environment Operations Act 1997, in relation to the development or in order to comply with the load calculation protocol must be recorded and retained as set out in conditions M1.2 and M1.3.</w:t>
      </w:r>
    </w:p>
    <w:p w14:paraId="3EC4C8DB" w14:textId="1E5A5F9D" w:rsidR="002E13EF" w:rsidRPr="004828D8" w:rsidRDefault="002E13EF" w:rsidP="002E13EF">
      <w:pPr>
        <w:autoSpaceDE w:val="0"/>
        <w:autoSpaceDN w:val="0"/>
        <w:adjustRightInd w:val="0"/>
        <w:spacing w:after="0" w:line="240" w:lineRule="auto"/>
        <w:rPr>
          <w:rFonts w:ascii="Arial" w:hAnsi="Arial" w:cs="Arial"/>
          <w:sz w:val="20"/>
          <w:szCs w:val="20"/>
        </w:rPr>
      </w:pPr>
    </w:p>
    <w:p w14:paraId="7B9B638C" w14:textId="77777777"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M1.2 </w:t>
      </w:r>
      <w:r w:rsidRPr="004828D8">
        <w:rPr>
          <w:rFonts w:ascii="Arial" w:hAnsi="Arial" w:cs="Arial"/>
          <w:sz w:val="20"/>
          <w:szCs w:val="20"/>
        </w:rPr>
        <w:t>All records required to be kept by the licence must be:</w:t>
      </w:r>
    </w:p>
    <w:p w14:paraId="1346D9CA"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in a legible form, or in a form that can readily be reduced to a legible form;</w:t>
      </w:r>
    </w:p>
    <w:p w14:paraId="201DCB77"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kept for at least 4 years after the monitoring or event to which they relate took place; and</w:t>
      </w:r>
    </w:p>
    <w:p w14:paraId="321346BC"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produced in a legible form to any authorised officer of the EPA who asks to see them.</w:t>
      </w:r>
    </w:p>
    <w:p w14:paraId="171DAA82" w14:textId="77777777" w:rsidR="00522B4D" w:rsidRPr="004828D8" w:rsidRDefault="00522B4D" w:rsidP="00522B4D">
      <w:pPr>
        <w:autoSpaceDE w:val="0"/>
        <w:autoSpaceDN w:val="0"/>
        <w:adjustRightInd w:val="0"/>
        <w:spacing w:after="0" w:line="240" w:lineRule="auto"/>
        <w:rPr>
          <w:rFonts w:ascii="Arial" w:hAnsi="Arial" w:cs="Arial"/>
          <w:b/>
          <w:bCs/>
          <w:sz w:val="20"/>
          <w:szCs w:val="20"/>
        </w:rPr>
      </w:pPr>
    </w:p>
    <w:p w14:paraId="288D5E1C" w14:textId="0E20B071"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M1.3 </w:t>
      </w:r>
      <w:r w:rsidRPr="004828D8">
        <w:rPr>
          <w:rFonts w:ascii="Arial" w:hAnsi="Arial" w:cs="Arial"/>
          <w:sz w:val="20"/>
          <w:szCs w:val="20"/>
        </w:rPr>
        <w:t>The following records must be kept in respect of any samples required to be collected:</w:t>
      </w:r>
    </w:p>
    <w:p w14:paraId="52601A68"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the date(s) on which the sample was taken;</w:t>
      </w:r>
    </w:p>
    <w:p w14:paraId="4BE1F780"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the time(s) at which the sample was collected;</w:t>
      </w:r>
    </w:p>
    <w:p w14:paraId="36E0BCAC"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the point at which the sample was taken; and</w:t>
      </w:r>
    </w:p>
    <w:p w14:paraId="66B2DDC9"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the name of the person who collected the sample.</w:t>
      </w:r>
    </w:p>
    <w:p w14:paraId="1EF7A0E2" w14:textId="77777777" w:rsidR="00522B4D" w:rsidRPr="004828D8" w:rsidRDefault="00522B4D" w:rsidP="00522B4D">
      <w:pPr>
        <w:autoSpaceDE w:val="0"/>
        <w:autoSpaceDN w:val="0"/>
        <w:adjustRightInd w:val="0"/>
        <w:spacing w:after="0" w:line="240" w:lineRule="auto"/>
        <w:rPr>
          <w:rFonts w:ascii="Arial" w:hAnsi="Arial" w:cs="Arial"/>
          <w:b/>
          <w:bCs/>
          <w:i/>
          <w:iCs/>
          <w:sz w:val="24"/>
          <w:szCs w:val="24"/>
        </w:rPr>
      </w:pPr>
    </w:p>
    <w:p w14:paraId="3B99E5F3" w14:textId="77777777" w:rsidR="004C5C09" w:rsidRDefault="004C5C09">
      <w:pPr>
        <w:rPr>
          <w:rFonts w:ascii="Arial" w:hAnsi="Arial" w:cs="Arial"/>
          <w:b/>
          <w:bCs/>
          <w:i/>
          <w:iCs/>
          <w:sz w:val="24"/>
          <w:szCs w:val="24"/>
        </w:rPr>
      </w:pPr>
      <w:r>
        <w:rPr>
          <w:rFonts w:ascii="Arial" w:hAnsi="Arial" w:cs="Arial"/>
          <w:b/>
          <w:bCs/>
          <w:i/>
          <w:iCs/>
          <w:sz w:val="24"/>
          <w:szCs w:val="24"/>
        </w:rPr>
        <w:br w:type="page"/>
      </w:r>
    </w:p>
    <w:p w14:paraId="76F356E9" w14:textId="17BFFEAD" w:rsidR="00522B4D" w:rsidRPr="004828D8" w:rsidRDefault="00522B4D" w:rsidP="00522B4D">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lastRenderedPageBreak/>
        <w:t>M2. Requirement to monitor concentration of pollutants discharged</w:t>
      </w:r>
    </w:p>
    <w:p w14:paraId="6ADA75FD" w14:textId="77777777" w:rsidR="00522B4D" w:rsidRPr="004828D8" w:rsidRDefault="00522B4D" w:rsidP="00522B4D">
      <w:pPr>
        <w:autoSpaceDE w:val="0"/>
        <w:autoSpaceDN w:val="0"/>
        <w:adjustRightInd w:val="0"/>
        <w:spacing w:after="0" w:line="240" w:lineRule="auto"/>
        <w:rPr>
          <w:rFonts w:ascii="Arial" w:hAnsi="Arial" w:cs="Arial"/>
          <w:b/>
          <w:bCs/>
          <w:sz w:val="20"/>
          <w:szCs w:val="20"/>
        </w:rPr>
      </w:pPr>
    </w:p>
    <w:p w14:paraId="1AC247C2" w14:textId="223CDCB9"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M2.1 </w:t>
      </w:r>
      <w:r w:rsidRPr="004828D8">
        <w:rPr>
          <w:rFonts w:ascii="Arial" w:hAnsi="Arial" w:cs="Arial"/>
          <w:sz w:val="20"/>
          <w:szCs w:val="20"/>
        </w:rPr>
        <w:t>For each monitoring/ discharge point or utilisation area specified below (by a point number), the applicant must monitor (by sampling and obtaining results by analysis) the concentration of each pollutant specified in Column 1. The applicant must use the sampling method, units of measure, and sample at the frequency, specified opposite in the other columns:</w:t>
      </w:r>
    </w:p>
    <w:p w14:paraId="02D73902" w14:textId="77777777" w:rsidR="00522B4D" w:rsidRPr="004828D8" w:rsidRDefault="00522B4D" w:rsidP="00522B4D">
      <w:pPr>
        <w:autoSpaceDE w:val="0"/>
        <w:autoSpaceDN w:val="0"/>
        <w:adjustRightInd w:val="0"/>
        <w:spacing w:after="0" w:line="240" w:lineRule="auto"/>
        <w:rPr>
          <w:rFonts w:ascii="Arial" w:hAnsi="Arial" w:cs="Arial"/>
          <w:b/>
          <w:bCs/>
          <w:i/>
          <w:iCs/>
        </w:rPr>
      </w:pPr>
    </w:p>
    <w:p w14:paraId="0C12CCA6" w14:textId="59ED620B" w:rsidR="002E13EF"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i/>
          <w:iCs/>
        </w:rPr>
        <w:t>Discharge Point 1</w:t>
      </w:r>
    </w:p>
    <w:p w14:paraId="1DC19DA5" w14:textId="06D70E43" w:rsidR="002E13EF" w:rsidRPr="004828D8" w:rsidRDefault="002E13EF" w:rsidP="002E13EF">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3005"/>
        <w:gridCol w:w="3005"/>
        <w:gridCol w:w="3006"/>
      </w:tblGrid>
      <w:tr w:rsidR="00522B4D" w:rsidRPr="004828D8" w14:paraId="170924F9" w14:textId="77777777" w:rsidTr="00522B4D">
        <w:tc>
          <w:tcPr>
            <w:tcW w:w="3005" w:type="dxa"/>
          </w:tcPr>
          <w:p w14:paraId="7FD8AA0B" w14:textId="7C21F385" w:rsidR="00522B4D" w:rsidRPr="004828D8" w:rsidRDefault="00522B4D" w:rsidP="002E13EF">
            <w:pPr>
              <w:autoSpaceDE w:val="0"/>
              <w:autoSpaceDN w:val="0"/>
              <w:adjustRightInd w:val="0"/>
              <w:rPr>
                <w:rFonts w:ascii="Arial" w:hAnsi="Arial" w:cs="Arial"/>
                <w:b/>
                <w:bCs/>
                <w:sz w:val="20"/>
                <w:szCs w:val="20"/>
              </w:rPr>
            </w:pPr>
            <w:r w:rsidRPr="004828D8">
              <w:rPr>
                <w:rFonts w:ascii="Arial" w:hAnsi="Arial" w:cs="Arial"/>
                <w:b/>
                <w:bCs/>
                <w:sz w:val="20"/>
                <w:szCs w:val="20"/>
              </w:rPr>
              <w:t>Pollutant</w:t>
            </w:r>
          </w:p>
        </w:tc>
        <w:tc>
          <w:tcPr>
            <w:tcW w:w="3005" w:type="dxa"/>
          </w:tcPr>
          <w:p w14:paraId="360061E8" w14:textId="3B549176" w:rsidR="00522B4D" w:rsidRPr="004828D8" w:rsidRDefault="00522B4D" w:rsidP="002E13EF">
            <w:pPr>
              <w:autoSpaceDE w:val="0"/>
              <w:autoSpaceDN w:val="0"/>
              <w:adjustRightInd w:val="0"/>
              <w:rPr>
                <w:rFonts w:ascii="Arial" w:hAnsi="Arial" w:cs="Arial"/>
                <w:b/>
                <w:bCs/>
                <w:sz w:val="20"/>
                <w:szCs w:val="20"/>
              </w:rPr>
            </w:pPr>
            <w:r w:rsidRPr="004828D8">
              <w:rPr>
                <w:rFonts w:ascii="Arial" w:hAnsi="Arial" w:cs="Arial"/>
                <w:b/>
                <w:bCs/>
                <w:sz w:val="20"/>
                <w:szCs w:val="20"/>
              </w:rPr>
              <w:t>Units of measure</w:t>
            </w:r>
          </w:p>
        </w:tc>
        <w:tc>
          <w:tcPr>
            <w:tcW w:w="3006" w:type="dxa"/>
          </w:tcPr>
          <w:p w14:paraId="47B8C923" w14:textId="1761047B" w:rsidR="00522B4D" w:rsidRPr="004828D8" w:rsidRDefault="00522B4D" w:rsidP="002E13EF">
            <w:pPr>
              <w:autoSpaceDE w:val="0"/>
              <w:autoSpaceDN w:val="0"/>
              <w:adjustRightInd w:val="0"/>
              <w:rPr>
                <w:rFonts w:ascii="Arial" w:hAnsi="Arial" w:cs="Arial"/>
                <w:b/>
                <w:bCs/>
                <w:sz w:val="20"/>
                <w:szCs w:val="20"/>
              </w:rPr>
            </w:pPr>
            <w:r w:rsidRPr="004828D8">
              <w:rPr>
                <w:rFonts w:ascii="Arial" w:hAnsi="Arial" w:cs="Arial"/>
                <w:b/>
                <w:bCs/>
                <w:sz w:val="20"/>
                <w:szCs w:val="20"/>
              </w:rPr>
              <w:t>Frequency</w:t>
            </w:r>
          </w:p>
        </w:tc>
      </w:tr>
      <w:tr w:rsidR="00522B4D" w:rsidRPr="004828D8" w14:paraId="729CDB28" w14:textId="77777777" w:rsidTr="00522B4D">
        <w:tc>
          <w:tcPr>
            <w:tcW w:w="3005" w:type="dxa"/>
          </w:tcPr>
          <w:p w14:paraId="54DC3574" w14:textId="4A09A9DD"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Total Suspended Solids</w:t>
            </w:r>
          </w:p>
        </w:tc>
        <w:tc>
          <w:tcPr>
            <w:tcW w:w="3005" w:type="dxa"/>
          </w:tcPr>
          <w:p w14:paraId="1EFB8A8B" w14:textId="32DF9984"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mg/L</w:t>
            </w:r>
          </w:p>
        </w:tc>
        <w:tc>
          <w:tcPr>
            <w:tcW w:w="3006" w:type="dxa"/>
          </w:tcPr>
          <w:p w14:paraId="32FEC373" w14:textId="1627F266"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Special Frequency 1</w:t>
            </w:r>
          </w:p>
        </w:tc>
      </w:tr>
      <w:tr w:rsidR="00522B4D" w:rsidRPr="004828D8" w14:paraId="6E47729A" w14:textId="77777777" w:rsidTr="00522B4D">
        <w:tc>
          <w:tcPr>
            <w:tcW w:w="3005" w:type="dxa"/>
          </w:tcPr>
          <w:p w14:paraId="06907935" w14:textId="27570D27"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pH</w:t>
            </w:r>
          </w:p>
        </w:tc>
        <w:tc>
          <w:tcPr>
            <w:tcW w:w="3005" w:type="dxa"/>
          </w:tcPr>
          <w:p w14:paraId="6F869A7A" w14:textId="4470C4F0"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pH units</w:t>
            </w:r>
          </w:p>
        </w:tc>
        <w:tc>
          <w:tcPr>
            <w:tcW w:w="3006" w:type="dxa"/>
          </w:tcPr>
          <w:p w14:paraId="19E12B51" w14:textId="30B39F8F"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Special Frequency 1</w:t>
            </w:r>
          </w:p>
        </w:tc>
      </w:tr>
      <w:tr w:rsidR="00522B4D" w:rsidRPr="004828D8" w14:paraId="7A6350D4" w14:textId="77777777" w:rsidTr="00522B4D">
        <w:tc>
          <w:tcPr>
            <w:tcW w:w="3005" w:type="dxa"/>
          </w:tcPr>
          <w:p w14:paraId="46047648" w14:textId="255359B2"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Oil and grease</w:t>
            </w:r>
          </w:p>
        </w:tc>
        <w:tc>
          <w:tcPr>
            <w:tcW w:w="3005" w:type="dxa"/>
          </w:tcPr>
          <w:p w14:paraId="343A7735" w14:textId="5E26B030"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Visual</w:t>
            </w:r>
          </w:p>
        </w:tc>
        <w:tc>
          <w:tcPr>
            <w:tcW w:w="3006" w:type="dxa"/>
          </w:tcPr>
          <w:p w14:paraId="41FBF7EF" w14:textId="75FD114E" w:rsidR="00522B4D" w:rsidRPr="004828D8" w:rsidRDefault="00522B4D" w:rsidP="00522B4D">
            <w:pPr>
              <w:autoSpaceDE w:val="0"/>
              <w:autoSpaceDN w:val="0"/>
              <w:adjustRightInd w:val="0"/>
              <w:jc w:val="center"/>
              <w:rPr>
                <w:rFonts w:ascii="Arial" w:hAnsi="Arial" w:cs="Arial"/>
                <w:sz w:val="20"/>
                <w:szCs w:val="20"/>
              </w:rPr>
            </w:pPr>
            <w:r w:rsidRPr="004828D8">
              <w:rPr>
                <w:rFonts w:ascii="Arial" w:hAnsi="Arial" w:cs="Arial"/>
                <w:sz w:val="20"/>
                <w:szCs w:val="20"/>
              </w:rPr>
              <w:t>Special Frequency 1</w:t>
            </w:r>
          </w:p>
        </w:tc>
      </w:tr>
    </w:tbl>
    <w:p w14:paraId="034AD1B9" w14:textId="685C4E37" w:rsidR="002E13EF" w:rsidRPr="004828D8" w:rsidRDefault="002E13EF" w:rsidP="002E13EF">
      <w:pPr>
        <w:autoSpaceDE w:val="0"/>
        <w:autoSpaceDN w:val="0"/>
        <w:adjustRightInd w:val="0"/>
        <w:spacing w:after="0" w:line="240" w:lineRule="auto"/>
        <w:rPr>
          <w:rFonts w:ascii="Arial" w:hAnsi="Arial" w:cs="Arial"/>
          <w:sz w:val="20"/>
          <w:szCs w:val="20"/>
        </w:rPr>
      </w:pPr>
    </w:p>
    <w:p w14:paraId="38319409" w14:textId="7B0877F3" w:rsidR="002E13EF"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Special Frequency 1 means sampling any discharge, whether controlled or otherwise, which has not occurred from rainfall exceeding 60.2 mm over any consecutive five day period.</w:t>
      </w:r>
    </w:p>
    <w:p w14:paraId="301F3D4B" w14:textId="397F348C" w:rsidR="002E13EF" w:rsidRPr="004828D8" w:rsidRDefault="002E13EF" w:rsidP="002E13EF">
      <w:pPr>
        <w:autoSpaceDE w:val="0"/>
        <w:autoSpaceDN w:val="0"/>
        <w:adjustRightInd w:val="0"/>
        <w:spacing w:after="0" w:line="240" w:lineRule="auto"/>
        <w:rPr>
          <w:rFonts w:ascii="Arial" w:hAnsi="Arial" w:cs="Arial"/>
          <w:sz w:val="20"/>
          <w:szCs w:val="20"/>
        </w:rPr>
      </w:pPr>
    </w:p>
    <w:p w14:paraId="6540DD3A" w14:textId="6B0D01D4" w:rsidR="00522B4D" w:rsidRPr="004828D8" w:rsidRDefault="00522B4D" w:rsidP="00522B4D">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M3. Testing methods - concentration limits</w:t>
      </w:r>
    </w:p>
    <w:p w14:paraId="32CFB56A" w14:textId="77777777" w:rsidR="00522B4D" w:rsidRPr="004828D8" w:rsidRDefault="00522B4D" w:rsidP="00522B4D">
      <w:pPr>
        <w:autoSpaceDE w:val="0"/>
        <w:autoSpaceDN w:val="0"/>
        <w:adjustRightInd w:val="0"/>
        <w:spacing w:after="0" w:line="240" w:lineRule="auto"/>
        <w:rPr>
          <w:rFonts w:ascii="Arial" w:hAnsi="Arial" w:cs="Arial"/>
          <w:b/>
          <w:bCs/>
          <w:sz w:val="20"/>
          <w:szCs w:val="20"/>
        </w:rPr>
      </w:pPr>
    </w:p>
    <w:p w14:paraId="0473E9CB" w14:textId="05449333"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M3.1 </w:t>
      </w:r>
      <w:r w:rsidRPr="004828D8">
        <w:rPr>
          <w:rFonts w:ascii="Arial" w:hAnsi="Arial" w:cs="Arial"/>
          <w:sz w:val="20"/>
          <w:szCs w:val="20"/>
        </w:rPr>
        <w:t>Monitoring for the concentration of a pollutant discharged to waters or applied to a utilisation area required by</w:t>
      </w:r>
    </w:p>
    <w:p w14:paraId="6DDCBD8D" w14:textId="77777777"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 xml:space="preserve">condition </w:t>
      </w:r>
      <w:r w:rsidRPr="004828D8">
        <w:rPr>
          <w:rFonts w:ascii="Arial" w:hAnsi="Arial" w:cs="Arial"/>
          <w:b/>
          <w:bCs/>
          <w:sz w:val="20"/>
          <w:szCs w:val="20"/>
        </w:rPr>
        <w:t xml:space="preserve">M2 </w:t>
      </w:r>
      <w:r w:rsidRPr="004828D8">
        <w:rPr>
          <w:rFonts w:ascii="Arial" w:hAnsi="Arial" w:cs="Arial"/>
          <w:sz w:val="20"/>
          <w:szCs w:val="20"/>
        </w:rPr>
        <w:t>must be done in accordance with:</w:t>
      </w:r>
    </w:p>
    <w:p w14:paraId="4860BBE4" w14:textId="490C7586"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the Approved Methods Publication; or</w:t>
      </w:r>
    </w:p>
    <w:p w14:paraId="600FB194" w14:textId="68B6C6ED" w:rsidR="002E13EF"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if there is no methodology required by the Approved Methods Publication or by the general terms of approval or in the licence under the Protection of the Environment Operations Act 1997 in relation to the development or the relevant load calculation protocol, a method approved by the EPA in writing before any tests are conducted, unless otherwise expressly provided in a licence issued under the Protection of the Environment Operations Act 1997 for this development.</w:t>
      </w:r>
    </w:p>
    <w:p w14:paraId="3DF46CCE" w14:textId="64FEEBD5" w:rsidR="002E13EF" w:rsidRPr="004828D8" w:rsidRDefault="002E13EF" w:rsidP="002E13EF">
      <w:pPr>
        <w:autoSpaceDE w:val="0"/>
        <w:autoSpaceDN w:val="0"/>
        <w:adjustRightInd w:val="0"/>
        <w:spacing w:after="0" w:line="240" w:lineRule="auto"/>
        <w:rPr>
          <w:rFonts w:ascii="Arial" w:hAnsi="Arial" w:cs="Arial"/>
          <w:sz w:val="20"/>
          <w:szCs w:val="20"/>
        </w:rPr>
      </w:pPr>
    </w:p>
    <w:p w14:paraId="7DC3E4E4" w14:textId="77777777" w:rsidR="00522B4D" w:rsidRPr="004828D8" w:rsidRDefault="00522B4D" w:rsidP="00522B4D">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M4. Environmental monitoring</w:t>
      </w:r>
    </w:p>
    <w:p w14:paraId="2860A553" w14:textId="77777777" w:rsidR="00522B4D" w:rsidRPr="004828D8" w:rsidRDefault="00522B4D" w:rsidP="00522B4D">
      <w:pPr>
        <w:autoSpaceDE w:val="0"/>
        <w:autoSpaceDN w:val="0"/>
        <w:adjustRightInd w:val="0"/>
        <w:spacing w:after="0" w:line="240" w:lineRule="auto"/>
        <w:rPr>
          <w:rFonts w:ascii="Arial" w:hAnsi="Arial" w:cs="Arial"/>
          <w:b/>
          <w:bCs/>
          <w:sz w:val="20"/>
          <w:szCs w:val="20"/>
        </w:rPr>
      </w:pPr>
    </w:p>
    <w:p w14:paraId="5F30F1B1" w14:textId="785D24FB"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M4.1 </w:t>
      </w:r>
      <w:r w:rsidRPr="004828D8">
        <w:rPr>
          <w:rFonts w:ascii="Arial" w:hAnsi="Arial" w:cs="Arial"/>
          <w:sz w:val="20"/>
          <w:szCs w:val="20"/>
        </w:rPr>
        <w:t>The applicant is required to install and maintain a rainfall depth measuring device at the premises.</w:t>
      </w:r>
    </w:p>
    <w:p w14:paraId="5A5011F3" w14:textId="77777777" w:rsidR="00522B4D" w:rsidRPr="004828D8" w:rsidRDefault="00522B4D" w:rsidP="00522B4D">
      <w:pPr>
        <w:autoSpaceDE w:val="0"/>
        <w:autoSpaceDN w:val="0"/>
        <w:adjustRightInd w:val="0"/>
        <w:spacing w:after="0" w:line="240" w:lineRule="auto"/>
        <w:rPr>
          <w:rFonts w:ascii="Arial" w:hAnsi="Arial" w:cs="Arial"/>
          <w:b/>
          <w:bCs/>
          <w:sz w:val="20"/>
          <w:szCs w:val="20"/>
        </w:rPr>
      </w:pPr>
    </w:p>
    <w:p w14:paraId="019AF17E" w14:textId="76CECBF9"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M4.2 </w:t>
      </w:r>
      <w:r w:rsidRPr="004828D8">
        <w:rPr>
          <w:rFonts w:ascii="Arial" w:hAnsi="Arial" w:cs="Arial"/>
          <w:sz w:val="20"/>
          <w:szCs w:val="20"/>
        </w:rPr>
        <w:t>Rainfall at the premises must be measured and recorded in millimetres per 24 hour period, at the same time each day.</w:t>
      </w:r>
    </w:p>
    <w:p w14:paraId="42ECF9D8" w14:textId="77777777" w:rsidR="00522B4D" w:rsidRPr="004828D8" w:rsidRDefault="00522B4D" w:rsidP="00522B4D">
      <w:pPr>
        <w:autoSpaceDE w:val="0"/>
        <w:autoSpaceDN w:val="0"/>
        <w:adjustRightInd w:val="0"/>
        <w:spacing w:after="0" w:line="240" w:lineRule="auto"/>
        <w:rPr>
          <w:rFonts w:ascii="Arial" w:hAnsi="Arial" w:cs="Arial"/>
          <w:sz w:val="20"/>
          <w:szCs w:val="20"/>
        </w:rPr>
      </w:pPr>
    </w:p>
    <w:p w14:paraId="1A674CC1" w14:textId="5C5EA597" w:rsidR="00522B4D" w:rsidRPr="004828D8" w:rsidRDefault="00522B4D" w:rsidP="00522B4D">
      <w:pPr>
        <w:autoSpaceDE w:val="0"/>
        <w:autoSpaceDN w:val="0"/>
        <w:adjustRightInd w:val="0"/>
        <w:spacing w:after="0" w:line="240" w:lineRule="auto"/>
        <w:rPr>
          <w:rFonts w:ascii="Arial" w:hAnsi="Arial" w:cs="Arial"/>
        </w:rPr>
      </w:pPr>
      <w:r w:rsidRPr="004828D8">
        <w:rPr>
          <w:rFonts w:ascii="Arial" w:hAnsi="Arial" w:cs="Arial"/>
          <w:sz w:val="20"/>
          <w:szCs w:val="20"/>
        </w:rPr>
        <w:t xml:space="preserve">Note: The rainfall monitoring data collected in compliance with Condition M4.2 can be used to determine compliance </w:t>
      </w:r>
      <w:r w:rsidRPr="004828D8">
        <w:rPr>
          <w:rFonts w:ascii="Arial" w:hAnsi="Arial" w:cs="Arial"/>
        </w:rPr>
        <w:t>with L2.4.</w:t>
      </w:r>
    </w:p>
    <w:p w14:paraId="7FF52384" w14:textId="77777777" w:rsidR="00522B4D" w:rsidRPr="004828D8" w:rsidRDefault="00522B4D" w:rsidP="00522B4D">
      <w:pPr>
        <w:autoSpaceDE w:val="0"/>
        <w:autoSpaceDN w:val="0"/>
        <w:adjustRightInd w:val="0"/>
        <w:spacing w:after="0" w:line="240" w:lineRule="auto"/>
        <w:rPr>
          <w:rFonts w:ascii="Arial" w:hAnsi="Arial" w:cs="Arial"/>
          <w:b/>
          <w:bCs/>
          <w:i/>
          <w:iCs/>
          <w:sz w:val="24"/>
          <w:szCs w:val="24"/>
        </w:rPr>
      </w:pPr>
    </w:p>
    <w:p w14:paraId="07F84CF0" w14:textId="4CCD6DAB" w:rsidR="00522B4D" w:rsidRPr="004828D8" w:rsidRDefault="00522B4D" w:rsidP="00522B4D">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M5. Blast Monitoring</w:t>
      </w:r>
    </w:p>
    <w:p w14:paraId="629377EF" w14:textId="77777777" w:rsidR="00522B4D" w:rsidRPr="004828D8" w:rsidRDefault="00522B4D" w:rsidP="00522B4D">
      <w:pPr>
        <w:autoSpaceDE w:val="0"/>
        <w:autoSpaceDN w:val="0"/>
        <w:adjustRightInd w:val="0"/>
        <w:spacing w:after="0" w:line="240" w:lineRule="auto"/>
        <w:rPr>
          <w:rFonts w:ascii="Arial" w:hAnsi="Arial" w:cs="Arial"/>
          <w:b/>
          <w:bCs/>
          <w:sz w:val="20"/>
          <w:szCs w:val="20"/>
        </w:rPr>
      </w:pPr>
    </w:p>
    <w:p w14:paraId="7D0F931E" w14:textId="3E414693" w:rsidR="00522B4D" w:rsidRPr="004828D8" w:rsidRDefault="00522B4D" w:rsidP="00522B4D">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M5.1 </w:t>
      </w:r>
      <w:r w:rsidRPr="004828D8">
        <w:rPr>
          <w:rFonts w:ascii="Arial" w:hAnsi="Arial" w:cs="Arial"/>
          <w:sz w:val="20"/>
          <w:szCs w:val="20"/>
        </w:rPr>
        <w:t>For the purpose of blast monitoring, the ground vibration or the overpressure must be measured at the nearest sensitive receiver for each blast.</w:t>
      </w:r>
    </w:p>
    <w:p w14:paraId="708E89C3" w14:textId="77777777" w:rsidR="00522B4D" w:rsidRPr="004828D8" w:rsidRDefault="00522B4D" w:rsidP="00522B4D">
      <w:pPr>
        <w:autoSpaceDE w:val="0"/>
        <w:autoSpaceDN w:val="0"/>
        <w:adjustRightInd w:val="0"/>
        <w:spacing w:after="0" w:line="240" w:lineRule="auto"/>
        <w:rPr>
          <w:rFonts w:ascii="Arial" w:hAnsi="Arial" w:cs="Arial"/>
          <w:i/>
          <w:iCs/>
          <w:sz w:val="20"/>
          <w:szCs w:val="20"/>
        </w:rPr>
      </w:pPr>
    </w:p>
    <w:p w14:paraId="66CAE7FB" w14:textId="0CE76068" w:rsidR="00522B4D" w:rsidRPr="004828D8" w:rsidRDefault="00522B4D" w:rsidP="00522B4D">
      <w:pPr>
        <w:autoSpaceDE w:val="0"/>
        <w:autoSpaceDN w:val="0"/>
        <w:adjustRightInd w:val="0"/>
        <w:spacing w:after="0" w:line="240" w:lineRule="auto"/>
        <w:rPr>
          <w:rFonts w:ascii="Arial" w:hAnsi="Arial" w:cs="Arial"/>
          <w:i/>
          <w:iCs/>
          <w:sz w:val="20"/>
          <w:szCs w:val="20"/>
        </w:rPr>
      </w:pPr>
      <w:r w:rsidRPr="004828D8">
        <w:rPr>
          <w:rFonts w:ascii="Arial" w:hAnsi="Arial" w:cs="Arial"/>
          <w:i/>
          <w:iCs/>
          <w:sz w:val="20"/>
          <w:szCs w:val="20"/>
        </w:rPr>
        <w:t>Note: The location or point of impact can be different for each development. Measurements should be taken within the grounds of ‘noise sensitive sites’ (e.g. residences, hospitals, schools etc). Measurement locations can be:</w:t>
      </w:r>
    </w:p>
    <w:p w14:paraId="11327954"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At the residential boundary; or</w:t>
      </w:r>
    </w:p>
    <w:p w14:paraId="586549A1" w14:textId="77777777" w:rsidR="00522B4D"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30 metres from residences in rural situations where the boundary is more than 30 metres from residences.</w:t>
      </w:r>
    </w:p>
    <w:p w14:paraId="40C69595" w14:textId="77777777" w:rsidR="00522B4D" w:rsidRPr="004828D8" w:rsidRDefault="00522B4D" w:rsidP="00522B4D">
      <w:pPr>
        <w:pStyle w:val="ListParagraph"/>
        <w:numPr>
          <w:ilvl w:val="0"/>
          <w:numId w:val="3"/>
        </w:numPr>
        <w:rPr>
          <w:rFonts w:ascii="Arial" w:hAnsi="Arial" w:cs="Arial"/>
          <w:sz w:val="20"/>
          <w:szCs w:val="20"/>
        </w:rPr>
      </w:pPr>
      <w:proofErr w:type="spellStart"/>
      <w:r w:rsidRPr="004828D8">
        <w:rPr>
          <w:rFonts w:ascii="Arial" w:hAnsi="Arial" w:cs="Arial"/>
          <w:sz w:val="20"/>
          <w:szCs w:val="20"/>
        </w:rPr>
        <w:t>Airblast</w:t>
      </w:r>
      <w:proofErr w:type="spellEnd"/>
      <w:r w:rsidRPr="004828D8">
        <w:rPr>
          <w:rFonts w:ascii="Arial" w:hAnsi="Arial" w:cs="Arial"/>
          <w:sz w:val="20"/>
          <w:szCs w:val="20"/>
        </w:rPr>
        <w:t xml:space="preserve"> overpressure levels should not be measured within 3.5 metres of any building.</w:t>
      </w:r>
    </w:p>
    <w:p w14:paraId="22AA31C8" w14:textId="3A813D5D" w:rsidR="002E13EF" w:rsidRPr="004828D8" w:rsidRDefault="00522B4D" w:rsidP="00522B4D">
      <w:pPr>
        <w:pStyle w:val="ListParagraph"/>
        <w:numPr>
          <w:ilvl w:val="0"/>
          <w:numId w:val="3"/>
        </w:numPr>
        <w:rPr>
          <w:rFonts w:ascii="Arial" w:hAnsi="Arial" w:cs="Arial"/>
          <w:sz w:val="20"/>
          <w:szCs w:val="20"/>
        </w:rPr>
      </w:pPr>
      <w:r w:rsidRPr="004828D8">
        <w:rPr>
          <w:rFonts w:ascii="Arial" w:hAnsi="Arial" w:cs="Arial"/>
          <w:sz w:val="20"/>
          <w:szCs w:val="20"/>
        </w:rPr>
        <w:t>Ground vibration levels should not be measured with the longest dimension of the foundations of a building or structure away from such building or structure.</w:t>
      </w:r>
    </w:p>
    <w:p w14:paraId="3FB9330E" w14:textId="3EE8658B" w:rsidR="002E13EF" w:rsidRPr="004828D8" w:rsidRDefault="002E13EF" w:rsidP="002E13EF">
      <w:pPr>
        <w:autoSpaceDE w:val="0"/>
        <w:autoSpaceDN w:val="0"/>
        <w:adjustRightInd w:val="0"/>
        <w:spacing w:after="0" w:line="240" w:lineRule="auto"/>
        <w:rPr>
          <w:rFonts w:ascii="Arial" w:hAnsi="Arial" w:cs="Arial"/>
          <w:sz w:val="20"/>
          <w:szCs w:val="20"/>
        </w:rPr>
      </w:pPr>
    </w:p>
    <w:p w14:paraId="445E0503" w14:textId="77777777" w:rsidR="00387F8B" w:rsidRPr="004828D8" w:rsidRDefault="00387F8B" w:rsidP="00387F8B">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lastRenderedPageBreak/>
        <w:t>Reporting conditions</w:t>
      </w:r>
    </w:p>
    <w:p w14:paraId="3BA3DE1F" w14:textId="77777777" w:rsidR="00387F8B" w:rsidRPr="004828D8" w:rsidRDefault="00387F8B" w:rsidP="00387F8B">
      <w:pPr>
        <w:autoSpaceDE w:val="0"/>
        <w:autoSpaceDN w:val="0"/>
        <w:adjustRightInd w:val="0"/>
        <w:spacing w:after="0" w:line="240" w:lineRule="auto"/>
        <w:rPr>
          <w:rFonts w:ascii="Arial" w:hAnsi="Arial" w:cs="Arial"/>
          <w:b/>
          <w:bCs/>
          <w:sz w:val="20"/>
          <w:szCs w:val="20"/>
        </w:rPr>
      </w:pPr>
    </w:p>
    <w:p w14:paraId="65F31C21" w14:textId="0CF20483" w:rsidR="00387F8B"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R1.1 </w:t>
      </w:r>
      <w:r w:rsidRPr="004828D8">
        <w:rPr>
          <w:rFonts w:ascii="Arial" w:hAnsi="Arial" w:cs="Arial"/>
          <w:sz w:val="20"/>
          <w:szCs w:val="20"/>
        </w:rPr>
        <w:t>The applicant must also include the following information with the Annual Return:</w:t>
      </w:r>
    </w:p>
    <w:p w14:paraId="3A8B083D" w14:textId="7231AE94"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t>A statement detailing the total volume of material extracted from the quarry for the reporting period; and</w:t>
      </w:r>
    </w:p>
    <w:p w14:paraId="02C7D55F" w14:textId="54D7989A"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t>The total volume of extracted material transported from the premises for the reporting period.</w:t>
      </w:r>
    </w:p>
    <w:p w14:paraId="78D8337F" w14:textId="77777777" w:rsidR="00387F8B" w:rsidRPr="004828D8" w:rsidRDefault="00387F8B" w:rsidP="00387F8B">
      <w:pPr>
        <w:autoSpaceDE w:val="0"/>
        <w:autoSpaceDN w:val="0"/>
        <w:adjustRightInd w:val="0"/>
        <w:spacing w:after="0" w:line="240" w:lineRule="auto"/>
        <w:rPr>
          <w:rFonts w:ascii="Arial" w:hAnsi="Arial" w:cs="Arial"/>
          <w:b/>
          <w:bCs/>
          <w:sz w:val="24"/>
          <w:szCs w:val="24"/>
        </w:rPr>
      </w:pPr>
    </w:p>
    <w:p w14:paraId="47513C62" w14:textId="188D1E83" w:rsidR="00387F8B" w:rsidRPr="004828D8" w:rsidRDefault="00387F8B" w:rsidP="00387F8B">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Special Conditions</w:t>
      </w:r>
    </w:p>
    <w:p w14:paraId="401DB357" w14:textId="77777777" w:rsidR="00387F8B" w:rsidRPr="004828D8" w:rsidRDefault="00387F8B" w:rsidP="00387F8B">
      <w:pPr>
        <w:autoSpaceDE w:val="0"/>
        <w:autoSpaceDN w:val="0"/>
        <w:adjustRightInd w:val="0"/>
        <w:spacing w:after="0" w:line="240" w:lineRule="auto"/>
        <w:rPr>
          <w:rFonts w:ascii="Arial" w:hAnsi="Arial" w:cs="Arial"/>
          <w:b/>
          <w:bCs/>
          <w:i/>
          <w:iCs/>
          <w:sz w:val="24"/>
          <w:szCs w:val="24"/>
        </w:rPr>
      </w:pPr>
    </w:p>
    <w:p w14:paraId="12864F27" w14:textId="193C79EA" w:rsidR="00387F8B" w:rsidRPr="004828D8" w:rsidRDefault="00387F8B" w:rsidP="00387F8B">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E1. Dust monitoring</w:t>
      </w:r>
    </w:p>
    <w:p w14:paraId="1C11D034" w14:textId="77777777" w:rsidR="00387F8B" w:rsidRPr="004828D8" w:rsidRDefault="00387F8B" w:rsidP="00387F8B">
      <w:pPr>
        <w:autoSpaceDE w:val="0"/>
        <w:autoSpaceDN w:val="0"/>
        <w:adjustRightInd w:val="0"/>
        <w:spacing w:after="0" w:line="240" w:lineRule="auto"/>
        <w:rPr>
          <w:rFonts w:ascii="Arial" w:hAnsi="Arial" w:cs="Arial"/>
          <w:b/>
          <w:bCs/>
          <w:sz w:val="20"/>
          <w:szCs w:val="20"/>
        </w:rPr>
      </w:pPr>
    </w:p>
    <w:p w14:paraId="1F9A5CC3" w14:textId="5FEE19DA" w:rsidR="00387F8B"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E1.1 </w:t>
      </w:r>
      <w:r w:rsidRPr="004828D8">
        <w:rPr>
          <w:rFonts w:ascii="Arial" w:hAnsi="Arial" w:cs="Arial"/>
          <w:sz w:val="20"/>
          <w:szCs w:val="20"/>
        </w:rPr>
        <w:t>Should the EPA or applicant receive complaints about dust emissions from the premises, the EPA may require the applicant to review the dust controls and/or engage a suitably qualified and experienced air quality practitioner to conduct dust monitoring to assess compliance with the assessment criteria prescribed within the EPA's Approved Methods for the Modelling and Assessment of Air Pollutants in New South Wales (NSW EPA, August 2005)</w:t>
      </w:r>
    </w:p>
    <w:p w14:paraId="7F208CE7" w14:textId="77777777" w:rsidR="00387F8B" w:rsidRPr="004828D8" w:rsidRDefault="00387F8B" w:rsidP="00387F8B">
      <w:pPr>
        <w:autoSpaceDE w:val="0"/>
        <w:autoSpaceDN w:val="0"/>
        <w:adjustRightInd w:val="0"/>
        <w:spacing w:after="0" w:line="240" w:lineRule="auto"/>
        <w:rPr>
          <w:rFonts w:ascii="Arial" w:hAnsi="Arial" w:cs="Arial"/>
          <w:sz w:val="20"/>
          <w:szCs w:val="20"/>
        </w:rPr>
      </w:pPr>
    </w:p>
    <w:p w14:paraId="7FE55F94" w14:textId="4C62A353" w:rsidR="00387F8B"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All dust emission complaints received by the applicant must be reported to the EPA immediately.</w:t>
      </w:r>
    </w:p>
    <w:p w14:paraId="56D31EFE" w14:textId="77777777" w:rsidR="00387F8B" w:rsidRPr="004828D8" w:rsidRDefault="00387F8B" w:rsidP="00387F8B">
      <w:pPr>
        <w:autoSpaceDE w:val="0"/>
        <w:autoSpaceDN w:val="0"/>
        <w:adjustRightInd w:val="0"/>
        <w:spacing w:after="0" w:line="240" w:lineRule="auto"/>
        <w:rPr>
          <w:rFonts w:ascii="Arial" w:hAnsi="Arial" w:cs="Arial"/>
          <w:b/>
          <w:bCs/>
          <w:i/>
          <w:iCs/>
          <w:sz w:val="24"/>
          <w:szCs w:val="24"/>
        </w:rPr>
      </w:pPr>
    </w:p>
    <w:p w14:paraId="748C6DF1" w14:textId="1ECA6D63" w:rsidR="002E13EF"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b/>
          <w:bCs/>
          <w:i/>
          <w:iCs/>
          <w:sz w:val="24"/>
          <w:szCs w:val="24"/>
        </w:rPr>
        <w:t>E2. Environmental management plan</w:t>
      </w:r>
    </w:p>
    <w:p w14:paraId="493A8E27" w14:textId="666C3FB0" w:rsidR="002E13EF" w:rsidRPr="004828D8" w:rsidRDefault="002E13EF" w:rsidP="002E13EF">
      <w:pPr>
        <w:autoSpaceDE w:val="0"/>
        <w:autoSpaceDN w:val="0"/>
        <w:adjustRightInd w:val="0"/>
        <w:spacing w:after="0" w:line="240" w:lineRule="auto"/>
        <w:rPr>
          <w:rFonts w:ascii="Arial" w:hAnsi="Arial" w:cs="Arial"/>
          <w:sz w:val="20"/>
          <w:szCs w:val="20"/>
        </w:rPr>
      </w:pPr>
    </w:p>
    <w:p w14:paraId="2E3F937D" w14:textId="0D346C3A" w:rsidR="00387F8B"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b/>
          <w:bCs/>
          <w:sz w:val="20"/>
          <w:szCs w:val="20"/>
        </w:rPr>
        <w:t xml:space="preserve">E2.1 </w:t>
      </w:r>
      <w:r w:rsidRPr="004828D8">
        <w:rPr>
          <w:rFonts w:ascii="Arial" w:hAnsi="Arial" w:cs="Arial"/>
          <w:sz w:val="20"/>
          <w:szCs w:val="20"/>
        </w:rPr>
        <w:t xml:space="preserve">Prior to commencement of operations at the premises, the applicant must prepare and implement an Environmental Management Plan (EMP). The EMP must take into account any management and mitigation measures identified in the Environmental Impact Statement titled </w:t>
      </w:r>
      <w:r w:rsidRPr="004828D8">
        <w:rPr>
          <w:rFonts w:ascii="Arial" w:hAnsi="Arial" w:cs="Arial"/>
          <w:i/>
          <w:iCs/>
          <w:sz w:val="20"/>
          <w:szCs w:val="20"/>
        </w:rPr>
        <w:t xml:space="preserve">Bentley Quarry Environmental Impact Statement </w:t>
      </w:r>
      <w:r w:rsidRPr="004828D8">
        <w:rPr>
          <w:rFonts w:ascii="Arial" w:hAnsi="Arial" w:cs="Arial"/>
          <w:sz w:val="20"/>
          <w:szCs w:val="20"/>
        </w:rPr>
        <w:t>(GHD 11 November 2021), and any development consent conditions that may be included as part of the proposal approval.</w:t>
      </w:r>
    </w:p>
    <w:p w14:paraId="39035357" w14:textId="77777777" w:rsidR="00387F8B" w:rsidRPr="004828D8" w:rsidRDefault="00387F8B" w:rsidP="00387F8B">
      <w:pPr>
        <w:autoSpaceDE w:val="0"/>
        <w:autoSpaceDN w:val="0"/>
        <w:adjustRightInd w:val="0"/>
        <w:spacing w:after="0" w:line="240" w:lineRule="auto"/>
        <w:rPr>
          <w:rFonts w:ascii="Arial" w:hAnsi="Arial" w:cs="Arial"/>
          <w:b/>
          <w:bCs/>
          <w:i/>
          <w:iCs/>
          <w:sz w:val="24"/>
          <w:szCs w:val="24"/>
        </w:rPr>
      </w:pPr>
    </w:p>
    <w:p w14:paraId="5809F07C" w14:textId="2990F492" w:rsidR="00387F8B" w:rsidRPr="004828D8" w:rsidRDefault="00387F8B" w:rsidP="00387F8B">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E3. Waste</w:t>
      </w:r>
    </w:p>
    <w:p w14:paraId="6F09755F" w14:textId="77777777" w:rsidR="00387F8B" w:rsidRPr="004828D8" w:rsidRDefault="00387F8B" w:rsidP="00387F8B">
      <w:pPr>
        <w:autoSpaceDE w:val="0"/>
        <w:autoSpaceDN w:val="0"/>
        <w:adjustRightInd w:val="0"/>
        <w:spacing w:after="0" w:line="240" w:lineRule="auto"/>
        <w:rPr>
          <w:rFonts w:ascii="Arial" w:hAnsi="Arial" w:cs="Arial"/>
          <w:sz w:val="20"/>
          <w:szCs w:val="20"/>
        </w:rPr>
      </w:pPr>
    </w:p>
    <w:p w14:paraId="2777EA4B" w14:textId="6F1FBCB6" w:rsidR="00387F8B"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If an Environment Protection Licence (EPL) is issued, prior to any waste being allowed to be imported to the site the following information will be required to be submitted to, and approved in writing by, the EPA:</w:t>
      </w:r>
    </w:p>
    <w:p w14:paraId="1C54EA05" w14:textId="0BE52FC1" w:rsidR="00387F8B" w:rsidRPr="004828D8" w:rsidRDefault="00387F8B" w:rsidP="00A676E5">
      <w:pPr>
        <w:pStyle w:val="ListParagraph"/>
        <w:numPr>
          <w:ilvl w:val="0"/>
          <w:numId w:val="3"/>
        </w:numPr>
        <w:rPr>
          <w:rFonts w:ascii="Arial" w:hAnsi="Arial" w:cs="Arial"/>
          <w:sz w:val="20"/>
          <w:szCs w:val="20"/>
        </w:rPr>
      </w:pPr>
      <w:r w:rsidRPr="004828D8">
        <w:rPr>
          <w:rFonts w:ascii="Arial" w:hAnsi="Arial" w:cs="Arial"/>
          <w:sz w:val="20"/>
          <w:szCs w:val="20"/>
        </w:rPr>
        <w:t>How compliance will be achieved with the relevant resource recovery orders/resource recovery exemptions (e.g. recovered aggregate) for both incoming and outgoing products;</w:t>
      </w:r>
    </w:p>
    <w:p w14:paraId="7346D23E" w14:textId="24F12757" w:rsidR="00387F8B" w:rsidRPr="004828D8" w:rsidRDefault="00387F8B" w:rsidP="00A676E5">
      <w:pPr>
        <w:pStyle w:val="ListParagraph"/>
        <w:numPr>
          <w:ilvl w:val="0"/>
          <w:numId w:val="3"/>
        </w:numPr>
        <w:rPr>
          <w:rFonts w:ascii="Arial" w:hAnsi="Arial" w:cs="Arial"/>
          <w:sz w:val="20"/>
          <w:szCs w:val="20"/>
        </w:rPr>
      </w:pPr>
      <w:r w:rsidRPr="004828D8">
        <w:rPr>
          <w:rFonts w:ascii="Arial" w:hAnsi="Arial" w:cs="Arial"/>
          <w:sz w:val="20"/>
          <w:szCs w:val="20"/>
        </w:rPr>
        <w:t>Interim management procedures for lawful disposal locations identified for contaminated waste (e.g. waste contaminated with asbestos);</w:t>
      </w:r>
    </w:p>
    <w:p w14:paraId="6375A550" w14:textId="4AA6C08D" w:rsidR="00387F8B" w:rsidRPr="004828D8" w:rsidRDefault="00387F8B" w:rsidP="00A676E5">
      <w:pPr>
        <w:pStyle w:val="ListParagraph"/>
        <w:numPr>
          <w:ilvl w:val="0"/>
          <w:numId w:val="3"/>
        </w:numPr>
        <w:rPr>
          <w:rFonts w:ascii="Arial" w:hAnsi="Arial" w:cs="Arial"/>
          <w:sz w:val="20"/>
          <w:szCs w:val="20"/>
        </w:rPr>
      </w:pPr>
      <w:r w:rsidRPr="004828D8">
        <w:rPr>
          <w:rFonts w:ascii="Arial" w:hAnsi="Arial" w:cs="Arial"/>
          <w:sz w:val="20"/>
          <w:szCs w:val="20"/>
        </w:rPr>
        <w:t>Quality control processes in place to ensure the waste products being received at the premises do not contain any hazardous or special wastes (e.g. asbestos, acid sulfate soils etc). This can be achieved by development of management practices in line with the Waste Classification Guidelines);</w:t>
      </w:r>
    </w:p>
    <w:p w14:paraId="718A7F56" w14:textId="546B3173" w:rsidR="00387F8B" w:rsidRPr="004828D8" w:rsidRDefault="00387F8B" w:rsidP="00A676E5">
      <w:pPr>
        <w:pStyle w:val="ListParagraph"/>
        <w:numPr>
          <w:ilvl w:val="0"/>
          <w:numId w:val="3"/>
        </w:numPr>
        <w:rPr>
          <w:rFonts w:ascii="Arial" w:hAnsi="Arial" w:cs="Arial"/>
          <w:sz w:val="20"/>
          <w:szCs w:val="20"/>
        </w:rPr>
      </w:pPr>
      <w:r w:rsidRPr="004828D8">
        <w:rPr>
          <w:rFonts w:ascii="Arial" w:hAnsi="Arial" w:cs="Arial"/>
          <w:sz w:val="20"/>
          <w:szCs w:val="20"/>
        </w:rPr>
        <w:t>How and where the waste material is intended to be stored. This will need to include appropriately designed storage locations and mitigation measures for stormwater, leachate, dust, odour and prevention of ground and surface water contamination; and,</w:t>
      </w:r>
    </w:p>
    <w:p w14:paraId="61D434C0" w14:textId="585612ED" w:rsidR="002E13EF" w:rsidRPr="004828D8" w:rsidRDefault="00387F8B" w:rsidP="00A676E5">
      <w:pPr>
        <w:pStyle w:val="ListParagraph"/>
        <w:numPr>
          <w:ilvl w:val="0"/>
          <w:numId w:val="3"/>
        </w:numPr>
        <w:rPr>
          <w:rFonts w:ascii="Arial" w:hAnsi="Arial" w:cs="Arial"/>
          <w:sz w:val="20"/>
          <w:szCs w:val="20"/>
        </w:rPr>
      </w:pPr>
      <w:r w:rsidRPr="004828D8">
        <w:rPr>
          <w:rFonts w:ascii="Arial" w:hAnsi="Arial" w:cs="Arial"/>
          <w:sz w:val="20"/>
          <w:szCs w:val="20"/>
        </w:rPr>
        <w:t>How incoming wastes will be processed (e.g. crushing, screening or sorting) and what air, noise and water quality impacts will this cause and how will these impacts be managed.</w:t>
      </w:r>
    </w:p>
    <w:p w14:paraId="7AAAAC2E" w14:textId="009C6663" w:rsidR="002E13EF" w:rsidRPr="004828D8" w:rsidRDefault="002E13EF" w:rsidP="002E13EF">
      <w:pPr>
        <w:autoSpaceDE w:val="0"/>
        <w:autoSpaceDN w:val="0"/>
        <w:adjustRightInd w:val="0"/>
        <w:spacing w:after="0" w:line="240" w:lineRule="auto"/>
        <w:rPr>
          <w:rFonts w:ascii="Arial" w:hAnsi="Arial" w:cs="Arial"/>
          <w:sz w:val="20"/>
          <w:szCs w:val="20"/>
        </w:rPr>
      </w:pPr>
    </w:p>
    <w:p w14:paraId="651D0EEB" w14:textId="77777777" w:rsidR="00387F8B" w:rsidRPr="004828D8" w:rsidRDefault="00387F8B" w:rsidP="00387F8B">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E4. Development and implementation of Soil and Water Management Plan (SWMP)</w:t>
      </w:r>
    </w:p>
    <w:p w14:paraId="74CF9E90" w14:textId="77777777" w:rsidR="00387F8B" w:rsidRPr="004828D8" w:rsidRDefault="00387F8B" w:rsidP="00387F8B">
      <w:pPr>
        <w:autoSpaceDE w:val="0"/>
        <w:autoSpaceDN w:val="0"/>
        <w:adjustRightInd w:val="0"/>
        <w:spacing w:after="0" w:line="240" w:lineRule="auto"/>
        <w:rPr>
          <w:rFonts w:ascii="Arial" w:hAnsi="Arial" w:cs="Arial"/>
          <w:sz w:val="20"/>
          <w:szCs w:val="20"/>
        </w:rPr>
      </w:pPr>
    </w:p>
    <w:p w14:paraId="005B0C32" w14:textId="28606870" w:rsidR="00387F8B"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Prior to extractive activities taking place on the premises the licensee must engage a qualified consultant to develop a Soil and Water Management Plan (SWMP). The SWMP must be submitted to, and approved by, the EPA prior to extractive activities taking place. The SWMP must be prepared in accordance with Managing Urban Stormwater Soils and Construction, Volume 1 and Volume 2E. Mines and Quarries. The SWMP must:</w:t>
      </w:r>
    </w:p>
    <w:p w14:paraId="63D78139" w14:textId="51E3D63B"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lastRenderedPageBreak/>
        <w:t>Detail and clearly prioritise the stormwater management measures that will be implemented to control and prevent sediment-laden stormwater from leaving the site untreated;</w:t>
      </w:r>
    </w:p>
    <w:p w14:paraId="60FBD24F" w14:textId="574A6924"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t>Provide the size and location of sediment basins/ponds for each of the quarry’s sub catchments. The design and operation of basins/ponds must meet a minimum standard of 90 percentile five-day rainfall event;</w:t>
      </w:r>
    </w:p>
    <w:p w14:paraId="37BFFF1C" w14:textId="6835D9E8"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t>Provide the precise location of each discharge point (geographical co-ordinates);</w:t>
      </w:r>
    </w:p>
    <w:p w14:paraId="3D45608E" w14:textId="026CD1C2"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t>Detail the erosion and sediment control measures to minimise disturbance of land, minimising water flow through the site and filtering, trapping and detaining sediment;</w:t>
      </w:r>
    </w:p>
    <w:p w14:paraId="7C70B0DE" w14:textId="07E976F4" w:rsidR="00387F8B" w:rsidRPr="004828D8" w:rsidRDefault="00387F8B" w:rsidP="00387F8B">
      <w:pPr>
        <w:pStyle w:val="ListParagraph"/>
        <w:numPr>
          <w:ilvl w:val="0"/>
          <w:numId w:val="3"/>
        </w:numPr>
        <w:rPr>
          <w:rFonts w:ascii="Arial" w:hAnsi="Arial" w:cs="Arial"/>
          <w:sz w:val="20"/>
          <w:szCs w:val="20"/>
        </w:rPr>
      </w:pPr>
      <w:r w:rsidRPr="004828D8">
        <w:rPr>
          <w:rFonts w:ascii="Arial" w:hAnsi="Arial" w:cs="Arial"/>
          <w:sz w:val="20"/>
          <w:szCs w:val="20"/>
        </w:rPr>
        <w:t>Describe measures for maintaining and monitoring all erosion and sediment controls, including de-silting of basins/ponds.</w:t>
      </w:r>
    </w:p>
    <w:p w14:paraId="38EB7F9D" w14:textId="77777777" w:rsidR="00387F8B" w:rsidRPr="004828D8" w:rsidRDefault="00387F8B" w:rsidP="00387F8B">
      <w:pPr>
        <w:autoSpaceDE w:val="0"/>
        <w:autoSpaceDN w:val="0"/>
        <w:adjustRightInd w:val="0"/>
        <w:spacing w:after="0" w:line="240" w:lineRule="auto"/>
        <w:rPr>
          <w:rFonts w:ascii="Arial" w:hAnsi="Arial" w:cs="Arial"/>
          <w:sz w:val="20"/>
          <w:szCs w:val="20"/>
        </w:rPr>
      </w:pPr>
    </w:p>
    <w:p w14:paraId="0B10993E" w14:textId="1F5631EF" w:rsidR="002E13EF" w:rsidRPr="004828D8" w:rsidRDefault="00387F8B" w:rsidP="00387F8B">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If sediment basins are proposed to be used as water storage for re-use purposes on-site (</w:t>
      </w:r>
      <w:proofErr w:type="spellStart"/>
      <w:r w:rsidRPr="004828D8">
        <w:rPr>
          <w:rFonts w:ascii="Arial" w:hAnsi="Arial" w:cs="Arial"/>
          <w:sz w:val="20"/>
          <w:szCs w:val="20"/>
        </w:rPr>
        <w:t>eg</w:t>
      </w:r>
      <w:proofErr w:type="spellEnd"/>
      <w:r w:rsidRPr="004828D8">
        <w:rPr>
          <w:rFonts w:ascii="Arial" w:hAnsi="Arial" w:cs="Arial"/>
          <w:sz w:val="20"/>
          <w:szCs w:val="20"/>
        </w:rPr>
        <w:t xml:space="preserve"> for dust suppression and/or process water) a water balance must be conducted to ensure that the design volume of the basin/pond required for stormwater capture and treatment is not compromised by water storage required for re-use purposes. Such dual purpose basins/ponds need to be accurately designed and managed to accommodate both stormwater management and water re-use objectives.</w:t>
      </w:r>
    </w:p>
    <w:p w14:paraId="0134B3EC" w14:textId="5DE70361" w:rsidR="00387F8B" w:rsidRPr="004828D8" w:rsidRDefault="00387F8B" w:rsidP="002E13EF">
      <w:pPr>
        <w:autoSpaceDE w:val="0"/>
        <w:autoSpaceDN w:val="0"/>
        <w:adjustRightInd w:val="0"/>
        <w:spacing w:after="0" w:line="240" w:lineRule="auto"/>
        <w:rPr>
          <w:rFonts w:ascii="Arial" w:hAnsi="Arial" w:cs="Arial"/>
          <w:sz w:val="20"/>
          <w:szCs w:val="20"/>
        </w:rPr>
      </w:pPr>
    </w:p>
    <w:p w14:paraId="6D8D8A27" w14:textId="77777777" w:rsidR="007C7A4A" w:rsidRPr="004828D8" w:rsidRDefault="007C7A4A" w:rsidP="007C7A4A">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Attachment B – Mandatory Conditions for all EPA licences</w:t>
      </w:r>
    </w:p>
    <w:p w14:paraId="69F9F3C6" w14:textId="77777777" w:rsidR="007C7A4A" w:rsidRPr="004828D8" w:rsidRDefault="007C7A4A" w:rsidP="007C7A4A">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Administrative conditions</w:t>
      </w:r>
    </w:p>
    <w:p w14:paraId="712B023C" w14:textId="77777777" w:rsidR="007C7A4A" w:rsidRPr="004828D8" w:rsidRDefault="007C7A4A" w:rsidP="007C7A4A">
      <w:pPr>
        <w:autoSpaceDE w:val="0"/>
        <w:autoSpaceDN w:val="0"/>
        <w:adjustRightInd w:val="0"/>
        <w:spacing w:after="0" w:line="240" w:lineRule="auto"/>
        <w:rPr>
          <w:rFonts w:ascii="Arial" w:hAnsi="Arial" w:cs="Arial"/>
          <w:b/>
          <w:bCs/>
          <w:sz w:val="24"/>
          <w:szCs w:val="24"/>
        </w:rPr>
      </w:pPr>
    </w:p>
    <w:p w14:paraId="3509EBA4" w14:textId="6CA0D57D" w:rsidR="007C7A4A" w:rsidRPr="004828D8" w:rsidRDefault="007C7A4A" w:rsidP="007C7A4A">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Other activities</w:t>
      </w:r>
    </w:p>
    <w:p w14:paraId="4E223393"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58A1BDF4" w14:textId="1A01B24F"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(To be used on licences with ancillary activities)</w:t>
      </w:r>
    </w:p>
    <w:p w14:paraId="50012F81" w14:textId="77777777"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This licence applies to all other activities carried on at the premises, including:</w:t>
      </w:r>
    </w:p>
    <w:p w14:paraId="588836FD" w14:textId="7AC62C90" w:rsidR="007C7A4A" w:rsidRPr="004828D8" w:rsidRDefault="007C7A4A" w:rsidP="007C7A4A">
      <w:pPr>
        <w:pStyle w:val="ListParagraph"/>
        <w:numPr>
          <w:ilvl w:val="0"/>
          <w:numId w:val="3"/>
        </w:numPr>
        <w:rPr>
          <w:rFonts w:ascii="Arial" w:hAnsi="Arial" w:cs="Arial"/>
          <w:b/>
          <w:bCs/>
          <w:sz w:val="20"/>
          <w:szCs w:val="20"/>
        </w:rPr>
      </w:pPr>
      <w:r w:rsidRPr="004828D8">
        <w:rPr>
          <w:rFonts w:ascii="Arial" w:hAnsi="Arial" w:cs="Arial"/>
          <w:b/>
          <w:bCs/>
          <w:sz w:val="20"/>
          <w:szCs w:val="20"/>
        </w:rPr>
        <w:t>Extractive activities</w:t>
      </w:r>
    </w:p>
    <w:p w14:paraId="7CB25A8D" w14:textId="1E52E56F" w:rsidR="007C7A4A" w:rsidRPr="004828D8" w:rsidRDefault="007C7A4A" w:rsidP="007C7A4A">
      <w:pPr>
        <w:pStyle w:val="ListParagraph"/>
        <w:numPr>
          <w:ilvl w:val="0"/>
          <w:numId w:val="3"/>
        </w:numPr>
        <w:rPr>
          <w:rFonts w:ascii="Arial" w:hAnsi="Arial" w:cs="Arial"/>
          <w:b/>
          <w:bCs/>
          <w:sz w:val="20"/>
          <w:szCs w:val="20"/>
        </w:rPr>
      </w:pPr>
      <w:r w:rsidRPr="004828D8">
        <w:rPr>
          <w:rFonts w:ascii="Arial" w:hAnsi="Arial" w:cs="Arial"/>
          <w:b/>
          <w:bCs/>
          <w:sz w:val="20"/>
          <w:szCs w:val="20"/>
        </w:rPr>
        <w:t>Crushing, grinding or separating</w:t>
      </w:r>
    </w:p>
    <w:p w14:paraId="6148E0D6" w14:textId="77777777" w:rsidR="007C7A4A" w:rsidRPr="004828D8" w:rsidRDefault="007C7A4A" w:rsidP="007C7A4A">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Operating conditions</w:t>
      </w:r>
    </w:p>
    <w:p w14:paraId="3901AEA3" w14:textId="77777777" w:rsidR="007C7A4A" w:rsidRPr="004828D8" w:rsidRDefault="007C7A4A" w:rsidP="007C7A4A">
      <w:pPr>
        <w:autoSpaceDE w:val="0"/>
        <w:autoSpaceDN w:val="0"/>
        <w:adjustRightInd w:val="0"/>
        <w:spacing w:after="0" w:line="240" w:lineRule="auto"/>
        <w:rPr>
          <w:rFonts w:ascii="Arial" w:hAnsi="Arial" w:cs="Arial"/>
          <w:b/>
          <w:bCs/>
          <w:sz w:val="24"/>
          <w:szCs w:val="24"/>
        </w:rPr>
      </w:pPr>
    </w:p>
    <w:p w14:paraId="43E65745" w14:textId="7D797EC8" w:rsidR="007C7A4A" w:rsidRPr="004828D8" w:rsidRDefault="007C7A4A" w:rsidP="007C7A4A">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Activities must be carried out in a competent manner</w:t>
      </w:r>
    </w:p>
    <w:p w14:paraId="75EA4EB9"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76AED09F" w14:textId="5120E47C"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Licensed activities must be carried out in a competent manner.</w:t>
      </w:r>
    </w:p>
    <w:p w14:paraId="43F702D4"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2B866CCF" w14:textId="38DAFBB4"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This includes:</w:t>
      </w:r>
    </w:p>
    <w:p w14:paraId="5F08FD37" w14:textId="77777777" w:rsidR="007C7A4A" w:rsidRPr="004828D8" w:rsidRDefault="007C7A4A" w:rsidP="007C7A4A">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a. the processing, handling, movement and storage of materials and substances used to carry out the activity; and</w:t>
      </w:r>
    </w:p>
    <w:p w14:paraId="76E713C6" w14:textId="77777777" w:rsidR="007C7A4A" w:rsidRPr="004828D8" w:rsidRDefault="007C7A4A" w:rsidP="007C7A4A">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b. the treatment, storage, processing, reprocessing, transport and disposal of waste generated by the activity.</w:t>
      </w:r>
    </w:p>
    <w:p w14:paraId="51B79616" w14:textId="77777777" w:rsidR="007C7A4A" w:rsidRPr="004828D8" w:rsidRDefault="007C7A4A" w:rsidP="007C7A4A">
      <w:pPr>
        <w:autoSpaceDE w:val="0"/>
        <w:autoSpaceDN w:val="0"/>
        <w:adjustRightInd w:val="0"/>
        <w:spacing w:after="0" w:line="240" w:lineRule="auto"/>
        <w:rPr>
          <w:rFonts w:ascii="Arial" w:hAnsi="Arial" w:cs="Arial"/>
          <w:b/>
          <w:bCs/>
          <w:sz w:val="24"/>
          <w:szCs w:val="24"/>
        </w:rPr>
      </w:pPr>
    </w:p>
    <w:p w14:paraId="19EE893E" w14:textId="10957BB5" w:rsidR="007C7A4A" w:rsidRPr="004828D8" w:rsidRDefault="007C7A4A" w:rsidP="007C7A4A">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Maintenance of plant and equipment</w:t>
      </w:r>
    </w:p>
    <w:p w14:paraId="71F7F939"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6F13E22B" w14:textId="0B05A0D6"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All plant and equipment installed at the premises or used in connection with the licensed activity:</w:t>
      </w:r>
    </w:p>
    <w:p w14:paraId="68D872DF" w14:textId="77777777" w:rsidR="007C7A4A" w:rsidRPr="004828D8" w:rsidRDefault="007C7A4A" w:rsidP="007C7A4A">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a. must be maintained in a proper and efficient condition; and</w:t>
      </w:r>
    </w:p>
    <w:p w14:paraId="0279853F" w14:textId="52BBBA8A" w:rsidR="00387F8B" w:rsidRPr="004828D8" w:rsidRDefault="007C7A4A" w:rsidP="007C7A4A">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b. must be operated in a proper and efficient manner.</w:t>
      </w:r>
    </w:p>
    <w:p w14:paraId="1FF59881" w14:textId="2BE84C78" w:rsidR="00387F8B" w:rsidRPr="004828D8" w:rsidRDefault="00387F8B" w:rsidP="002E13EF">
      <w:pPr>
        <w:autoSpaceDE w:val="0"/>
        <w:autoSpaceDN w:val="0"/>
        <w:adjustRightInd w:val="0"/>
        <w:spacing w:after="0" w:line="240" w:lineRule="auto"/>
        <w:rPr>
          <w:rFonts w:ascii="Arial" w:hAnsi="Arial" w:cs="Arial"/>
          <w:sz w:val="20"/>
          <w:szCs w:val="20"/>
        </w:rPr>
      </w:pPr>
    </w:p>
    <w:p w14:paraId="45844737" w14:textId="77777777" w:rsidR="007C7A4A" w:rsidRPr="004828D8" w:rsidRDefault="007C7A4A" w:rsidP="007C7A4A">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Monitoring and recording conditions</w:t>
      </w:r>
    </w:p>
    <w:p w14:paraId="6ED6110D" w14:textId="77777777" w:rsidR="007C7A4A" w:rsidRPr="004828D8" w:rsidRDefault="007C7A4A" w:rsidP="007C7A4A">
      <w:pPr>
        <w:autoSpaceDE w:val="0"/>
        <w:autoSpaceDN w:val="0"/>
        <w:adjustRightInd w:val="0"/>
        <w:spacing w:after="0" w:line="240" w:lineRule="auto"/>
        <w:rPr>
          <w:rFonts w:ascii="Arial" w:hAnsi="Arial" w:cs="Arial"/>
          <w:b/>
          <w:bCs/>
          <w:sz w:val="24"/>
          <w:szCs w:val="24"/>
        </w:rPr>
      </w:pPr>
    </w:p>
    <w:p w14:paraId="7EACDA80" w14:textId="2D0D35CF" w:rsidR="007C7A4A" w:rsidRPr="004828D8" w:rsidRDefault="007C7A4A" w:rsidP="007C7A4A">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Recording of pollution complaints</w:t>
      </w:r>
    </w:p>
    <w:p w14:paraId="640E5CBE"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732DC3F7" w14:textId="692D0ED8"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keep a legible record of all complaints made to the licensee or any employee or agent of the licensee in relation to pollution arising from any activity to which this licence applies.</w:t>
      </w:r>
    </w:p>
    <w:p w14:paraId="7B01D911"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3DC3D311" w14:textId="009F5162"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record must include details of the following:</w:t>
      </w:r>
    </w:p>
    <w:p w14:paraId="1C85023A" w14:textId="75093FE6" w:rsidR="007C7A4A" w:rsidRPr="004828D8" w:rsidRDefault="007C7A4A" w:rsidP="007C7A4A">
      <w:pPr>
        <w:pStyle w:val="ListParagraph"/>
        <w:numPr>
          <w:ilvl w:val="0"/>
          <w:numId w:val="3"/>
        </w:numPr>
        <w:rPr>
          <w:rFonts w:ascii="Arial" w:hAnsi="Arial" w:cs="Arial"/>
          <w:sz w:val="20"/>
          <w:szCs w:val="20"/>
        </w:rPr>
      </w:pPr>
      <w:r w:rsidRPr="004828D8">
        <w:rPr>
          <w:rFonts w:ascii="Arial" w:hAnsi="Arial" w:cs="Arial"/>
          <w:sz w:val="20"/>
          <w:szCs w:val="20"/>
        </w:rPr>
        <w:t>the date and time of the complaint;</w:t>
      </w:r>
    </w:p>
    <w:p w14:paraId="35B336C0" w14:textId="3BE0E3F3" w:rsidR="007C7A4A" w:rsidRPr="004828D8" w:rsidRDefault="007C7A4A" w:rsidP="007C7A4A">
      <w:pPr>
        <w:pStyle w:val="ListParagraph"/>
        <w:numPr>
          <w:ilvl w:val="0"/>
          <w:numId w:val="3"/>
        </w:numPr>
        <w:rPr>
          <w:rFonts w:ascii="Arial" w:hAnsi="Arial" w:cs="Arial"/>
          <w:sz w:val="20"/>
          <w:szCs w:val="20"/>
        </w:rPr>
      </w:pPr>
      <w:r w:rsidRPr="004828D8">
        <w:rPr>
          <w:rFonts w:ascii="Arial" w:hAnsi="Arial" w:cs="Arial"/>
          <w:sz w:val="20"/>
          <w:szCs w:val="20"/>
        </w:rPr>
        <w:lastRenderedPageBreak/>
        <w:t>the method by which the complaint was made;</w:t>
      </w:r>
    </w:p>
    <w:p w14:paraId="66507F7A" w14:textId="35CAAD77" w:rsidR="007C7A4A" w:rsidRPr="004828D8" w:rsidRDefault="007C7A4A" w:rsidP="00A676E5">
      <w:pPr>
        <w:pStyle w:val="ListParagraph"/>
        <w:numPr>
          <w:ilvl w:val="0"/>
          <w:numId w:val="3"/>
        </w:numPr>
        <w:rPr>
          <w:rFonts w:ascii="Arial" w:hAnsi="Arial" w:cs="Arial"/>
          <w:sz w:val="20"/>
          <w:szCs w:val="20"/>
        </w:rPr>
      </w:pPr>
      <w:r w:rsidRPr="004828D8">
        <w:rPr>
          <w:rFonts w:ascii="Arial" w:hAnsi="Arial" w:cs="Arial"/>
          <w:sz w:val="20"/>
          <w:szCs w:val="20"/>
        </w:rPr>
        <w:t>any personal details of the complainant which were provided by the complainant or, if no such details were provided, a note to that effect;</w:t>
      </w:r>
    </w:p>
    <w:p w14:paraId="09CA6A5B" w14:textId="73BF2F92" w:rsidR="00387F8B" w:rsidRPr="004828D8" w:rsidRDefault="007C7A4A" w:rsidP="007C7A4A">
      <w:pPr>
        <w:pStyle w:val="ListParagraph"/>
        <w:numPr>
          <w:ilvl w:val="0"/>
          <w:numId w:val="3"/>
        </w:numPr>
        <w:rPr>
          <w:rFonts w:ascii="Arial" w:hAnsi="Arial" w:cs="Arial"/>
          <w:sz w:val="20"/>
          <w:szCs w:val="20"/>
        </w:rPr>
      </w:pPr>
      <w:r w:rsidRPr="004828D8">
        <w:rPr>
          <w:rFonts w:ascii="Arial" w:hAnsi="Arial" w:cs="Arial"/>
          <w:sz w:val="20"/>
          <w:szCs w:val="20"/>
        </w:rPr>
        <w:t>the nature of the complaint;</w:t>
      </w:r>
    </w:p>
    <w:p w14:paraId="03F573E9" w14:textId="2325CD5C" w:rsidR="007C7A4A" w:rsidRPr="004828D8" w:rsidRDefault="007C7A4A" w:rsidP="00A676E5">
      <w:pPr>
        <w:pStyle w:val="ListParagraph"/>
        <w:numPr>
          <w:ilvl w:val="0"/>
          <w:numId w:val="3"/>
        </w:numPr>
        <w:rPr>
          <w:rFonts w:ascii="Arial" w:hAnsi="Arial" w:cs="Arial"/>
          <w:sz w:val="20"/>
          <w:szCs w:val="20"/>
        </w:rPr>
      </w:pPr>
      <w:r w:rsidRPr="004828D8">
        <w:rPr>
          <w:rFonts w:ascii="Arial" w:hAnsi="Arial" w:cs="Arial"/>
          <w:sz w:val="20"/>
          <w:szCs w:val="20"/>
        </w:rPr>
        <w:t>the action taken by the licensee in relation to the complaint, including any follow-up contact with the complainant; and</w:t>
      </w:r>
    </w:p>
    <w:p w14:paraId="7A6C7141" w14:textId="57CFB81F" w:rsidR="007C7A4A" w:rsidRPr="004828D8" w:rsidRDefault="007C7A4A" w:rsidP="007C7A4A">
      <w:pPr>
        <w:pStyle w:val="ListParagraph"/>
        <w:numPr>
          <w:ilvl w:val="0"/>
          <w:numId w:val="3"/>
        </w:numPr>
        <w:rPr>
          <w:rFonts w:ascii="Arial" w:hAnsi="Arial" w:cs="Arial"/>
          <w:sz w:val="20"/>
          <w:szCs w:val="20"/>
        </w:rPr>
      </w:pPr>
      <w:r w:rsidRPr="004828D8">
        <w:rPr>
          <w:rFonts w:ascii="Arial" w:hAnsi="Arial" w:cs="Arial"/>
          <w:sz w:val="20"/>
          <w:szCs w:val="20"/>
        </w:rPr>
        <w:t>if no action was taken by the licensee, the reasons why no action was taken.</w:t>
      </w:r>
    </w:p>
    <w:p w14:paraId="1F611013"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2D41D2FC" w14:textId="0FBB4C0C"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record of a complaint must be kept for at least 4 years after the complaint was made.</w:t>
      </w:r>
    </w:p>
    <w:p w14:paraId="7C1B750F"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1359795D" w14:textId="69B266B7" w:rsidR="00387F8B"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record must be produced to any authorised officer of the EPA who asks to see them.</w:t>
      </w:r>
    </w:p>
    <w:p w14:paraId="6D3F12F2" w14:textId="4466C6F2" w:rsidR="00387F8B" w:rsidRPr="004828D8" w:rsidRDefault="00387F8B" w:rsidP="002E13EF">
      <w:pPr>
        <w:autoSpaceDE w:val="0"/>
        <w:autoSpaceDN w:val="0"/>
        <w:adjustRightInd w:val="0"/>
        <w:spacing w:after="0" w:line="240" w:lineRule="auto"/>
        <w:rPr>
          <w:rFonts w:ascii="Arial" w:hAnsi="Arial" w:cs="Arial"/>
          <w:sz w:val="20"/>
          <w:szCs w:val="20"/>
        </w:rPr>
      </w:pPr>
    </w:p>
    <w:p w14:paraId="6817220B" w14:textId="77777777" w:rsidR="007C7A4A" w:rsidRPr="004828D8" w:rsidRDefault="007C7A4A" w:rsidP="007C7A4A">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Telephone complaints line</w:t>
      </w:r>
    </w:p>
    <w:p w14:paraId="38928DD6"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3D25EB2A" w14:textId="1939967F"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operate during its operating hours a telephone complaints line for the purpose of receiving any complaints from members of the public in relation to activities conducted at the premises or by the vehicle or mobile plant, unless otherwise specified in the licence.</w:t>
      </w:r>
    </w:p>
    <w:p w14:paraId="2EAFC3B0"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1E7148A3" w14:textId="3F6F5F82"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notify the public of the complaints line telephone number and the fact that it is a complaints line so that the impacted community knows how to make a complaint.</w:t>
      </w:r>
    </w:p>
    <w:p w14:paraId="2F483CF6"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35EB0D8D" w14:textId="27F2F907"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This condition does not apply until 3 months after this condition takes effect.</w:t>
      </w:r>
    </w:p>
    <w:p w14:paraId="13A731CA" w14:textId="102DC33D" w:rsidR="007C7A4A" w:rsidRPr="004828D8" w:rsidRDefault="007C7A4A" w:rsidP="002E13EF">
      <w:pPr>
        <w:autoSpaceDE w:val="0"/>
        <w:autoSpaceDN w:val="0"/>
        <w:adjustRightInd w:val="0"/>
        <w:spacing w:after="0" w:line="240" w:lineRule="auto"/>
        <w:rPr>
          <w:rFonts w:ascii="Arial" w:hAnsi="Arial" w:cs="Arial"/>
          <w:sz w:val="20"/>
          <w:szCs w:val="20"/>
        </w:rPr>
      </w:pPr>
    </w:p>
    <w:p w14:paraId="0249E12C" w14:textId="77777777" w:rsidR="007C7A4A" w:rsidRPr="004828D8" w:rsidRDefault="007C7A4A" w:rsidP="007C7A4A">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Reporting conditions</w:t>
      </w:r>
    </w:p>
    <w:p w14:paraId="0780F5EC" w14:textId="77777777" w:rsidR="007C7A4A" w:rsidRPr="004828D8" w:rsidRDefault="007C7A4A" w:rsidP="007C7A4A">
      <w:pPr>
        <w:autoSpaceDE w:val="0"/>
        <w:autoSpaceDN w:val="0"/>
        <w:adjustRightInd w:val="0"/>
        <w:spacing w:after="0" w:line="240" w:lineRule="auto"/>
        <w:rPr>
          <w:rFonts w:ascii="Arial" w:hAnsi="Arial" w:cs="Arial"/>
          <w:b/>
          <w:bCs/>
          <w:sz w:val="24"/>
          <w:szCs w:val="24"/>
        </w:rPr>
      </w:pPr>
    </w:p>
    <w:p w14:paraId="6750005E" w14:textId="75D1AA58" w:rsidR="007C7A4A" w:rsidRPr="004828D8" w:rsidRDefault="007C7A4A" w:rsidP="007C7A4A">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Annual Return documents</w:t>
      </w:r>
    </w:p>
    <w:p w14:paraId="0174BBD4" w14:textId="77777777" w:rsidR="007C7A4A" w:rsidRPr="004828D8" w:rsidRDefault="007C7A4A" w:rsidP="007C7A4A">
      <w:pPr>
        <w:autoSpaceDE w:val="0"/>
        <w:autoSpaceDN w:val="0"/>
        <w:adjustRightInd w:val="0"/>
        <w:spacing w:after="0" w:line="240" w:lineRule="auto"/>
        <w:rPr>
          <w:rFonts w:ascii="Arial" w:hAnsi="Arial" w:cs="Arial"/>
          <w:b/>
          <w:bCs/>
          <w:i/>
          <w:iCs/>
          <w:sz w:val="24"/>
          <w:szCs w:val="24"/>
        </w:rPr>
      </w:pPr>
    </w:p>
    <w:p w14:paraId="032AF683" w14:textId="79670D43" w:rsidR="007C7A4A" w:rsidRPr="004828D8" w:rsidRDefault="007C7A4A" w:rsidP="007C7A4A">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What documents must an Annual Return contain?</w:t>
      </w:r>
    </w:p>
    <w:p w14:paraId="6C401945"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223FBA56" w14:textId="76566A7C"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complete and supply to the EPA an Annual Return in the approved form comprising:</w:t>
      </w:r>
    </w:p>
    <w:p w14:paraId="01DC384F" w14:textId="77777777" w:rsidR="007C7A4A" w:rsidRPr="004828D8" w:rsidRDefault="007C7A4A" w:rsidP="007C7A4A">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a. Statement of Compliance; and</w:t>
      </w:r>
    </w:p>
    <w:p w14:paraId="7868E89E" w14:textId="77777777" w:rsidR="007C7A4A" w:rsidRPr="004828D8" w:rsidRDefault="007C7A4A" w:rsidP="007C7A4A">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b. Monitoring and Complaints Summary.</w:t>
      </w:r>
    </w:p>
    <w:p w14:paraId="6138E554"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471C1829" w14:textId="77DAF8E7"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 copy of the form in which the Annual Return must be supplied to the EPA accompanies this licence. Before the end of each reporting period, the EPA will provide to the licensee a copy of the form that must be completed and returned to the EPA.</w:t>
      </w:r>
    </w:p>
    <w:p w14:paraId="56331353" w14:textId="77777777" w:rsidR="007C7A4A" w:rsidRPr="004828D8" w:rsidRDefault="007C7A4A" w:rsidP="007C7A4A">
      <w:pPr>
        <w:autoSpaceDE w:val="0"/>
        <w:autoSpaceDN w:val="0"/>
        <w:adjustRightInd w:val="0"/>
        <w:spacing w:after="0" w:line="240" w:lineRule="auto"/>
        <w:rPr>
          <w:rFonts w:ascii="Arial" w:hAnsi="Arial" w:cs="Arial"/>
          <w:b/>
          <w:bCs/>
          <w:i/>
          <w:iCs/>
          <w:sz w:val="24"/>
          <w:szCs w:val="24"/>
        </w:rPr>
      </w:pPr>
    </w:p>
    <w:p w14:paraId="1BD7B071" w14:textId="268BA484" w:rsidR="007C7A4A" w:rsidRPr="004828D8" w:rsidRDefault="007C7A4A" w:rsidP="007C7A4A">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Period covered by Annual Return</w:t>
      </w:r>
    </w:p>
    <w:p w14:paraId="45AF628E"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3C98A6D5" w14:textId="007939E9"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An Annual Return must be prepared in respect of each reporting, except as provided below</w:t>
      </w:r>
    </w:p>
    <w:p w14:paraId="58A4F427" w14:textId="77777777" w:rsidR="007C7A4A" w:rsidRPr="004828D8" w:rsidRDefault="007C7A4A" w:rsidP="007C7A4A">
      <w:pPr>
        <w:autoSpaceDE w:val="0"/>
        <w:autoSpaceDN w:val="0"/>
        <w:adjustRightInd w:val="0"/>
        <w:spacing w:after="0" w:line="240" w:lineRule="auto"/>
        <w:rPr>
          <w:rFonts w:ascii="Arial" w:hAnsi="Arial" w:cs="Arial"/>
          <w:i/>
          <w:iCs/>
          <w:sz w:val="20"/>
          <w:szCs w:val="20"/>
        </w:rPr>
      </w:pPr>
    </w:p>
    <w:p w14:paraId="40105C3D" w14:textId="27CB3B4B"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i/>
          <w:iCs/>
          <w:sz w:val="20"/>
          <w:szCs w:val="20"/>
        </w:rPr>
        <w:t>Note: The term “reporting period” is defined in the dictionary at the end of this licence. Do not complete the Annual Return until after the end of the reporting period</w:t>
      </w:r>
      <w:r w:rsidRPr="004828D8">
        <w:rPr>
          <w:rFonts w:ascii="Arial" w:hAnsi="Arial" w:cs="Arial"/>
          <w:sz w:val="20"/>
          <w:szCs w:val="20"/>
        </w:rPr>
        <w:t>.</w:t>
      </w:r>
    </w:p>
    <w:p w14:paraId="5169AD8C"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4EAF7730" w14:textId="3AAE7274"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Where this licence is transferred from the licensee to a new licensee,</w:t>
      </w:r>
    </w:p>
    <w:p w14:paraId="0CE1714A" w14:textId="7BB1C5E2" w:rsidR="007C7A4A" w:rsidRPr="004828D8" w:rsidRDefault="007C7A4A" w:rsidP="007C7A4A">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a. the transferring licensee must prepare an annual return for the period commencing on the first day of the reporting period and ending on the date the application for the transfer of the licence to the new licensee is granted; and</w:t>
      </w:r>
    </w:p>
    <w:p w14:paraId="59E71689" w14:textId="46BEE49A" w:rsidR="007C7A4A" w:rsidRPr="004828D8" w:rsidRDefault="007C7A4A" w:rsidP="007C7A4A">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b. the new licensee must prepare an annual return for the period commencing on the date the application for the transfer of the licence is granted and ending on the last day of the reporting period.</w:t>
      </w:r>
    </w:p>
    <w:p w14:paraId="62F7098D" w14:textId="77777777" w:rsidR="007C7A4A" w:rsidRPr="004828D8" w:rsidRDefault="007C7A4A" w:rsidP="007C7A4A">
      <w:pPr>
        <w:autoSpaceDE w:val="0"/>
        <w:autoSpaceDN w:val="0"/>
        <w:adjustRightInd w:val="0"/>
        <w:spacing w:after="0" w:line="240" w:lineRule="auto"/>
        <w:rPr>
          <w:rFonts w:ascii="Arial" w:hAnsi="Arial" w:cs="Arial"/>
          <w:i/>
          <w:iCs/>
          <w:sz w:val="20"/>
          <w:szCs w:val="20"/>
        </w:rPr>
      </w:pPr>
    </w:p>
    <w:p w14:paraId="46A7BF1F" w14:textId="2454C42F"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i/>
          <w:iCs/>
          <w:sz w:val="20"/>
          <w:szCs w:val="20"/>
        </w:rPr>
        <w:t>Note: An application to transfer a licence must be made in the approved form for this purpose.</w:t>
      </w:r>
    </w:p>
    <w:p w14:paraId="5A8B01CD" w14:textId="77777777" w:rsidR="007C7A4A" w:rsidRPr="004828D8" w:rsidRDefault="007C7A4A" w:rsidP="002E13EF">
      <w:pPr>
        <w:autoSpaceDE w:val="0"/>
        <w:autoSpaceDN w:val="0"/>
        <w:adjustRightInd w:val="0"/>
        <w:spacing w:after="0" w:line="240" w:lineRule="auto"/>
        <w:rPr>
          <w:rFonts w:ascii="Arial" w:hAnsi="Arial" w:cs="Arial"/>
          <w:sz w:val="20"/>
          <w:szCs w:val="20"/>
        </w:rPr>
      </w:pPr>
    </w:p>
    <w:p w14:paraId="62C01075" w14:textId="77777777"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lastRenderedPageBreak/>
        <w:t>Where this licence is surrendered by the licensee or revoked by the EPA or Minister, the licensee must prepare an annual return in respect of the period commencing on the first day of the reporting period and ending on</w:t>
      </w:r>
    </w:p>
    <w:p w14:paraId="1DF6839B" w14:textId="4D161212" w:rsidR="007C7A4A" w:rsidRPr="004828D8" w:rsidRDefault="007C7A4A" w:rsidP="007C7A4A">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a. in relation to the surrender of a licence - the date when notice in writing of approval of the surrender is given; or</w:t>
      </w:r>
    </w:p>
    <w:p w14:paraId="15239DD0" w14:textId="77777777" w:rsidR="007C7A4A" w:rsidRPr="004828D8" w:rsidRDefault="007C7A4A" w:rsidP="007C7A4A">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b. in relation to the revocation of the licence – the date from which notice revoking the licence operates.</w:t>
      </w:r>
    </w:p>
    <w:p w14:paraId="3ED00EAC" w14:textId="77777777" w:rsidR="007C7A4A" w:rsidRPr="004828D8" w:rsidRDefault="007C7A4A" w:rsidP="007C7A4A">
      <w:pPr>
        <w:autoSpaceDE w:val="0"/>
        <w:autoSpaceDN w:val="0"/>
        <w:adjustRightInd w:val="0"/>
        <w:spacing w:after="0" w:line="240" w:lineRule="auto"/>
        <w:rPr>
          <w:rFonts w:ascii="Arial" w:hAnsi="Arial" w:cs="Arial"/>
          <w:b/>
          <w:bCs/>
          <w:i/>
          <w:iCs/>
          <w:sz w:val="24"/>
          <w:szCs w:val="24"/>
        </w:rPr>
      </w:pPr>
    </w:p>
    <w:p w14:paraId="1269F980" w14:textId="7D444320" w:rsidR="007C7A4A" w:rsidRPr="004828D8" w:rsidRDefault="007C7A4A" w:rsidP="007C7A4A">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Deadline for Annual Return</w:t>
      </w:r>
    </w:p>
    <w:p w14:paraId="112AE47C"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2839930B" w14:textId="2E954B37"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Annual Return for the reporting period must be supplied to the EPA by registered post not later than 60 days after the end of each reporting period or in the case of a transferring licence not later than 60 days after the date the transfer was granted (the ‘due date’).</w:t>
      </w:r>
    </w:p>
    <w:p w14:paraId="50896DFB" w14:textId="77777777" w:rsidR="007C7A4A" w:rsidRPr="004828D8" w:rsidRDefault="007C7A4A" w:rsidP="007C7A4A">
      <w:pPr>
        <w:autoSpaceDE w:val="0"/>
        <w:autoSpaceDN w:val="0"/>
        <w:adjustRightInd w:val="0"/>
        <w:spacing w:after="0" w:line="240" w:lineRule="auto"/>
        <w:rPr>
          <w:rFonts w:ascii="Arial" w:hAnsi="Arial" w:cs="Arial"/>
          <w:b/>
          <w:bCs/>
          <w:i/>
          <w:iCs/>
          <w:sz w:val="24"/>
          <w:szCs w:val="24"/>
        </w:rPr>
      </w:pPr>
    </w:p>
    <w:p w14:paraId="43CAC9D7" w14:textId="307340CB" w:rsidR="007C7A4A" w:rsidRPr="004828D8" w:rsidRDefault="007C7A4A" w:rsidP="007C7A4A">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 xml:space="preserve">Notification where actual load </w:t>
      </w:r>
      <w:proofErr w:type="spellStart"/>
      <w:r w:rsidRPr="004828D8">
        <w:rPr>
          <w:rFonts w:ascii="Arial" w:hAnsi="Arial" w:cs="Arial"/>
          <w:b/>
          <w:bCs/>
          <w:i/>
          <w:iCs/>
          <w:sz w:val="24"/>
          <w:szCs w:val="24"/>
        </w:rPr>
        <w:t>can not</w:t>
      </w:r>
      <w:proofErr w:type="spellEnd"/>
      <w:r w:rsidRPr="004828D8">
        <w:rPr>
          <w:rFonts w:ascii="Arial" w:hAnsi="Arial" w:cs="Arial"/>
          <w:b/>
          <w:bCs/>
          <w:i/>
          <w:iCs/>
          <w:sz w:val="24"/>
          <w:szCs w:val="24"/>
        </w:rPr>
        <w:t xml:space="preserve"> be calculated</w:t>
      </w:r>
    </w:p>
    <w:p w14:paraId="01B3E218"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55AE0376" w14:textId="434D25E7"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(Licences with assessable pollutants)</w:t>
      </w:r>
    </w:p>
    <w:p w14:paraId="1B30B6EE" w14:textId="77777777" w:rsidR="007C7A4A" w:rsidRPr="004828D8" w:rsidRDefault="007C7A4A" w:rsidP="007C7A4A">
      <w:pPr>
        <w:autoSpaceDE w:val="0"/>
        <w:autoSpaceDN w:val="0"/>
        <w:adjustRightInd w:val="0"/>
        <w:spacing w:after="0" w:line="240" w:lineRule="auto"/>
        <w:rPr>
          <w:rFonts w:ascii="Arial" w:hAnsi="Arial" w:cs="Arial"/>
          <w:sz w:val="20"/>
          <w:szCs w:val="20"/>
        </w:rPr>
      </w:pPr>
    </w:p>
    <w:p w14:paraId="6C75499B" w14:textId="3D876ED6"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Where the licensee is unable to complete a part of the Annual Return by the due date because the licensee was unable to calculate the actual load of a pollutant due to circumstances beyond the licensee’s control, the licensee must notify</w:t>
      </w:r>
      <w:r w:rsidR="00D65E72" w:rsidRPr="004828D8">
        <w:rPr>
          <w:rFonts w:ascii="Arial" w:hAnsi="Arial" w:cs="Arial"/>
          <w:sz w:val="20"/>
          <w:szCs w:val="20"/>
        </w:rPr>
        <w:t xml:space="preserve"> </w:t>
      </w:r>
      <w:r w:rsidRPr="004828D8">
        <w:rPr>
          <w:rFonts w:ascii="Arial" w:hAnsi="Arial" w:cs="Arial"/>
          <w:sz w:val="20"/>
          <w:szCs w:val="20"/>
        </w:rPr>
        <w:t>the EPA in writing as soon as practicable, and in any event not later than the due date.</w:t>
      </w:r>
    </w:p>
    <w:p w14:paraId="04C4CD14" w14:textId="77777777" w:rsidR="00D65E72" w:rsidRPr="004828D8" w:rsidRDefault="00D65E72" w:rsidP="007C7A4A">
      <w:pPr>
        <w:autoSpaceDE w:val="0"/>
        <w:autoSpaceDN w:val="0"/>
        <w:adjustRightInd w:val="0"/>
        <w:spacing w:after="0" w:line="240" w:lineRule="auto"/>
        <w:rPr>
          <w:rFonts w:ascii="Arial" w:hAnsi="Arial" w:cs="Arial"/>
          <w:sz w:val="20"/>
          <w:szCs w:val="20"/>
        </w:rPr>
      </w:pPr>
    </w:p>
    <w:p w14:paraId="6A95AC54" w14:textId="0FB3EE2C" w:rsidR="007C7A4A"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notification must specify:</w:t>
      </w:r>
    </w:p>
    <w:p w14:paraId="0B00F773" w14:textId="77777777" w:rsidR="007C7A4A" w:rsidRPr="004828D8" w:rsidRDefault="007C7A4A" w:rsidP="00D65E72">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a. the assessable pollutants for which the actual load could not be calculated; and</w:t>
      </w:r>
    </w:p>
    <w:p w14:paraId="3F219D97" w14:textId="77777777" w:rsidR="007C7A4A" w:rsidRPr="004828D8" w:rsidRDefault="007C7A4A" w:rsidP="00D65E72">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b. the relevant circumstances that were beyond the control of the licensee.</w:t>
      </w:r>
    </w:p>
    <w:p w14:paraId="40D0AD93" w14:textId="77777777" w:rsidR="00D65E72" w:rsidRPr="004828D8" w:rsidRDefault="00D65E72" w:rsidP="007C7A4A">
      <w:pPr>
        <w:autoSpaceDE w:val="0"/>
        <w:autoSpaceDN w:val="0"/>
        <w:adjustRightInd w:val="0"/>
        <w:spacing w:after="0" w:line="240" w:lineRule="auto"/>
        <w:rPr>
          <w:rFonts w:ascii="Arial" w:hAnsi="Arial" w:cs="Arial"/>
          <w:b/>
          <w:bCs/>
          <w:i/>
          <w:iCs/>
          <w:sz w:val="24"/>
          <w:szCs w:val="24"/>
        </w:rPr>
      </w:pPr>
    </w:p>
    <w:p w14:paraId="07A78725" w14:textId="0CFC297F" w:rsidR="007C7A4A" w:rsidRPr="004828D8" w:rsidRDefault="007C7A4A" w:rsidP="007C7A4A">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Licensee must retain copy of Annual Return</w:t>
      </w:r>
    </w:p>
    <w:p w14:paraId="2BEF203B" w14:textId="77777777" w:rsidR="00D65E72" w:rsidRPr="004828D8" w:rsidRDefault="00D65E72" w:rsidP="00D65E72">
      <w:pPr>
        <w:autoSpaceDE w:val="0"/>
        <w:autoSpaceDN w:val="0"/>
        <w:adjustRightInd w:val="0"/>
        <w:spacing w:after="0" w:line="240" w:lineRule="auto"/>
        <w:rPr>
          <w:rFonts w:ascii="Arial" w:hAnsi="Arial" w:cs="Arial"/>
          <w:sz w:val="20"/>
          <w:szCs w:val="20"/>
        </w:rPr>
      </w:pPr>
    </w:p>
    <w:p w14:paraId="4E92DA79" w14:textId="4C6914EE" w:rsidR="002E13EF" w:rsidRPr="004828D8" w:rsidRDefault="007C7A4A" w:rsidP="007C7A4A">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retain a copy of the annual return supplied to the EPA for a period of at least 4 years after the annual</w:t>
      </w:r>
      <w:r w:rsidR="00D65E72" w:rsidRPr="004828D8">
        <w:rPr>
          <w:rFonts w:ascii="Arial" w:hAnsi="Arial" w:cs="Arial"/>
          <w:sz w:val="20"/>
          <w:szCs w:val="20"/>
        </w:rPr>
        <w:t xml:space="preserve"> </w:t>
      </w:r>
      <w:r w:rsidRPr="004828D8">
        <w:rPr>
          <w:rFonts w:ascii="Arial" w:hAnsi="Arial" w:cs="Arial"/>
          <w:sz w:val="20"/>
          <w:szCs w:val="20"/>
        </w:rPr>
        <w:t>return was due to be supplied to the EPA.</w:t>
      </w:r>
    </w:p>
    <w:p w14:paraId="7654C693" w14:textId="2D52E69F" w:rsidR="00611095" w:rsidRPr="004828D8" w:rsidRDefault="00611095" w:rsidP="007C7A4A">
      <w:pPr>
        <w:autoSpaceDE w:val="0"/>
        <w:autoSpaceDN w:val="0"/>
        <w:adjustRightInd w:val="0"/>
        <w:spacing w:after="0" w:line="240" w:lineRule="auto"/>
        <w:rPr>
          <w:rFonts w:ascii="Arial" w:hAnsi="Arial" w:cs="Arial"/>
          <w:sz w:val="20"/>
          <w:szCs w:val="20"/>
        </w:rPr>
      </w:pPr>
    </w:p>
    <w:p w14:paraId="4EA7CBE5" w14:textId="77777777" w:rsidR="00611095" w:rsidRPr="004828D8" w:rsidRDefault="00611095" w:rsidP="00611095">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Certifying of Statement of Compliance and Signing of Monitoring and Complaints Summary</w:t>
      </w:r>
    </w:p>
    <w:p w14:paraId="360F4F4D"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14ED9289" w14:textId="40295138"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Within the Annual Return, the Statement of Compliance must be certified and the Monitoring and Complaints Summary must be signed by:</w:t>
      </w:r>
    </w:p>
    <w:p w14:paraId="791B5234" w14:textId="77777777" w:rsidR="00611095" w:rsidRPr="004828D8" w:rsidRDefault="00611095" w:rsidP="00611095">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a. the licence holder; or</w:t>
      </w:r>
    </w:p>
    <w:p w14:paraId="282D9D30" w14:textId="77777777" w:rsidR="00611095" w:rsidRPr="004828D8" w:rsidRDefault="00611095" w:rsidP="00611095">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b. by a person approved in writing by the EPA to sign on behalf of the licence holder.</w:t>
      </w:r>
    </w:p>
    <w:p w14:paraId="6AACEB31"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10CC2503" w14:textId="5A9D678A"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 person who has been given written approval to certify a Statement of Compliance under a licence issued under the Pollution Control Act 1970 is taken to be approved for the purpose of this condition until the date of first review this licence.</w:t>
      </w:r>
    </w:p>
    <w:p w14:paraId="26892F6C" w14:textId="77777777" w:rsidR="00611095" w:rsidRPr="004828D8" w:rsidRDefault="00611095" w:rsidP="00611095">
      <w:pPr>
        <w:autoSpaceDE w:val="0"/>
        <w:autoSpaceDN w:val="0"/>
        <w:adjustRightInd w:val="0"/>
        <w:spacing w:after="0" w:line="240" w:lineRule="auto"/>
        <w:rPr>
          <w:rFonts w:ascii="Arial" w:hAnsi="Arial" w:cs="Arial"/>
          <w:b/>
          <w:bCs/>
          <w:i/>
          <w:iCs/>
          <w:sz w:val="24"/>
          <w:szCs w:val="24"/>
        </w:rPr>
      </w:pPr>
    </w:p>
    <w:p w14:paraId="02B49B17" w14:textId="639A039B" w:rsidR="00611095" w:rsidRPr="004828D8" w:rsidRDefault="00611095" w:rsidP="00611095">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Notification of environmental harm</w:t>
      </w:r>
    </w:p>
    <w:p w14:paraId="596A0F7A"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4DA349F7" w14:textId="033C882C"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Note: The licensee or its employees must notify the EPA of incidents causing or threatening material harm to the environment immediately after the person becomes aware of the incident in accordance with the requirements of Part 5.7 of the Act</w:t>
      </w:r>
    </w:p>
    <w:p w14:paraId="7E68A79C"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0C5965DF" w14:textId="4440A0E1"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Notifications must be made by telephoning the EPA’s Pollution Line service on 131 555.</w:t>
      </w:r>
    </w:p>
    <w:p w14:paraId="52B41ED9"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606626EB" w14:textId="03A2BB17"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provide written details of the notification to the EPA within 7 days of the date on which the incident occurred.</w:t>
      </w:r>
    </w:p>
    <w:p w14:paraId="1615E0F8" w14:textId="60643DA5" w:rsidR="00611095" w:rsidRPr="004828D8" w:rsidRDefault="00611095" w:rsidP="007C7A4A">
      <w:pPr>
        <w:autoSpaceDE w:val="0"/>
        <w:autoSpaceDN w:val="0"/>
        <w:adjustRightInd w:val="0"/>
        <w:spacing w:after="0" w:line="240" w:lineRule="auto"/>
        <w:rPr>
          <w:rFonts w:ascii="Arial" w:hAnsi="Arial" w:cs="Arial"/>
          <w:sz w:val="20"/>
          <w:szCs w:val="20"/>
        </w:rPr>
      </w:pPr>
    </w:p>
    <w:p w14:paraId="567A4A74" w14:textId="77777777" w:rsidR="00611095" w:rsidRPr="004828D8" w:rsidRDefault="00611095" w:rsidP="00611095">
      <w:pPr>
        <w:autoSpaceDE w:val="0"/>
        <w:autoSpaceDN w:val="0"/>
        <w:adjustRightInd w:val="0"/>
        <w:spacing w:after="0" w:line="240" w:lineRule="auto"/>
        <w:rPr>
          <w:rFonts w:ascii="Arial" w:hAnsi="Arial" w:cs="Arial"/>
          <w:b/>
          <w:bCs/>
          <w:i/>
          <w:iCs/>
          <w:sz w:val="24"/>
          <w:szCs w:val="24"/>
        </w:rPr>
      </w:pPr>
      <w:r w:rsidRPr="004828D8">
        <w:rPr>
          <w:rFonts w:ascii="Arial" w:hAnsi="Arial" w:cs="Arial"/>
          <w:b/>
          <w:bCs/>
          <w:i/>
          <w:iCs/>
          <w:sz w:val="24"/>
          <w:szCs w:val="24"/>
        </w:rPr>
        <w:t>Written report</w:t>
      </w:r>
    </w:p>
    <w:p w14:paraId="032C8FE6"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2C87344F" w14:textId="796A6EE0"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Where an authorised officer of the EPA suspects on reasonable grounds that:</w:t>
      </w:r>
    </w:p>
    <w:p w14:paraId="59EE9151" w14:textId="77777777" w:rsidR="00611095" w:rsidRPr="004828D8" w:rsidRDefault="00611095" w:rsidP="00611095">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lastRenderedPageBreak/>
        <w:t>a. where this licence applies to premises, an event has occurred at the premises; or</w:t>
      </w:r>
    </w:p>
    <w:p w14:paraId="14F345EE" w14:textId="0FDCEDB0" w:rsidR="00611095" w:rsidRPr="004828D8" w:rsidRDefault="00611095" w:rsidP="00611095">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b. where this licence applies to vehicles or mobile plant, an event has occurred in connection with the carrying out of the activities authorised by this licence,</w:t>
      </w:r>
    </w:p>
    <w:p w14:paraId="28840530"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331AEC7F" w14:textId="6C888AE7"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and the event has caused, is causing or is likely to cause material harm to the environment (whether the harm occurs on or off premises to which the licence applies), the authorised officer may request a written report of the event.</w:t>
      </w:r>
    </w:p>
    <w:p w14:paraId="06F10222"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44056315" w14:textId="76D2ACA8"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licensee must make all reasonable inquiries in relation to the event and supply the report to the EPA within such time as may be specified in the request.</w:t>
      </w:r>
    </w:p>
    <w:p w14:paraId="485DF345"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1DB6E709" w14:textId="0B36977B"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request may require a report which includes any or all of the following information:</w:t>
      </w:r>
    </w:p>
    <w:p w14:paraId="0CCA05E9" w14:textId="77777777" w:rsidR="00611095" w:rsidRPr="004828D8" w:rsidRDefault="00611095" w:rsidP="00611095">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a. the cause, time and duration of the event;</w:t>
      </w:r>
    </w:p>
    <w:p w14:paraId="3D51739E" w14:textId="77777777" w:rsidR="00611095" w:rsidRPr="004828D8" w:rsidRDefault="00611095" w:rsidP="00611095">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b. the type, volume and concentration of every pollutant discharged as a result of the event;</w:t>
      </w:r>
    </w:p>
    <w:p w14:paraId="757080A7" w14:textId="5DCFFD7F" w:rsidR="00611095" w:rsidRPr="004828D8" w:rsidRDefault="00611095" w:rsidP="00611095">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c. the name, address and business hours telephone number of employees or agents of the licensee, or a specified class of them, who witnessed the event; and</w:t>
      </w:r>
    </w:p>
    <w:p w14:paraId="3BAD90ED" w14:textId="2B5C26D8" w:rsidR="00611095" w:rsidRPr="004828D8" w:rsidRDefault="00611095" w:rsidP="00611095">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d. the name, address and business hours telephone number of every other person (of whom the licensee is aware) who witnessed the event, unless the licensee has been unable to obtain that information after making reasonable effort;</w:t>
      </w:r>
    </w:p>
    <w:p w14:paraId="0C9DB582" w14:textId="77777777" w:rsidR="00611095" w:rsidRPr="004828D8" w:rsidRDefault="00611095" w:rsidP="00611095">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e. action taken by the licensee in relation to the event, including any follow-up contact with any complainants;</w:t>
      </w:r>
    </w:p>
    <w:p w14:paraId="1EE41545" w14:textId="3C306EEC" w:rsidR="00611095" w:rsidRPr="004828D8" w:rsidRDefault="00611095" w:rsidP="00611095">
      <w:pPr>
        <w:autoSpaceDE w:val="0"/>
        <w:autoSpaceDN w:val="0"/>
        <w:adjustRightInd w:val="0"/>
        <w:spacing w:after="0" w:line="240" w:lineRule="auto"/>
        <w:ind w:left="720"/>
        <w:rPr>
          <w:rFonts w:ascii="Arial" w:hAnsi="Arial" w:cs="Arial"/>
          <w:sz w:val="20"/>
          <w:szCs w:val="20"/>
        </w:rPr>
      </w:pPr>
      <w:r w:rsidRPr="004828D8">
        <w:rPr>
          <w:rFonts w:ascii="Arial" w:hAnsi="Arial" w:cs="Arial"/>
          <w:sz w:val="20"/>
          <w:szCs w:val="20"/>
        </w:rPr>
        <w:t>f. details of any measure taken or proposed to be taken to prevent or mitigate against a recurrence of such an event;</w:t>
      </w:r>
    </w:p>
    <w:p w14:paraId="2F10C5C5" w14:textId="77777777" w:rsidR="00611095" w:rsidRPr="004828D8" w:rsidRDefault="00611095" w:rsidP="00611095">
      <w:pPr>
        <w:autoSpaceDE w:val="0"/>
        <w:autoSpaceDN w:val="0"/>
        <w:adjustRightInd w:val="0"/>
        <w:spacing w:after="0" w:line="240" w:lineRule="auto"/>
        <w:ind w:firstLine="720"/>
        <w:rPr>
          <w:rFonts w:ascii="Arial" w:hAnsi="Arial" w:cs="Arial"/>
          <w:sz w:val="20"/>
          <w:szCs w:val="20"/>
        </w:rPr>
      </w:pPr>
      <w:r w:rsidRPr="004828D8">
        <w:rPr>
          <w:rFonts w:ascii="Arial" w:hAnsi="Arial" w:cs="Arial"/>
          <w:sz w:val="20"/>
          <w:szCs w:val="20"/>
        </w:rPr>
        <w:t>g. any other relevant matters.</w:t>
      </w:r>
    </w:p>
    <w:p w14:paraId="3580DAF1"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009DBB96" w14:textId="785CBACA"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EPA may make a written request for further details in relation to any of the above matters if it is not satisfied with the report provided by the licensee. The licensee must provide such further details to the EPA within the time specified in the request.</w:t>
      </w:r>
    </w:p>
    <w:p w14:paraId="22DECFA8" w14:textId="58D133BA" w:rsidR="00611095" w:rsidRPr="004828D8" w:rsidRDefault="00611095" w:rsidP="007C7A4A">
      <w:pPr>
        <w:autoSpaceDE w:val="0"/>
        <w:autoSpaceDN w:val="0"/>
        <w:adjustRightInd w:val="0"/>
        <w:spacing w:after="0" w:line="240" w:lineRule="auto"/>
        <w:rPr>
          <w:rFonts w:ascii="Arial" w:hAnsi="Arial" w:cs="Arial"/>
          <w:sz w:val="20"/>
          <w:szCs w:val="20"/>
        </w:rPr>
      </w:pPr>
    </w:p>
    <w:p w14:paraId="5958E1D0" w14:textId="77777777" w:rsidR="00611095" w:rsidRPr="004828D8" w:rsidRDefault="00611095" w:rsidP="00611095">
      <w:pPr>
        <w:autoSpaceDE w:val="0"/>
        <w:autoSpaceDN w:val="0"/>
        <w:adjustRightInd w:val="0"/>
        <w:spacing w:after="0" w:line="240" w:lineRule="auto"/>
        <w:rPr>
          <w:rFonts w:ascii="Arial" w:hAnsi="Arial" w:cs="Arial"/>
          <w:b/>
          <w:bCs/>
          <w:sz w:val="32"/>
          <w:szCs w:val="32"/>
        </w:rPr>
      </w:pPr>
      <w:r w:rsidRPr="004828D8">
        <w:rPr>
          <w:rFonts w:ascii="Arial" w:hAnsi="Arial" w:cs="Arial"/>
          <w:b/>
          <w:bCs/>
          <w:sz w:val="32"/>
          <w:szCs w:val="32"/>
        </w:rPr>
        <w:t>General conditions</w:t>
      </w:r>
    </w:p>
    <w:p w14:paraId="5AA69875" w14:textId="77777777" w:rsidR="00611095" w:rsidRPr="004828D8" w:rsidRDefault="00611095" w:rsidP="00611095">
      <w:pPr>
        <w:autoSpaceDE w:val="0"/>
        <w:autoSpaceDN w:val="0"/>
        <w:adjustRightInd w:val="0"/>
        <w:spacing w:after="0" w:line="240" w:lineRule="auto"/>
        <w:rPr>
          <w:rFonts w:ascii="Arial" w:hAnsi="Arial" w:cs="Arial"/>
          <w:b/>
          <w:bCs/>
          <w:sz w:val="24"/>
          <w:szCs w:val="24"/>
        </w:rPr>
      </w:pPr>
    </w:p>
    <w:p w14:paraId="41DBC074" w14:textId="24DD58DB" w:rsidR="00611095" w:rsidRPr="004828D8" w:rsidRDefault="00611095" w:rsidP="00611095">
      <w:pPr>
        <w:autoSpaceDE w:val="0"/>
        <w:autoSpaceDN w:val="0"/>
        <w:adjustRightInd w:val="0"/>
        <w:spacing w:after="0" w:line="240" w:lineRule="auto"/>
        <w:rPr>
          <w:rFonts w:ascii="Arial" w:hAnsi="Arial" w:cs="Arial"/>
          <w:b/>
          <w:bCs/>
          <w:sz w:val="24"/>
          <w:szCs w:val="24"/>
        </w:rPr>
      </w:pPr>
      <w:r w:rsidRPr="004828D8">
        <w:rPr>
          <w:rFonts w:ascii="Arial" w:hAnsi="Arial" w:cs="Arial"/>
          <w:b/>
          <w:bCs/>
          <w:sz w:val="24"/>
          <w:szCs w:val="24"/>
        </w:rPr>
        <w:t>Copy of licence kept at the premises or on the vehicle or mobile plant</w:t>
      </w:r>
    </w:p>
    <w:p w14:paraId="0C3EC1ED"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2672FE74" w14:textId="4433A49C"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A copy of this licence must be kept at the premises or on the vehicle or mobile plant to which the licence applies.</w:t>
      </w:r>
    </w:p>
    <w:p w14:paraId="1622EB1A"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24987997" w14:textId="5EA25EFD"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licence must be produced to any authorised officer of the EPA who asks to see it.</w:t>
      </w:r>
    </w:p>
    <w:p w14:paraId="650446A7" w14:textId="77777777" w:rsidR="00611095" w:rsidRPr="004828D8" w:rsidRDefault="00611095" w:rsidP="00611095">
      <w:pPr>
        <w:autoSpaceDE w:val="0"/>
        <w:autoSpaceDN w:val="0"/>
        <w:adjustRightInd w:val="0"/>
        <w:spacing w:after="0" w:line="240" w:lineRule="auto"/>
        <w:rPr>
          <w:rFonts w:ascii="Arial" w:hAnsi="Arial" w:cs="Arial"/>
          <w:sz w:val="20"/>
          <w:szCs w:val="20"/>
        </w:rPr>
      </w:pPr>
    </w:p>
    <w:p w14:paraId="6CBA3C49" w14:textId="4E308917" w:rsidR="00611095" w:rsidRPr="004828D8" w:rsidRDefault="00611095" w:rsidP="00611095">
      <w:pPr>
        <w:autoSpaceDE w:val="0"/>
        <w:autoSpaceDN w:val="0"/>
        <w:adjustRightInd w:val="0"/>
        <w:spacing w:after="0" w:line="240" w:lineRule="auto"/>
        <w:rPr>
          <w:rFonts w:ascii="Arial" w:hAnsi="Arial" w:cs="Arial"/>
          <w:sz w:val="20"/>
          <w:szCs w:val="20"/>
        </w:rPr>
      </w:pPr>
      <w:r w:rsidRPr="004828D8">
        <w:rPr>
          <w:rFonts w:ascii="Arial" w:hAnsi="Arial" w:cs="Arial"/>
          <w:sz w:val="20"/>
          <w:szCs w:val="20"/>
        </w:rPr>
        <w:t>The licence must be available for inspection by any employee or agent of the licensee working at the premises or operating the vehicle or mobile plant.</w:t>
      </w:r>
    </w:p>
    <w:p w14:paraId="1FD4E468" w14:textId="454B2A5F" w:rsidR="00611095" w:rsidRPr="004828D8" w:rsidRDefault="00611095" w:rsidP="007C7A4A">
      <w:pPr>
        <w:autoSpaceDE w:val="0"/>
        <w:autoSpaceDN w:val="0"/>
        <w:adjustRightInd w:val="0"/>
        <w:spacing w:after="0" w:line="240" w:lineRule="auto"/>
        <w:rPr>
          <w:rFonts w:ascii="Arial" w:hAnsi="Arial" w:cs="Arial"/>
          <w:sz w:val="20"/>
          <w:szCs w:val="20"/>
        </w:rPr>
      </w:pPr>
    </w:p>
    <w:p w14:paraId="6FA54804" w14:textId="32C8A290" w:rsidR="00611095" w:rsidRPr="004828D8" w:rsidRDefault="00611095" w:rsidP="007C7A4A">
      <w:pPr>
        <w:autoSpaceDE w:val="0"/>
        <w:autoSpaceDN w:val="0"/>
        <w:adjustRightInd w:val="0"/>
        <w:spacing w:after="0" w:line="240" w:lineRule="auto"/>
        <w:rPr>
          <w:rFonts w:ascii="Arial" w:hAnsi="Arial" w:cs="Arial"/>
          <w:sz w:val="20"/>
          <w:szCs w:val="20"/>
        </w:rPr>
      </w:pPr>
    </w:p>
    <w:p w14:paraId="5611315F" w14:textId="6C9FF927" w:rsidR="00611095" w:rsidRPr="004828D8" w:rsidRDefault="00611095" w:rsidP="007C7A4A">
      <w:pPr>
        <w:autoSpaceDE w:val="0"/>
        <w:autoSpaceDN w:val="0"/>
        <w:adjustRightInd w:val="0"/>
        <w:spacing w:after="0" w:line="240" w:lineRule="auto"/>
        <w:rPr>
          <w:rFonts w:ascii="Arial" w:hAnsi="Arial" w:cs="Arial"/>
          <w:sz w:val="20"/>
          <w:szCs w:val="20"/>
        </w:rPr>
      </w:pPr>
    </w:p>
    <w:p w14:paraId="50263FBC" w14:textId="6667DECB" w:rsidR="00611095" w:rsidRPr="004828D8" w:rsidRDefault="00611095" w:rsidP="007C7A4A">
      <w:pPr>
        <w:autoSpaceDE w:val="0"/>
        <w:autoSpaceDN w:val="0"/>
        <w:adjustRightInd w:val="0"/>
        <w:spacing w:after="0" w:line="240" w:lineRule="auto"/>
        <w:rPr>
          <w:rFonts w:ascii="Arial" w:hAnsi="Arial" w:cs="Arial"/>
          <w:sz w:val="20"/>
          <w:szCs w:val="20"/>
        </w:rPr>
      </w:pPr>
    </w:p>
    <w:p w14:paraId="10429997" w14:textId="77777777" w:rsidR="004C5C09" w:rsidRDefault="004C5C09">
      <w:pPr>
        <w:rPr>
          <w:rFonts w:ascii="Arial" w:eastAsia="Times New Roman" w:hAnsi="Arial" w:cs="Arial"/>
          <w:b/>
          <w:bCs/>
        </w:rPr>
      </w:pPr>
      <w:r>
        <w:rPr>
          <w:rFonts w:ascii="Arial" w:eastAsia="Times New Roman" w:hAnsi="Arial" w:cs="Arial"/>
          <w:b/>
          <w:bCs/>
        </w:rPr>
        <w:br w:type="page"/>
      </w:r>
    </w:p>
    <w:p w14:paraId="39DB073C" w14:textId="1A177079" w:rsidR="00611095" w:rsidRPr="0079488E" w:rsidRDefault="0079488E" w:rsidP="0079488E">
      <w:pPr>
        <w:pBdr>
          <w:bottom w:val="single" w:sz="18" w:space="1" w:color="auto"/>
        </w:pBdr>
        <w:spacing w:before="120" w:after="0" w:line="240" w:lineRule="auto"/>
        <w:rPr>
          <w:rFonts w:ascii="Arial" w:eastAsia="Times New Roman" w:hAnsi="Arial" w:cs="Arial"/>
          <w:b/>
          <w:bCs/>
        </w:rPr>
      </w:pPr>
      <w:r>
        <w:rPr>
          <w:rFonts w:ascii="Arial" w:eastAsia="Times New Roman" w:hAnsi="Arial" w:cs="Arial"/>
          <w:b/>
          <w:bCs/>
        </w:rPr>
        <w:lastRenderedPageBreak/>
        <w:t xml:space="preserve">PART </w:t>
      </w:r>
      <w:r w:rsidR="00AD2061">
        <w:rPr>
          <w:rFonts w:ascii="Arial" w:eastAsia="Times New Roman" w:hAnsi="Arial" w:cs="Arial"/>
          <w:b/>
          <w:bCs/>
        </w:rPr>
        <w:t>E</w:t>
      </w:r>
      <w:r>
        <w:rPr>
          <w:rFonts w:ascii="Arial" w:eastAsia="Times New Roman" w:hAnsi="Arial" w:cs="Arial"/>
          <w:b/>
          <w:bCs/>
        </w:rPr>
        <w:t>:</w:t>
      </w:r>
      <w:r>
        <w:rPr>
          <w:rFonts w:ascii="Arial" w:eastAsia="Times New Roman" w:hAnsi="Arial" w:cs="Arial"/>
          <w:b/>
          <w:bCs/>
        </w:rPr>
        <w:tab/>
      </w:r>
      <w:r w:rsidRPr="0079488E">
        <w:rPr>
          <w:rFonts w:ascii="Arial" w:eastAsia="Times New Roman" w:hAnsi="Arial" w:cs="Arial"/>
          <w:b/>
          <w:bCs/>
        </w:rPr>
        <w:t>APPENDICES</w:t>
      </w:r>
    </w:p>
    <w:p w14:paraId="090DE54E" w14:textId="10886C46" w:rsidR="00611095" w:rsidRDefault="00611095" w:rsidP="007C7A4A">
      <w:pPr>
        <w:autoSpaceDE w:val="0"/>
        <w:autoSpaceDN w:val="0"/>
        <w:adjustRightInd w:val="0"/>
        <w:spacing w:after="0" w:line="240" w:lineRule="auto"/>
        <w:rPr>
          <w:rFonts w:ascii="ArialMT" w:hAnsi="ArialMT" w:cs="ArialMT"/>
          <w:sz w:val="20"/>
          <w:szCs w:val="20"/>
        </w:rPr>
      </w:pPr>
    </w:p>
    <w:p w14:paraId="2D9BFB8C" w14:textId="7EC265B9" w:rsidR="00952F09" w:rsidRDefault="00952F09" w:rsidP="007C7A4A">
      <w:pPr>
        <w:autoSpaceDE w:val="0"/>
        <w:autoSpaceDN w:val="0"/>
        <w:adjustRightInd w:val="0"/>
        <w:spacing w:after="0" w:line="240" w:lineRule="auto"/>
        <w:rPr>
          <w:rFonts w:ascii="ArialMT" w:hAnsi="ArialMT" w:cs="ArialMT"/>
          <w:sz w:val="20"/>
          <w:szCs w:val="20"/>
        </w:rPr>
      </w:pPr>
      <w:r>
        <w:rPr>
          <w:rFonts w:ascii="ArialMT" w:hAnsi="ArialMT" w:cs="ArialMT"/>
          <w:sz w:val="20"/>
          <w:szCs w:val="20"/>
        </w:rPr>
        <w:t>Appendix 1 – Proposed Quarry Plan</w:t>
      </w:r>
    </w:p>
    <w:p w14:paraId="5BA9C8BB" w14:textId="79B7CB35" w:rsidR="00AD2061" w:rsidRDefault="00AD2061" w:rsidP="007C7A4A">
      <w:pPr>
        <w:autoSpaceDE w:val="0"/>
        <w:autoSpaceDN w:val="0"/>
        <w:adjustRightInd w:val="0"/>
        <w:spacing w:after="0" w:line="240" w:lineRule="auto"/>
        <w:rPr>
          <w:rFonts w:ascii="ArialMT" w:hAnsi="ArialMT" w:cs="ArialMT"/>
          <w:sz w:val="20"/>
          <w:szCs w:val="20"/>
        </w:rPr>
      </w:pPr>
      <w:r w:rsidRPr="00AD2061">
        <w:rPr>
          <w:rFonts w:ascii="ArialMT" w:hAnsi="ArialMT" w:cs="ArialMT"/>
          <w:noProof/>
          <w:sz w:val="20"/>
          <w:szCs w:val="20"/>
        </w:rPr>
        <w:drawing>
          <wp:inline distT="0" distB="0" distL="0" distR="0" wp14:anchorId="1AFB9735" wp14:editId="79CB8E45">
            <wp:extent cx="5731510" cy="3961765"/>
            <wp:effectExtent l="0" t="0" r="2540" b="63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a:stretch>
                      <a:fillRect/>
                    </a:stretch>
                  </pic:blipFill>
                  <pic:spPr>
                    <a:xfrm>
                      <a:off x="0" y="0"/>
                      <a:ext cx="5731510" cy="3961765"/>
                    </a:xfrm>
                    <a:prstGeom prst="rect">
                      <a:avLst/>
                    </a:prstGeom>
                  </pic:spPr>
                </pic:pic>
              </a:graphicData>
            </a:graphic>
          </wp:inline>
        </w:drawing>
      </w:r>
    </w:p>
    <w:p w14:paraId="38AC39BA" w14:textId="77777777" w:rsidR="00952F09" w:rsidRDefault="00952F09" w:rsidP="007C7A4A">
      <w:pPr>
        <w:autoSpaceDE w:val="0"/>
        <w:autoSpaceDN w:val="0"/>
        <w:adjustRightInd w:val="0"/>
        <w:spacing w:after="0" w:line="240" w:lineRule="auto"/>
        <w:rPr>
          <w:rFonts w:ascii="ArialMT" w:hAnsi="ArialMT" w:cs="ArialMT"/>
          <w:sz w:val="20"/>
          <w:szCs w:val="20"/>
        </w:rPr>
      </w:pPr>
    </w:p>
    <w:p w14:paraId="12AA691C" w14:textId="2CFCAE3D" w:rsidR="0079488E" w:rsidRDefault="0079488E" w:rsidP="007C7A4A">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Appendix </w:t>
      </w:r>
      <w:r w:rsidR="00952F09">
        <w:rPr>
          <w:rFonts w:ascii="ArialMT" w:hAnsi="ArialMT" w:cs="ArialMT"/>
          <w:sz w:val="20"/>
          <w:szCs w:val="20"/>
        </w:rPr>
        <w:t>2</w:t>
      </w:r>
      <w:r>
        <w:rPr>
          <w:rFonts w:ascii="ArialMT" w:hAnsi="ArialMT" w:cs="ArialMT"/>
          <w:sz w:val="20"/>
          <w:szCs w:val="20"/>
        </w:rPr>
        <w:t xml:space="preserve"> – Noise Receiver Locations</w:t>
      </w:r>
    </w:p>
    <w:p w14:paraId="1E08B279" w14:textId="46E2BECB" w:rsidR="0079488E" w:rsidRDefault="0054766A" w:rsidP="007C7A4A">
      <w:pPr>
        <w:autoSpaceDE w:val="0"/>
        <w:autoSpaceDN w:val="0"/>
        <w:adjustRightInd w:val="0"/>
        <w:spacing w:after="0" w:line="240" w:lineRule="auto"/>
        <w:rPr>
          <w:rFonts w:ascii="ArialMT" w:hAnsi="ArialMT" w:cs="ArialMT"/>
          <w:sz w:val="20"/>
          <w:szCs w:val="20"/>
        </w:rPr>
      </w:pPr>
      <w:r w:rsidRPr="0054766A">
        <w:rPr>
          <w:rFonts w:ascii="ArialMT" w:hAnsi="ArialMT" w:cs="ArialMT"/>
          <w:noProof/>
          <w:sz w:val="20"/>
          <w:szCs w:val="20"/>
        </w:rPr>
        <w:drawing>
          <wp:inline distT="0" distB="0" distL="0" distR="0" wp14:anchorId="6459F413" wp14:editId="246AFF61">
            <wp:extent cx="5731510" cy="3943985"/>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4"/>
                    <a:stretch>
                      <a:fillRect/>
                    </a:stretch>
                  </pic:blipFill>
                  <pic:spPr>
                    <a:xfrm>
                      <a:off x="0" y="0"/>
                      <a:ext cx="5731510" cy="3943985"/>
                    </a:xfrm>
                    <a:prstGeom prst="rect">
                      <a:avLst/>
                    </a:prstGeom>
                  </pic:spPr>
                </pic:pic>
              </a:graphicData>
            </a:graphic>
          </wp:inline>
        </w:drawing>
      </w:r>
    </w:p>
    <w:p w14:paraId="03BE4AB1" w14:textId="36440CB8" w:rsidR="00C2336C" w:rsidRDefault="00C2336C" w:rsidP="007C7A4A">
      <w:pPr>
        <w:autoSpaceDE w:val="0"/>
        <w:autoSpaceDN w:val="0"/>
        <w:adjustRightInd w:val="0"/>
        <w:spacing w:after="0" w:line="240" w:lineRule="auto"/>
        <w:rPr>
          <w:rFonts w:ascii="ArialMT" w:hAnsi="ArialMT" w:cs="ArialMT"/>
          <w:sz w:val="20"/>
          <w:szCs w:val="20"/>
        </w:rPr>
      </w:pPr>
    </w:p>
    <w:p w14:paraId="41002319" w14:textId="6220A924" w:rsidR="00C2336C" w:rsidRDefault="00C2336C" w:rsidP="00C2336C">
      <w:pPr>
        <w:autoSpaceDE w:val="0"/>
        <w:autoSpaceDN w:val="0"/>
        <w:adjustRightInd w:val="0"/>
        <w:spacing w:after="0" w:line="240" w:lineRule="auto"/>
        <w:rPr>
          <w:rFonts w:ascii="ArialMT" w:hAnsi="ArialMT" w:cs="ArialMT"/>
          <w:sz w:val="20"/>
          <w:szCs w:val="20"/>
        </w:rPr>
      </w:pPr>
      <w:r>
        <w:rPr>
          <w:rFonts w:ascii="ArialMT" w:hAnsi="ArialMT" w:cs="ArialMT"/>
          <w:sz w:val="20"/>
          <w:szCs w:val="20"/>
        </w:rPr>
        <w:lastRenderedPageBreak/>
        <w:t xml:space="preserve">Appendix </w:t>
      </w:r>
      <w:r w:rsidR="00952F09">
        <w:rPr>
          <w:rFonts w:ascii="ArialMT" w:hAnsi="ArialMT" w:cs="ArialMT"/>
          <w:sz w:val="20"/>
          <w:szCs w:val="20"/>
        </w:rPr>
        <w:t>3</w:t>
      </w:r>
      <w:r>
        <w:rPr>
          <w:rFonts w:ascii="ArialMT" w:hAnsi="ArialMT" w:cs="ArialMT"/>
          <w:sz w:val="20"/>
          <w:szCs w:val="20"/>
        </w:rPr>
        <w:t xml:space="preserve"> – Conceptual Rehabilitation Plan</w:t>
      </w:r>
    </w:p>
    <w:p w14:paraId="7307579D" w14:textId="230C1484" w:rsidR="00C2336C" w:rsidRDefault="00C2336C" w:rsidP="00C2336C">
      <w:pPr>
        <w:autoSpaceDE w:val="0"/>
        <w:autoSpaceDN w:val="0"/>
        <w:adjustRightInd w:val="0"/>
        <w:spacing w:after="0" w:line="240" w:lineRule="auto"/>
        <w:rPr>
          <w:rFonts w:ascii="ArialMT" w:hAnsi="ArialMT" w:cs="ArialMT"/>
          <w:sz w:val="20"/>
          <w:szCs w:val="20"/>
        </w:rPr>
      </w:pPr>
      <w:r w:rsidRPr="00C2336C">
        <w:rPr>
          <w:rFonts w:ascii="ArialMT" w:hAnsi="ArialMT" w:cs="ArialMT"/>
          <w:noProof/>
          <w:sz w:val="20"/>
          <w:szCs w:val="20"/>
        </w:rPr>
        <w:drawing>
          <wp:inline distT="0" distB="0" distL="0" distR="0" wp14:anchorId="217BD622" wp14:editId="0D7FC263">
            <wp:extent cx="5731510" cy="397129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stretch>
                      <a:fillRect/>
                    </a:stretch>
                  </pic:blipFill>
                  <pic:spPr>
                    <a:xfrm>
                      <a:off x="0" y="0"/>
                      <a:ext cx="5731510" cy="3971290"/>
                    </a:xfrm>
                    <a:prstGeom prst="rect">
                      <a:avLst/>
                    </a:prstGeom>
                  </pic:spPr>
                </pic:pic>
              </a:graphicData>
            </a:graphic>
          </wp:inline>
        </w:drawing>
      </w:r>
    </w:p>
    <w:p w14:paraId="6BA8ACF5" w14:textId="395EB94C" w:rsidR="00C2336C" w:rsidRDefault="00C2336C" w:rsidP="007C7A4A">
      <w:pPr>
        <w:autoSpaceDE w:val="0"/>
        <w:autoSpaceDN w:val="0"/>
        <w:adjustRightInd w:val="0"/>
        <w:spacing w:after="0" w:line="240" w:lineRule="auto"/>
        <w:rPr>
          <w:rFonts w:ascii="ArialMT" w:hAnsi="ArialMT" w:cs="ArialMT"/>
          <w:sz w:val="20"/>
          <w:szCs w:val="20"/>
        </w:rPr>
      </w:pPr>
    </w:p>
    <w:p w14:paraId="4F60889D" w14:textId="77777777" w:rsidR="004C5C09" w:rsidRDefault="004C5C09">
      <w:pPr>
        <w:rPr>
          <w:rFonts w:ascii="ArialMT" w:hAnsi="ArialMT" w:cs="ArialMT"/>
          <w:sz w:val="20"/>
          <w:szCs w:val="20"/>
        </w:rPr>
      </w:pPr>
      <w:r>
        <w:rPr>
          <w:rFonts w:ascii="ArialMT" w:hAnsi="ArialMT" w:cs="ArialMT"/>
          <w:sz w:val="20"/>
          <w:szCs w:val="20"/>
        </w:rPr>
        <w:br w:type="page"/>
      </w:r>
    </w:p>
    <w:p w14:paraId="01F77B38" w14:textId="660B0235" w:rsidR="00590948" w:rsidRDefault="00590948" w:rsidP="007C7A4A">
      <w:pPr>
        <w:autoSpaceDE w:val="0"/>
        <w:autoSpaceDN w:val="0"/>
        <w:adjustRightInd w:val="0"/>
        <w:spacing w:after="0" w:line="240" w:lineRule="auto"/>
        <w:rPr>
          <w:rFonts w:ascii="ArialMT" w:hAnsi="ArialMT" w:cs="ArialMT"/>
          <w:sz w:val="20"/>
          <w:szCs w:val="20"/>
        </w:rPr>
      </w:pPr>
      <w:r>
        <w:rPr>
          <w:rFonts w:ascii="ArialMT" w:hAnsi="ArialMT" w:cs="ArialMT"/>
          <w:sz w:val="20"/>
          <w:szCs w:val="20"/>
        </w:rPr>
        <w:lastRenderedPageBreak/>
        <w:t>Appendix 4 – Offset Planting and Nest Box Area</w:t>
      </w:r>
    </w:p>
    <w:p w14:paraId="1279351A" w14:textId="345D8192" w:rsidR="00590948" w:rsidRDefault="00590948" w:rsidP="007C7A4A">
      <w:pPr>
        <w:autoSpaceDE w:val="0"/>
        <w:autoSpaceDN w:val="0"/>
        <w:adjustRightInd w:val="0"/>
        <w:spacing w:after="0" w:line="240" w:lineRule="auto"/>
        <w:rPr>
          <w:rFonts w:ascii="ArialMT" w:hAnsi="ArialMT" w:cs="ArialMT"/>
          <w:sz w:val="20"/>
          <w:szCs w:val="20"/>
        </w:rPr>
      </w:pPr>
      <w:r w:rsidRPr="00590948">
        <w:rPr>
          <w:rFonts w:ascii="ArialMT" w:hAnsi="ArialMT" w:cs="ArialMT"/>
          <w:noProof/>
          <w:sz w:val="20"/>
          <w:szCs w:val="20"/>
        </w:rPr>
        <w:drawing>
          <wp:inline distT="0" distB="0" distL="0" distR="0" wp14:anchorId="217BB9C0" wp14:editId="158898E0">
            <wp:extent cx="5731510" cy="7850505"/>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6"/>
                    <a:stretch>
                      <a:fillRect/>
                    </a:stretch>
                  </pic:blipFill>
                  <pic:spPr>
                    <a:xfrm>
                      <a:off x="0" y="0"/>
                      <a:ext cx="5731510" cy="7850505"/>
                    </a:xfrm>
                    <a:prstGeom prst="rect">
                      <a:avLst/>
                    </a:prstGeom>
                  </pic:spPr>
                </pic:pic>
              </a:graphicData>
            </a:graphic>
          </wp:inline>
        </w:drawing>
      </w:r>
    </w:p>
    <w:p w14:paraId="0240A0B9" w14:textId="0A613638" w:rsidR="00590948" w:rsidRDefault="00590948" w:rsidP="007C7A4A">
      <w:pPr>
        <w:autoSpaceDE w:val="0"/>
        <w:autoSpaceDN w:val="0"/>
        <w:adjustRightInd w:val="0"/>
        <w:spacing w:after="0" w:line="240" w:lineRule="auto"/>
        <w:rPr>
          <w:rFonts w:ascii="ArialMT" w:hAnsi="ArialMT" w:cs="ArialMT"/>
          <w:sz w:val="20"/>
          <w:szCs w:val="20"/>
        </w:rPr>
      </w:pPr>
    </w:p>
    <w:p w14:paraId="4E69BE83" w14:textId="37863458" w:rsidR="00590948" w:rsidRDefault="00590948" w:rsidP="007C7A4A">
      <w:pPr>
        <w:autoSpaceDE w:val="0"/>
        <w:autoSpaceDN w:val="0"/>
        <w:adjustRightInd w:val="0"/>
        <w:spacing w:after="0" w:line="240" w:lineRule="auto"/>
        <w:rPr>
          <w:rFonts w:ascii="ArialMT" w:hAnsi="ArialMT" w:cs="ArialMT"/>
          <w:sz w:val="20"/>
          <w:szCs w:val="20"/>
        </w:rPr>
      </w:pPr>
    </w:p>
    <w:p w14:paraId="3292E5CB" w14:textId="48865DB5" w:rsidR="00AC67A2" w:rsidRDefault="00AC67A2" w:rsidP="007C7A4A">
      <w:pPr>
        <w:autoSpaceDE w:val="0"/>
        <w:autoSpaceDN w:val="0"/>
        <w:adjustRightInd w:val="0"/>
        <w:spacing w:after="0" w:line="240" w:lineRule="auto"/>
        <w:rPr>
          <w:rFonts w:ascii="ArialMT" w:hAnsi="ArialMT" w:cs="ArialMT"/>
          <w:sz w:val="20"/>
          <w:szCs w:val="20"/>
        </w:rPr>
      </w:pPr>
    </w:p>
    <w:p w14:paraId="65C5D519" w14:textId="718D12F2" w:rsidR="00AC67A2" w:rsidRDefault="00AC67A2" w:rsidP="007C7A4A">
      <w:pPr>
        <w:autoSpaceDE w:val="0"/>
        <w:autoSpaceDN w:val="0"/>
        <w:adjustRightInd w:val="0"/>
        <w:spacing w:after="0" w:line="240" w:lineRule="auto"/>
        <w:rPr>
          <w:rFonts w:ascii="ArialMT" w:hAnsi="ArialMT" w:cs="ArialMT"/>
          <w:sz w:val="20"/>
          <w:szCs w:val="20"/>
        </w:rPr>
      </w:pPr>
    </w:p>
    <w:p w14:paraId="4C1CB936" w14:textId="04FA2AA8" w:rsidR="00AC67A2" w:rsidRDefault="00AC67A2" w:rsidP="007C7A4A">
      <w:pPr>
        <w:autoSpaceDE w:val="0"/>
        <w:autoSpaceDN w:val="0"/>
        <w:adjustRightInd w:val="0"/>
        <w:spacing w:after="0" w:line="240" w:lineRule="auto"/>
        <w:rPr>
          <w:rFonts w:ascii="ArialMT" w:hAnsi="ArialMT" w:cs="ArialMT"/>
          <w:sz w:val="20"/>
          <w:szCs w:val="20"/>
        </w:rPr>
      </w:pPr>
    </w:p>
    <w:p w14:paraId="443BEF3E" w14:textId="5C141E15" w:rsidR="00AC67A2" w:rsidRDefault="00AC67A2" w:rsidP="007C7A4A">
      <w:pPr>
        <w:autoSpaceDE w:val="0"/>
        <w:autoSpaceDN w:val="0"/>
        <w:adjustRightInd w:val="0"/>
        <w:spacing w:after="0" w:line="240" w:lineRule="auto"/>
        <w:rPr>
          <w:rFonts w:ascii="ArialMT" w:hAnsi="ArialMT" w:cs="ArialMT"/>
          <w:sz w:val="20"/>
          <w:szCs w:val="20"/>
        </w:rPr>
      </w:pPr>
    </w:p>
    <w:p w14:paraId="2340A55A" w14:textId="77777777" w:rsidR="00AC67A2" w:rsidRPr="00AC67A2" w:rsidRDefault="00AC67A2" w:rsidP="00AC67A2">
      <w:pPr>
        <w:keepNext/>
        <w:spacing w:after="0" w:line="240" w:lineRule="auto"/>
        <w:jc w:val="center"/>
        <w:outlineLvl w:val="1"/>
        <w:rPr>
          <w:rFonts w:ascii="Arial" w:eastAsia="Times New Roman" w:hAnsi="Arial" w:cs="Arial"/>
          <w:b/>
          <w:sz w:val="28"/>
          <w:szCs w:val="28"/>
          <w:u w:val="single"/>
        </w:rPr>
      </w:pPr>
      <w:r w:rsidRPr="00AC67A2">
        <w:rPr>
          <w:rFonts w:ascii="Arial" w:eastAsia="Times New Roman" w:hAnsi="Arial" w:cs="Arial"/>
          <w:b/>
          <w:sz w:val="28"/>
          <w:szCs w:val="28"/>
          <w:u w:val="single"/>
        </w:rPr>
        <w:t>INFORMATION TO APPLICANTS</w:t>
      </w:r>
    </w:p>
    <w:p w14:paraId="02143FD2"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ind w:left="567" w:hanging="567"/>
        <w:jc w:val="both"/>
        <w:rPr>
          <w:rFonts w:ascii="Arial" w:eastAsia="Times New Roman" w:hAnsi="Arial" w:cs="Arial"/>
          <w:lang w:eastAsia="en-AU"/>
        </w:rPr>
      </w:pPr>
    </w:p>
    <w:p w14:paraId="5DE111C3"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ind w:left="567" w:hanging="567"/>
        <w:jc w:val="center"/>
        <w:rPr>
          <w:rFonts w:ascii="Arial" w:eastAsia="Times New Roman" w:hAnsi="Arial" w:cs="Arial"/>
          <w:b/>
          <w:sz w:val="24"/>
          <w:szCs w:val="24"/>
          <w:u w:val="single"/>
          <w:lang w:eastAsia="en-AU"/>
        </w:rPr>
      </w:pPr>
      <w:r w:rsidRPr="00AC67A2">
        <w:rPr>
          <w:rFonts w:ascii="Arial" w:eastAsia="Times New Roman" w:hAnsi="Arial" w:cs="Arial"/>
          <w:b/>
          <w:sz w:val="24"/>
          <w:szCs w:val="24"/>
          <w:u w:val="single"/>
          <w:lang w:eastAsia="en-AU"/>
        </w:rPr>
        <w:t>ADVISORY NOTES</w:t>
      </w:r>
    </w:p>
    <w:p w14:paraId="1E7341B5"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1:  </w:t>
      </w:r>
      <w:r w:rsidRPr="00AC67A2">
        <w:rPr>
          <w:rFonts w:ascii="Arial" w:eastAsia="Times New Roman" w:hAnsi="Arial" w:cs="Arial"/>
          <w:lang w:eastAsia="en-AU"/>
        </w:rPr>
        <w:t>Prior to commencing any construction works, the following provisions of the Environmental Planning and Assessment Act, 1979 are to be complied with:</w:t>
      </w:r>
    </w:p>
    <w:p w14:paraId="46AC7B65" w14:textId="77777777" w:rsidR="00AC67A2" w:rsidRPr="00AC67A2" w:rsidRDefault="00AC67A2" w:rsidP="00AC67A2">
      <w:pPr>
        <w:tabs>
          <w:tab w:val="left" w:pos="1134"/>
          <w:tab w:val="left" w:pos="1701"/>
          <w:tab w:val="left" w:pos="3686"/>
          <w:tab w:val="left" w:pos="4536"/>
          <w:tab w:val="left" w:pos="5670"/>
          <w:tab w:val="right" w:pos="10206"/>
        </w:tabs>
        <w:spacing w:before="120" w:after="0" w:line="240" w:lineRule="auto"/>
        <w:ind w:left="600" w:hanging="600"/>
        <w:jc w:val="both"/>
        <w:rPr>
          <w:rFonts w:ascii="Arial" w:eastAsia="Times New Roman" w:hAnsi="Arial" w:cs="Arial"/>
          <w:lang w:eastAsia="en-AU"/>
        </w:rPr>
      </w:pPr>
      <w:r w:rsidRPr="00AC67A2">
        <w:rPr>
          <w:rFonts w:ascii="Arial" w:eastAsia="Times New Roman" w:hAnsi="Arial" w:cs="Arial"/>
          <w:lang w:eastAsia="en-AU"/>
        </w:rPr>
        <w:t>(</w:t>
      </w:r>
      <w:proofErr w:type="spellStart"/>
      <w:r w:rsidRPr="00AC67A2">
        <w:rPr>
          <w:rFonts w:ascii="Arial" w:eastAsia="Times New Roman" w:hAnsi="Arial" w:cs="Arial"/>
          <w:lang w:eastAsia="en-AU"/>
        </w:rPr>
        <w:t>i</w:t>
      </w:r>
      <w:proofErr w:type="spellEnd"/>
      <w:r w:rsidRPr="00AC67A2">
        <w:rPr>
          <w:rFonts w:ascii="Arial" w:eastAsia="Times New Roman" w:hAnsi="Arial" w:cs="Arial"/>
          <w:lang w:eastAsia="en-AU"/>
        </w:rPr>
        <w:t>)</w:t>
      </w:r>
      <w:r w:rsidRPr="00AC67A2">
        <w:rPr>
          <w:rFonts w:ascii="Arial" w:eastAsia="Times New Roman" w:hAnsi="Arial" w:cs="Arial"/>
          <w:lang w:eastAsia="en-AU"/>
        </w:rPr>
        <w:tab/>
        <w:t>A Construction Certificate is to be obtained from the Consent Authority or an Accredited Certifier in accordance with Section 6.7 of the Act.</w:t>
      </w:r>
    </w:p>
    <w:p w14:paraId="6206A5D6" w14:textId="77777777" w:rsidR="00AC67A2" w:rsidRPr="00AC67A2" w:rsidRDefault="00AC67A2" w:rsidP="00AC67A2">
      <w:pPr>
        <w:tabs>
          <w:tab w:val="left" w:pos="1134"/>
          <w:tab w:val="left" w:pos="1701"/>
          <w:tab w:val="left" w:pos="3686"/>
          <w:tab w:val="left" w:pos="4536"/>
          <w:tab w:val="left" w:pos="5670"/>
          <w:tab w:val="right" w:pos="10206"/>
        </w:tabs>
        <w:spacing w:before="120" w:after="0" w:line="240" w:lineRule="auto"/>
        <w:ind w:left="600" w:hanging="600"/>
        <w:jc w:val="both"/>
        <w:rPr>
          <w:rFonts w:ascii="Arial" w:eastAsia="Times New Roman" w:hAnsi="Arial" w:cs="Arial"/>
          <w:lang w:eastAsia="en-AU"/>
        </w:rPr>
      </w:pPr>
      <w:r w:rsidRPr="00AC67A2">
        <w:rPr>
          <w:rFonts w:ascii="Arial" w:eastAsia="Times New Roman" w:hAnsi="Arial" w:cs="Arial"/>
          <w:lang w:eastAsia="en-AU"/>
        </w:rPr>
        <w:t>(ii)</w:t>
      </w:r>
      <w:r w:rsidRPr="00AC67A2">
        <w:rPr>
          <w:rFonts w:ascii="Arial" w:eastAsia="Times New Roman" w:hAnsi="Arial" w:cs="Arial"/>
          <w:lang w:eastAsia="en-AU"/>
        </w:rPr>
        <w:tab/>
        <w:t>A Principal Certifying Authority is to be appointed and Council is to be notified of the appointment in accordance with Section 6.6 of the Act.</w:t>
      </w:r>
    </w:p>
    <w:p w14:paraId="3414DBE8" w14:textId="77777777" w:rsidR="00AC67A2" w:rsidRPr="00AC67A2" w:rsidRDefault="00AC67A2" w:rsidP="00AC67A2">
      <w:pPr>
        <w:tabs>
          <w:tab w:val="left" w:pos="1134"/>
          <w:tab w:val="left" w:pos="1701"/>
          <w:tab w:val="left" w:pos="3686"/>
          <w:tab w:val="left" w:pos="4536"/>
          <w:tab w:val="left" w:pos="5670"/>
          <w:tab w:val="right" w:pos="10206"/>
        </w:tabs>
        <w:spacing w:before="120" w:after="0" w:line="240" w:lineRule="auto"/>
        <w:ind w:left="600" w:hanging="600"/>
        <w:jc w:val="both"/>
        <w:rPr>
          <w:rFonts w:ascii="Arial" w:eastAsia="Times New Roman" w:hAnsi="Arial" w:cs="Arial"/>
          <w:lang w:eastAsia="en-AU"/>
        </w:rPr>
      </w:pPr>
      <w:r w:rsidRPr="00AC67A2">
        <w:rPr>
          <w:rFonts w:ascii="Arial" w:eastAsia="Times New Roman" w:hAnsi="Arial" w:cs="Arial"/>
          <w:lang w:eastAsia="en-AU"/>
        </w:rPr>
        <w:t>(iii)</w:t>
      </w:r>
      <w:r w:rsidRPr="00AC67A2">
        <w:rPr>
          <w:rFonts w:ascii="Arial" w:eastAsia="Times New Roman" w:hAnsi="Arial" w:cs="Arial"/>
          <w:lang w:eastAsia="en-AU"/>
        </w:rPr>
        <w:tab/>
        <w:t xml:space="preserve">Council is to be given at least two (2) </w:t>
      </w:r>
      <w:proofErr w:type="spellStart"/>
      <w:r w:rsidRPr="00AC67A2">
        <w:rPr>
          <w:rFonts w:ascii="Arial" w:eastAsia="Times New Roman" w:hAnsi="Arial" w:cs="Arial"/>
          <w:lang w:eastAsia="en-AU"/>
        </w:rPr>
        <w:t>days notice</w:t>
      </w:r>
      <w:proofErr w:type="spellEnd"/>
      <w:r w:rsidRPr="00AC67A2">
        <w:rPr>
          <w:rFonts w:ascii="Arial" w:eastAsia="Times New Roman" w:hAnsi="Arial" w:cs="Arial"/>
          <w:lang w:eastAsia="en-AU"/>
        </w:rPr>
        <w:t xml:space="preserve"> of the persons intention to commence building works, in accordance with Section 6.6 of the Act.</w:t>
      </w:r>
    </w:p>
    <w:p w14:paraId="1F4532F8"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ind w:left="600" w:hanging="600"/>
        <w:jc w:val="both"/>
        <w:rPr>
          <w:rFonts w:ascii="Arial" w:eastAsia="Times New Roman" w:hAnsi="Arial" w:cs="Arial"/>
          <w:lang w:eastAsia="en-AU"/>
        </w:rPr>
      </w:pPr>
    </w:p>
    <w:p w14:paraId="3CC105D9"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2:  </w:t>
      </w:r>
      <w:r w:rsidRPr="00AC67A2">
        <w:rPr>
          <w:rFonts w:ascii="Arial" w:eastAsia="Times New Roman" w:hAnsi="Arial" w:cs="Arial"/>
          <w:lang w:eastAsia="en-AU"/>
        </w:rPr>
        <w:t>The applicant may apply to the Council or an Accredited Certifier for the issuing of a Construction Certificate and to be the Principal Certifying Authority to monitor compliance with the approval and issue of any relevant documentary evidence or certificates.</w:t>
      </w:r>
    </w:p>
    <w:p w14:paraId="540A20AF"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p>
    <w:p w14:paraId="2394C506"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3:  </w:t>
      </w:r>
      <w:r w:rsidRPr="00AC67A2">
        <w:rPr>
          <w:rFonts w:ascii="Arial" w:eastAsia="Times New Roman" w:hAnsi="Arial" w:cs="Arial"/>
          <w:lang w:eastAsia="en-AU"/>
        </w:rPr>
        <w:t>In accordance with Section 69 of the Environmental Planning and Assessment Regulation, it is a condition of Development Consent for development that involves any building work, that the work must be carried out in accordance with the requirements of the Building Code of Australia.</w:t>
      </w:r>
    </w:p>
    <w:p w14:paraId="1D573CCA"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p>
    <w:p w14:paraId="36C3E168"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4:  </w:t>
      </w:r>
      <w:r w:rsidRPr="00AC67A2">
        <w:rPr>
          <w:rFonts w:ascii="Arial" w:eastAsia="Times New Roman" w:hAnsi="Arial" w:cs="Arial"/>
          <w:lang w:eastAsia="en-AU"/>
        </w:rPr>
        <w:t>If the provision of services or the construction of any infrastructure or any other thing required by this consent occurs, and a GST is payable by Council, the applicant will pay to the Council the GST (as defined below) which is payable by the Council in respect of this consent.</w:t>
      </w:r>
    </w:p>
    <w:p w14:paraId="13AB2C53"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p>
    <w:p w14:paraId="28D021F4"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NB:  </w:t>
      </w:r>
      <w:r w:rsidRPr="00AC67A2">
        <w:rPr>
          <w:rFonts w:ascii="Arial" w:eastAsia="Times New Roman" w:hAnsi="Arial" w:cs="Arial"/>
          <w:lang w:eastAsia="en-AU"/>
        </w:rPr>
        <w:t>GST means any tax levy charge or impost under the authority of any GST law (as defined by the GST Act) and includes GST within the meaning of the GST Act.</w:t>
      </w:r>
    </w:p>
    <w:p w14:paraId="53B35126"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p>
    <w:p w14:paraId="213D11E6"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lang w:eastAsia="en-AU"/>
        </w:rPr>
        <w:t>The GST Act means a New Tax System (Goods and Services Tax) Act 1999 or any amending or succeeding legislation.</w:t>
      </w:r>
    </w:p>
    <w:p w14:paraId="3EE45808"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p>
    <w:p w14:paraId="5911FC94" w14:textId="77777777" w:rsidR="00AC67A2" w:rsidRPr="00AC67A2" w:rsidRDefault="00AC67A2" w:rsidP="00AC67A2">
      <w:pPr>
        <w:tabs>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5:  </w:t>
      </w:r>
      <w:r w:rsidRPr="00AC67A2">
        <w:rPr>
          <w:rFonts w:ascii="Arial" w:eastAsia="Times New Roman" w:hAnsi="Arial" w:cs="Arial"/>
          <w:lang w:eastAsia="en-AU"/>
        </w:rPr>
        <w:t>This development approval does not guarantee compliance with the Disability Discrimination Act and the developer should therefore investigate their liability under the Act.  Council can assist developers by directing them to Parts 2, 3 and 4 of the Australian Standard 1428 – Design for Access and Mobility (Part 1 is mandatory in the BCA).</w:t>
      </w:r>
    </w:p>
    <w:p w14:paraId="22139328"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p>
    <w:p w14:paraId="640133C1"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6:  </w:t>
      </w:r>
      <w:r w:rsidRPr="00AC67A2">
        <w:rPr>
          <w:rFonts w:ascii="Arial" w:eastAsia="Times New Roman" w:hAnsi="Arial" w:cs="Arial"/>
          <w:lang w:eastAsia="en-AU"/>
        </w:rPr>
        <w:t xml:space="preserve">The granting of the development consent does not negate the owner/applicant's obligations under Part 6 of the </w:t>
      </w:r>
      <w:r w:rsidRPr="00AC67A2">
        <w:rPr>
          <w:rFonts w:ascii="Arial" w:eastAsia="Times New Roman" w:hAnsi="Arial" w:cs="Arial"/>
          <w:i/>
          <w:lang w:eastAsia="en-AU"/>
        </w:rPr>
        <w:t>National Parks and Wildlife Act 1974</w:t>
      </w:r>
      <w:r w:rsidRPr="00AC67A2">
        <w:rPr>
          <w:rFonts w:ascii="Arial" w:eastAsia="Times New Roman" w:hAnsi="Arial" w:cs="Arial"/>
          <w:lang w:eastAsia="en-AU"/>
        </w:rPr>
        <w:t xml:space="preserve">, where it is declared an offence to harm, or desecrate, an Aboriginal object or declared Aboriginal Place. The Office of Environment and Heritage's </w:t>
      </w:r>
      <w:r w:rsidRPr="00AC67A2">
        <w:rPr>
          <w:rFonts w:ascii="Arial" w:eastAsia="Times New Roman" w:hAnsi="Arial" w:cs="Arial"/>
          <w:i/>
          <w:lang w:eastAsia="en-AU"/>
        </w:rPr>
        <w:t>Due Diligence Code of Practice</w:t>
      </w:r>
      <w:r w:rsidRPr="00AC67A2">
        <w:rPr>
          <w:rFonts w:ascii="Arial" w:eastAsia="Times New Roman" w:hAnsi="Arial" w:cs="Arial"/>
          <w:lang w:eastAsia="en-AU"/>
        </w:rPr>
        <w:t xml:space="preserve"> should be used to determine whether harm is likely, and whether consent in the form of an Aboriginal Heritage Impact Permit (AHIP) is required.</w:t>
      </w:r>
    </w:p>
    <w:p w14:paraId="1D2B653B"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7:  </w:t>
      </w:r>
      <w:r w:rsidRPr="00AC67A2">
        <w:rPr>
          <w:rFonts w:ascii="Arial" w:eastAsia="Times New Roman" w:hAnsi="Arial" w:cs="Arial"/>
          <w:lang w:eastAsia="en-AU"/>
        </w:rPr>
        <w:t xml:space="preserve">Underground assets may exist in the area that is subject to your application. In the interests of health and safety and in order to protect damage to third party assets please contact Dial before you dig at </w:t>
      </w:r>
      <w:hyperlink r:id="rId17" w:history="1">
        <w:r w:rsidRPr="00AC67A2">
          <w:rPr>
            <w:rFonts w:ascii="Arial" w:eastAsia="Times New Roman" w:hAnsi="Arial" w:cs="Arial"/>
            <w:color w:val="0000FF"/>
            <w:u w:val="single"/>
            <w:lang w:eastAsia="en-AU"/>
          </w:rPr>
          <w:t>www.1100.com.au</w:t>
        </w:r>
      </w:hyperlink>
      <w:r w:rsidRPr="00AC67A2">
        <w:rPr>
          <w:rFonts w:ascii="Arial" w:eastAsia="Times New Roman" w:hAnsi="Arial" w:cs="Arial"/>
          <w:lang w:eastAsia="en-AU"/>
        </w:rPr>
        <w:t xml:space="preserve"> or telephone on 1100 before excavating or erecting structures (This is the law in NSW). If alterations are required to the configuration, size, form or design of the development upon contacting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w:t>
      </w:r>
    </w:p>
    <w:p w14:paraId="24D7546A"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p>
    <w:p w14:paraId="73CE2106"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r w:rsidRPr="00AC67A2">
        <w:rPr>
          <w:rFonts w:ascii="Arial" w:eastAsia="Times New Roman" w:hAnsi="Arial" w:cs="Arial"/>
          <w:b/>
          <w:lang w:eastAsia="en-AU"/>
        </w:rPr>
        <w:t xml:space="preserve">NOTE 8:  </w:t>
      </w:r>
      <w:r w:rsidRPr="00AC67A2">
        <w:rPr>
          <w:rFonts w:ascii="Arial" w:eastAsia="Times New Roman" w:hAnsi="Arial" w:cs="Arial"/>
          <w:lang w:eastAsia="en-AU"/>
        </w:rPr>
        <w:t>Telstra (and its authorised contractors) are the only companies that are permitted to conduct works on Telstra’s network and assets. Any person interfering with a facility or installation owned by Telstra is committing an offence under the Criminal Code Act 1995 (</w:t>
      </w:r>
      <w:proofErr w:type="spellStart"/>
      <w:r w:rsidRPr="00AC67A2">
        <w:rPr>
          <w:rFonts w:ascii="Arial" w:eastAsia="Times New Roman" w:hAnsi="Arial" w:cs="Arial"/>
          <w:lang w:eastAsia="en-AU"/>
        </w:rPr>
        <w:t>Cth</w:t>
      </w:r>
      <w:proofErr w:type="spellEnd"/>
      <w:r w:rsidRPr="00AC67A2">
        <w:rPr>
          <w:rFonts w:ascii="Arial" w:eastAsia="Times New Roman" w:hAnsi="Arial" w:cs="Arial"/>
          <w:lang w:eastAsia="en-AU"/>
        </w:rPr>
        <w:t>) and is liable for prosecution.</w:t>
      </w:r>
    </w:p>
    <w:p w14:paraId="45D5DE10"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p>
    <w:p w14:paraId="38B4E175"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r w:rsidRPr="00AC67A2">
        <w:rPr>
          <w:rFonts w:ascii="Arial" w:eastAsia="Times New Roman" w:hAnsi="Arial" w:cs="Arial"/>
          <w:lang w:eastAsia="en-AU"/>
        </w:rPr>
        <w:t>Furthermore, damage to Telstra’s infrastructure may result in interruption to the provision of essential services and significant costs. If you are aware of any works or proposed works which may affect or impact on Telstra’s assets in any way, you are required to contact : Telstra’s Network Integrity Team on Phone Number 1800 810 443.</w:t>
      </w:r>
    </w:p>
    <w:p w14:paraId="0E3A1096"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p>
    <w:p w14:paraId="649AFE1E"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jc w:val="center"/>
        <w:rPr>
          <w:rFonts w:ascii="Arial" w:eastAsia="Times New Roman" w:hAnsi="Arial" w:cs="Arial"/>
          <w:b/>
          <w:u w:val="single"/>
          <w:lang w:eastAsia="en-AU"/>
        </w:rPr>
      </w:pPr>
      <w:r w:rsidRPr="00AC67A2">
        <w:rPr>
          <w:rFonts w:ascii="Arial" w:eastAsia="Times New Roman" w:hAnsi="Arial" w:cs="Arial"/>
          <w:b/>
          <w:u w:val="single"/>
          <w:lang w:eastAsia="en-AU"/>
        </w:rPr>
        <w:t>PRESCRIBED CONDITIONS OF DEVELOPMENT CONSENT</w:t>
      </w:r>
    </w:p>
    <w:p w14:paraId="2913A482"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r w:rsidRPr="00AC67A2">
        <w:rPr>
          <w:rFonts w:ascii="Arial" w:eastAsia="Times New Roman" w:hAnsi="Arial" w:cs="Arial"/>
          <w:lang w:eastAsia="en-AU"/>
        </w:rPr>
        <w:t>Under the provisions of Section 69 of the Environmental Planning and Assessment Regulation for the purposes of Section 4.17(11) of the Environmental Planning and Assessment Act the following conditions are Prescribed Conditions:</w:t>
      </w:r>
    </w:p>
    <w:p w14:paraId="719AE05F"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jc w:val="both"/>
        <w:rPr>
          <w:rFonts w:ascii="Arial" w:eastAsia="Times New Roman" w:hAnsi="Arial" w:cs="Arial"/>
          <w:lang w:eastAsia="en-AU"/>
        </w:rPr>
      </w:pPr>
    </w:p>
    <w:p w14:paraId="5D9E91D9"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1.</w:t>
      </w:r>
      <w:r w:rsidRPr="00AC67A2">
        <w:rPr>
          <w:rFonts w:ascii="Arial" w:eastAsia="Times New Roman" w:hAnsi="Arial" w:cs="Arial"/>
          <w:lang w:eastAsia="en-AU"/>
        </w:rPr>
        <w:tab/>
        <w:t>All building work must be carried out in accordance with the provisions of the Building Code of Australia.</w:t>
      </w:r>
    </w:p>
    <w:p w14:paraId="274E1D0E"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p>
    <w:p w14:paraId="7ABD7926"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i/>
          <w:lang w:eastAsia="en-AU"/>
        </w:rPr>
      </w:pPr>
      <w:r w:rsidRPr="00AC67A2">
        <w:rPr>
          <w:rFonts w:ascii="Arial" w:eastAsia="Times New Roman" w:hAnsi="Arial" w:cs="Arial"/>
          <w:i/>
          <w:lang w:eastAsia="en-AU"/>
        </w:rPr>
        <w:tab/>
      </w:r>
      <w:r w:rsidRPr="00AC67A2">
        <w:rPr>
          <w:rFonts w:ascii="Arial" w:eastAsia="Times New Roman" w:hAnsi="Arial" w:cs="Arial"/>
          <w:b/>
          <w:i/>
          <w:lang w:eastAsia="en-AU"/>
        </w:rPr>
        <w:t xml:space="preserve">Reason: </w:t>
      </w:r>
      <w:r w:rsidRPr="00AC67A2">
        <w:rPr>
          <w:rFonts w:ascii="Arial" w:eastAsia="Times New Roman" w:hAnsi="Arial" w:cs="Arial"/>
          <w:i/>
          <w:lang w:eastAsia="en-AU"/>
        </w:rPr>
        <w:t xml:space="preserve"> Required by Section 69 of the Regulation.</w:t>
      </w:r>
    </w:p>
    <w:p w14:paraId="51DDA98E"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p>
    <w:p w14:paraId="3FBE8514"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2.</w:t>
      </w:r>
      <w:r w:rsidRPr="00AC67A2">
        <w:rPr>
          <w:rFonts w:ascii="Arial" w:eastAsia="Times New Roman" w:hAnsi="Arial" w:cs="Arial"/>
          <w:lang w:eastAsia="en-AU"/>
        </w:rPr>
        <w:tab/>
        <w:t>In the case of residential building work for which the Home Building Act 1989 requires there be a contract of insurance in force in accordance with Part 6 of that Act, that such a contract of insurance is in force.</w:t>
      </w:r>
    </w:p>
    <w:p w14:paraId="0B04179A"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p>
    <w:p w14:paraId="370A1F6D"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ab/>
      </w:r>
      <w:r w:rsidRPr="00AC67A2">
        <w:rPr>
          <w:rFonts w:ascii="Arial" w:eastAsia="Times New Roman" w:hAnsi="Arial" w:cs="Arial"/>
          <w:b/>
          <w:i/>
          <w:lang w:eastAsia="en-AU"/>
        </w:rPr>
        <w:t>Reason:</w:t>
      </w:r>
      <w:r w:rsidRPr="00AC67A2">
        <w:rPr>
          <w:rFonts w:ascii="Arial" w:eastAsia="Times New Roman" w:hAnsi="Arial" w:cs="Arial"/>
          <w:i/>
          <w:lang w:eastAsia="en-AU"/>
        </w:rPr>
        <w:t xml:space="preserve">  Required by Section 69 of the Regulation.</w:t>
      </w:r>
    </w:p>
    <w:p w14:paraId="1A646015"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ind w:left="567" w:hanging="567"/>
        <w:jc w:val="both"/>
        <w:rPr>
          <w:rFonts w:ascii="Arial" w:eastAsia="Times New Roman" w:hAnsi="Arial" w:cs="Arial"/>
        </w:rPr>
      </w:pPr>
    </w:p>
    <w:p w14:paraId="17C6C40C"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ind w:left="567" w:hanging="567"/>
        <w:jc w:val="both"/>
        <w:rPr>
          <w:rFonts w:ascii="Arial" w:eastAsia="Times New Roman" w:hAnsi="Arial" w:cs="Arial"/>
        </w:rPr>
      </w:pPr>
      <w:r w:rsidRPr="00AC67A2">
        <w:rPr>
          <w:rFonts w:ascii="Arial" w:eastAsia="Times New Roman" w:hAnsi="Arial" w:cs="Arial"/>
        </w:rPr>
        <w:t>3.</w:t>
      </w:r>
      <w:r w:rsidRPr="00AC67A2">
        <w:rPr>
          <w:rFonts w:ascii="Arial" w:eastAsia="Times New Roman" w:hAnsi="Arial" w:cs="Arial"/>
        </w:rPr>
        <w:tab/>
        <w:t>Any Development that requires building work, subdivision work or demolition work a sign must be erected on the development site in a prominent position before the commencement of any work showing:</w:t>
      </w:r>
    </w:p>
    <w:p w14:paraId="3F5BBF99"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before="120" w:after="0" w:line="240" w:lineRule="auto"/>
        <w:ind w:left="1134" w:hanging="570"/>
        <w:jc w:val="both"/>
        <w:rPr>
          <w:rFonts w:ascii="Arial" w:eastAsia="Times New Roman" w:hAnsi="Arial" w:cs="Arial"/>
          <w:lang w:eastAsia="en-AU"/>
        </w:rPr>
      </w:pPr>
      <w:r w:rsidRPr="00AC67A2">
        <w:rPr>
          <w:rFonts w:ascii="Arial" w:eastAsia="Times New Roman" w:hAnsi="Arial" w:cs="Arial"/>
          <w:lang w:eastAsia="en-AU"/>
        </w:rPr>
        <w:t>a)</w:t>
      </w:r>
      <w:r w:rsidRPr="00AC67A2">
        <w:rPr>
          <w:rFonts w:ascii="Arial" w:eastAsia="Times New Roman" w:hAnsi="Arial" w:cs="Arial"/>
          <w:lang w:eastAsia="en-AU"/>
        </w:rPr>
        <w:tab/>
        <w:t>Name, address and telephone number of the Principal certifying Authority for the work.</w:t>
      </w:r>
    </w:p>
    <w:p w14:paraId="3DD2361C"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before="120" w:after="0" w:line="240" w:lineRule="auto"/>
        <w:ind w:left="1134" w:hanging="570"/>
        <w:jc w:val="both"/>
        <w:rPr>
          <w:rFonts w:ascii="Arial" w:eastAsia="Times New Roman" w:hAnsi="Arial" w:cs="Arial"/>
          <w:lang w:eastAsia="en-AU"/>
        </w:rPr>
      </w:pPr>
      <w:r w:rsidRPr="00AC67A2">
        <w:rPr>
          <w:rFonts w:ascii="Arial" w:eastAsia="Times New Roman" w:hAnsi="Arial" w:cs="Arial"/>
          <w:lang w:eastAsia="en-AU"/>
        </w:rPr>
        <w:t>b)</w:t>
      </w:r>
      <w:r w:rsidRPr="00AC67A2">
        <w:rPr>
          <w:rFonts w:ascii="Arial" w:eastAsia="Times New Roman" w:hAnsi="Arial" w:cs="Arial"/>
          <w:lang w:eastAsia="en-AU"/>
        </w:rPr>
        <w:tab/>
        <w:t>Name of the Principal Contractor (if any) for any building work and a telephone number on which that person may be contacted outside working hours.</w:t>
      </w:r>
    </w:p>
    <w:p w14:paraId="4472AEBB"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before="120" w:after="0" w:line="240" w:lineRule="auto"/>
        <w:ind w:left="564"/>
        <w:jc w:val="both"/>
        <w:rPr>
          <w:rFonts w:ascii="Arial" w:eastAsia="Times New Roman" w:hAnsi="Arial" w:cs="Arial"/>
          <w:lang w:eastAsia="en-AU"/>
        </w:rPr>
      </w:pPr>
      <w:r w:rsidRPr="00AC67A2">
        <w:rPr>
          <w:rFonts w:ascii="Arial" w:eastAsia="Times New Roman" w:hAnsi="Arial" w:cs="Arial"/>
          <w:lang w:eastAsia="en-AU"/>
        </w:rPr>
        <w:t>c)</w:t>
      </w:r>
      <w:r w:rsidRPr="00AC67A2">
        <w:rPr>
          <w:rFonts w:ascii="Arial" w:eastAsia="Times New Roman" w:hAnsi="Arial" w:cs="Arial"/>
          <w:lang w:eastAsia="en-AU"/>
        </w:rPr>
        <w:tab/>
        <w:t>Stating that unauthorised entry to the work site is prohibited.</w:t>
      </w:r>
    </w:p>
    <w:p w14:paraId="7EA61E9C" w14:textId="77777777" w:rsidR="00AC67A2" w:rsidRPr="00AC67A2" w:rsidRDefault="00AC67A2" w:rsidP="00AC67A2">
      <w:pPr>
        <w:spacing w:after="0" w:line="240" w:lineRule="auto"/>
        <w:rPr>
          <w:rFonts w:ascii="Arial" w:eastAsia="Times New Roman" w:hAnsi="Arial" w:cs="Arial"/>
          <w:lang w:eastAsia="en-AU"/>
        </w:rPr>
      </w:pPr>
    </w:p>
    <w:p w14:paraId="45F14F57" w14:textId="77777777" w:rsidR="00AC67A2" w:rsidRPr="00AC67A2" w:rsidRDefault="00AC67A2" w:rsidP="00AC67A2">
      <w:pPr>
        <w:spacing w:after="0" w:line="240" w:lineRule="auto"/>
        <w:ind w:left="564"/>
        <w:jc w:val="both"/>
        <w:rPr>
          <w:rFonts w:ascii="Arial" w:eastAsia="Times New Roman" w:hAnsi="Arial" w:cs="Arial"/>
          <w:lang w:eastAsia="en-AU"/>
        </w:rPr>
      </w:pPr>
      <w:r w:rsidRPr="00AC67A2">
        <w:rPr>
          <w:rFonts w:ascii="Arial" w:eastAsia="Times New Roman" w:hAnsi="Arial" w:cs="Arial"/>
          <w:lang w:eastAsia="en-AU"/>
        </w:rPr>
        <w:t>NOTE:  The sign must be of rigid and durable material and maintained on the site until work has been completed.  The sign must be easily read by anyone in any public road or public place adjacent to the site.</w:t>
      </w:r>
    </w:p>
    <w:p w14:paraId="557DA26F" w14:textId="77777777" w:rsidR="00AC67A2" w:rsidRPr="00AC67A2" w:rsidRDefault="00AC67A2" w:rsidP="00AC67A2">
      <w:pPr>
        <w:tabs>
          <w:tab w:val="left" w:pos="567"/>
          <w:tab w:val="left" w:pos="1134"/>
          <w:tab w:val="left" w:pos="1701"/>
          <w:tab w:val="left" w:pos="3686"/>
          <w:tab w:val="left" w:pos="4536"/>
          <w:tab w:val="left" w:pos="5670"/>
          <w:tab w:val="right" w:pos="10206"/>
        </w:tabs>
        <w:suppressAutoHyphens/>
        <w:spacing w:after="0" w:line="240" w:lineRule="auto"/>
        <w:jc w:val="both"/>
        <w:rPr>
          <w:rFonts w:ascii="Arial" w:eastAsia="Times New Roman" w:hAnsi="Arial" w:cs="Arial"/>
          <w:lang w:eastAsia="en-AU"/>
        </w:rPr>
      </w:pPr>
    </w:p>
    <w:p w14:paraId="4FCD5065" w14:textId="77777777" w:rsidR="00AC67A2" w:rsidRPr="00AC67A2" w:rsidRDefault="00AC67A2" w:rsidP="00AC67A2">
      <w:pPr>
        <w:tabs>
          <w:tab w:val="left" w:pos="567"/>
          <w:tab w:val="left" w:pos="1134"/>
          <w:tab w:val="left" w:pos="1701"/>
          <w:tab w:val="right" w:leader="dot" w:pos="9498"/>
        </w:tabs>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ab/>
      </w:r>
      <w:r w:rsidRPr="00AC67A2">
        <w:rPr>
          <w:rFonts w:ascii="Arial" w:eastAsia="Times New Roman" w:hAnsi="Arial" w:cs="Arial"/>
          <w:b/>
          <w:i/>
          <w:lang w:eastAsia="en-AU"/>
        </w:rPr>
        <w:t>Reason:</w:t>
      </w:r>
      <w:r w:rsidRPr="00AC67A2">
        <w:rPr>
          <w:rFonts w:ascii="Arial" w:eastAsia="Times New Roman" w:hAnsi="Arial" w:cs="Arial"/>
          <w:i/>
          <w:lang w:eastAsia="en-AU"/>
        </w:rPr>
        <w:t xml:space="preserve">  To ensure compliance with Section </w:t>
      </w:r>
      <w:r w:rsidRPr="00AC67A2">
        <w:rPr>
          <w:rFonts w:ascii="Arial" w:eastAsia="Times New Roman" w:hAnsi="Arial" w:cs="Arial"/>
          <w:lang w:eastAsia="en-AU"/>
        </w:rPr>
        <w:t xml:space="preserve">4.17(11) </w:t>
      </w:r>
      <w:r w:rsidRPr="00AC67A2">
        <w:rPr>
          <w:rFonts w:ascii="Arial" w:eastAsia="Times New Roman" w:hAnsi="Arial" w:cs="Arial"/>
          <w:i/>
          <w:lang w:eastAsia="en-AU"/>
        </w:rPr>
        <w:t>of the Environmental Planning and Assessment Act, 1979 and Section 70 of the Accompanying Regulation.</w:t>
      </w:r>
    </w:p>
    <w:p w14:paraId="129204E4"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p>
    <w:p w14:paraId="06D25C46"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p>
    <w:p w14:paraId="4F2A9ACF" w14:textId="77777777" w:rsidR="00AC67A2" w:rsidRPr="00AC67A2" w:rsidRDefault="00AC67A2" w:rsidP="00AC67A2">
      <w:pPr>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4.</w:t>
      </w:r>
      <w:r w:rsidRPr="00AC67A2">
        <w:rPr>
          <w:rFonts w:ascii="Arial" w:eastAsia="Times New Roman" w:hAnsi="Arial" w:cs="Arial"/>
          <w:lang w:eastAsia="en-AU"/>
        </w:rPr>
        <w:tab/>
        <w:t>If the development involves an excavation that extends below the level of the base of the footings of a building, structure or work (including any structure or work within a road or rail corridor) on adjoining land, the person having the benefit of the development consent must, at the person’s own expense:</w:t>
      </w:r>
    </w:p>
    <w:p w14:paraId="3081C593" w14:textId="77777777" w:rsidR="00AC67A2" w:rsidRPr="00AC67A2" w:rsidRDefault="00AC67A2" w:rsidP="00AC67A2">
      <w:pPr>
        <w:spacing w:before="120" w:after="0" w:line="240" w:lineRule="auto"/>
        <w:ind w:left="1134" w:hanging="567"/>
        <w:jc w:val="both"/>
        <w:rPr>
          <w:rFonts w:ascii="Arial" w:eastAsia="Times New Roman" w:hAnsi="Arial" w:cs="Arial"/>
          <w:lang w:eastAsia="en-AU"/>
        </w:rPr>
      </w:pPr>
      <w:r w:rsidRPr="00AC67A2">
        <w:rPr>
          <w:rFonts w:ascii="Arial" w:eastAsia="Times New Roman" w:hAnsi="Arial" w:cs="Arial"/>
          <w:lang w:eastAsia="en-AU"/>
        </w:rPr>
        <w:t>(a)</w:t>
      </w:r>
      <w:r w:rsidRPr="00AC67A2">
        <w:rPr>
          <w:rFonts w:ascii="Arial" w:eastAsia="Times New Roman" w:hAnsi="Arial" w:cs="Arial"/>
          <w:lang w:eastAsia="en-AU"/>
        </w:rPr>
        <w:tab/>
        <w:t>protect and support the building, structure or work from possible damage from the excavation, and</w:t>
      </w:r>
    </w:p>
    <w:p w14:paraId="7D857217" w14:textId="77777777" w:rsidR="00AC67A2" w:rsidRPr="00AC67A2" w:rsidRDefault="00AC67A2" w:rsidP="00AC67A2">
      <w:pPr>
        <w:spacing w:before="120" w:after="0" w:line="240" w:lineRule="auto"/>
        <w:ind w:left="1134" w:hanging="567"/>
        <w:jc w:val="both"/>
        <w:rPr>
          <w:rFonts w:ascii="Arial" w:eastAsia="Times New Roman" w:hAnsi="Arial" w:cs="Arial"/>
          <w:lang w:eastAsia="en-AU"/>
        </w:rPr>
      </w:pPr>
      <w:r w:rsidRPr="00AC67A2">
        <w:rPr>
          <w:rFonts w:ascii="Arial" w:eastAsia="Times New Roman" w:hAnsi="Arial" w:cs="Arial"/>
          <w:lang w:eastAsia="en-AU"/>
        </w:rPr>
        <w:t>(b)</w:t>
      </w:r>
      <w:r w:rsidRPr="00AC67A2">
        <w:rPr>
          <w:rFonts w:ascii="Arial" w:eastAsia="Times New Roman" w:hAnsi="Arial" w:cs="Arial"/>
          <w:lang w:eastAsia="en-AU"/>
        </w:rPr>
        <w:tab/>
        <w:t>where necessary, underpin the building, structure or work to prevent any such damage.</w:t>
      </w:r>
    </w:p>
    <w:p w14:paraId="0376C675" w14:textId="77777777" w:rsidR="00AC67A2" w:rsidRPr="00AC67A2" w:rsidRDefault="00AC67A2" w:rsidP="00AC67A2">
      <w:pPr>
        <w:spacing w:after="0" w:line="240" w:lineRule="auto"/>
        <w:ind w:hanging="340"/>
        <w:rPr>
          <w:rFonts w:ascii="Arial" w:eastAsia="Times New Roman" w:hAnsi="Arial" w:cs="Arial"/>
          <w:lang w:eastAsia="en-AU"/>
        </w:rPr>
      </w:pPr>
    </w:p>
    <w:p w14:paraId="7EA831C5" w14:textId="77777777" w:rsidR="00AC67A2" w:rsidRPr="00AC67A2" w:rsidRDefault="00AC67A2" w:rsidP="00AC67A2">
      <w:pPr>
        <w:spacing w:after="0" w:line="240" w:lineRule="auto"/>
        <w:ind w:left="567"/>
        <w:jc w:val="both"/>
        <w:rPr>
          <w:rFonts w:ascii="Arial" w:eastAsia="Times New Roman" w:hAnsi="Arial" w:cs="Arial"/>
          <w:lang w:eastAsia="en-AU"/>
        </w:rPr>
      </w:pPr>
      <w:r w:rsidRPr="00AC67A2">
        <w:rPr>
          <w:rFonts w:ascii="Arial" w:eastAsia="Times New Roman" w:hAnsi="Arial" w:cs="Arial"/>
          <w:lang w:eastAsia="en-AU"/>
        </w:rPr>
        <w:t>The above requirements do not apply if the person having the benefit of the development consent owns the adjoining land or the owner of the adjoining land has given consent in writing to that condition not applying.</w:t>
      </w:r>
    </w:p>
    <w:p w14:paraId="158A4669" w14:textId="77777777" w:rsidR="00AC67A2" w:rsidRPr="00AC67A2" w:rsidRDefault="00AC67A2" w:rsidP="00AC67A2">
      <w:pPr>
        <w:spacing w:after="0" w:line="240" w:lineRule="auto"/>
        <w:ind w:left="567" w:hanging="567"/>
        <w:jc w:val="both"/>
        <w:rPr>
          <w:rFonts w:ascii="Arial" w:eastAsia="Times New Roman" w:hAnsi="Arial" w:cs="Arial"/>
          <w:lang w:eastAsia="en-AU"/>
        </w:rPr>
      </w:pPr>
    </w:p>
    <w:p w14:paraId="74BBD6B9" w14:textId="77777777" w:rsidR="00AC67A2" w:rsidRPr="00AC67A2" w:rsidRDefault="00AC67A2" w:rsidP="00AC67A2">
      <w:pPr>
        <w:spacing w:after="0" w:line="240" w:lineRule="auto"/>
        <w:ind w:left="567"/>
        <w:jc w:val="both"/>
        <w:rPr>
          <w:rFonts w:ascii="Arial" w:eastAsia="Times New Roman" w:hAnsi="Arial" w:cs="Arial"/>
          <w:lang w:eastAsia="en-AU"/>
        </w:rPr>
      </w:pPr>
      <w:r w:rsidRPr="00AC67A2">
        <w:rPr>
          <w:rFonts w:ascii="Arial" w:eastAsia="Times New Roman" w:hAnsi="Arial" w:cs="Arial"/>
          <w:b/>
          <w:bCs/>
          <w:i/>
          <w:iCs/>
          <w:lang w:eastAsia="en-AU"/>
        </w:rPr>
        <w:t>Reason:</w:t>
      </w:r>
      <w:r w:rsidRPr="00AC67A2">
        <w:rPr>
          <w:rFonts w:ascii="Arial" w:eastAsia="Times New Roman" w:hAnsi="Arial" w:cs="Arial"/>
          <w:i/>
          <w:iCs/>
          <w:lang w:eastAsia="en-AU"/>
        </w:rPr>
        <w:t xml:space="preserve">  To ensure compliance with Section </w:t>
      </w:r>
      <w:r w:rsidRPr="00AC67A2">
        <w:rPr>
          <w:rFonts w:ascii="Arial" w:eastAsia="Times New Roman" w:hAnsi="Arial" w:cs="Arial"/>
          <w:lang w:eastAsia="en-AU"/>
        </w:rPr>
        <w:t xml:space="preserve">4.17(11) </w:t>
      </w:r>
      <w:r w:rsidRPr="00AC67A2">
        <w:rPr>
          <w:rFonts w:ascii="Arial" w:eastAsia="Times New Roman" w:hAnsi="Arial" w:cs="Arial"/>
          <w:i/>
          <w:iCs/>
          <w:lang w:eastAsia="en-AU"/>
        </w:rPr>
        <w:t>of the Environmental Planning and Assessment Act, 1979 and Section 74 of the Accompanying Regulation.</w:t>
      </w:r>
    </w:p>
    <w:p w14:paraId="65297A54" w14:textId="77777777" w:rsidR="00AC67A2" w:rsidRPr="00AC67A2" w:rsidRDefault="00AC67A2" w:rsidP="00AC67A2">
      <w:pPr>
        <w:spacing w:after="0" w:line="240" w:lineRule="auto"/>
        <w:rPr>
          <w:rFonts w:ascii="Calibri" w:eastAsia="Times New Roman" w:hAnsi="Calibri" w:cs="Times New Roman"/>
          <w:lang w:eastAsia="en-AU"/>
        </w:rPr>
      </w:pPr>
    </w:p>
    <w:p w14:paraId="0346E3ED" w14:textId="77777777" w:rsidR="00AC67A2" w:rsidRPr="00AC67A2" w:rsidRDefault="00AC67A2" w:rsidP="00AC67A2">
      <w:pPr>
        <w:tabs>
          <w:tab w:val="left" w:pos="567"/>
          <w:tab w:val="left" w:pos="1134"/>
          <w:tab w:val="left" w:pos="1701"/>
          <w:tab w:val="left" w:pos="3686"/>
          <w:tab w:val="left" w:pos="4536"/>
          <w:tab w:val="left" w:pos="5670"/>
          <w:tab w:val="right" w:pos="10206"/>
        </w:tabs>
        <w:spacing w:after="0" w:line="240" w:lineRule="auto"/>
        <w:ind w:left="567" w:hanging="567"/>
        <w:jc w:val="both"/>
        <w:rPr>
          <w:rFonts w:ascii="Arial" w:eastAsia="Times New Roman" w:hAnsi="Arial" w:cs="Arial"/>
          <w:lang w:eastAsia="en-AU"/>
        </w:rPr>
      </w:pPr>
    </w:p>
    <w:p w14:paraId="51A2B4CB" w14:textId="77777777" w:rsidR="00AC67A2" w:rsidRPr="00AC67A2" w:rsidRDefault="00AC67A2" w:rsidP="00AC67A2">
      <w:pPr>
        <w:spacing w:after="0" w:line="240" w:lineRule="auto"/>
        <w:jc w:val="center"/>
        <w:rPr>
          <w:rFonts w:ascii="Arial" w:eastAsia="Times New Roman" w:hAnsi="Arial" w:cs="Arial"/>
          <w:u w:val="single"/>
          <w:lang w:eastAsia="en-AU"/>
        </w:rPr>
      </w:pPr>
      <w:r w:rsidRPr="00AC67A2">
        <w:rPr>
          <w:rFonts w:ascii="Arial" w:eastAsia="Times New Roman" w:hAnsi="Arial" w:cs="Arial"/>
          <w:b/>
          <w:u w:val="single"/>
          <w:lang w:eastAsia="en-AU"/>
        </w:rPr>
        <w:t>DATE FROM WHICH CONSENT OPERATES</w:t>
      </w:r>
    </w:p>
    <w:p w14:paraId="69FEA457"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 xml:space="preserve">Sections 4.20 and 8.13 of the Environmental Planning and Assessment Act provides that the consent shall become effective and operate from the date endorsed upon the notice, </w:t>
      </w:r>
      <w:r w:rsidRPr="00AC67A2">
        <w:rPr>
          <w:rFonts w:ascii="Arial" w:eastAsia="Times New Roman" w:hAnsi="Arial" w:cs="Arial"/>
          <w:b/>
          <w:lang w:eastAsia="en-AU"/>
        </w:rPr>
        <w:t>except</w:t>
      </w:r>
      <w:r w:rsidRPr="00AC67A2">
        <w:rPr>
          <w:rFonts w:ascii="Arial" w:eastAsia="Times New Roman" w:hAnsi="Arial" w:cs="Arial"/>
          <w:lang w:eastAsia="en-AU"/>
        </w:rPr>
        <w:t xml:space="preserve"> in the case of designated development to which objections have been lodged, when the consent shall become effective 28 days after the consent is issued.</w:t>
      </w:r>
    </w:p>
    <w:p w14:paraId="68F39138" w14:textId="77777777" w:rsidR="00AC67A2" w:rsidRPr="00AC67A2" w:rsidRDefault="00AC67A2" w:rsidP="00AC67A2">
      <w:pPr>
        <w:spacing w:after="0" w:line="240" w:lineRule="auto"/>
        <w:jc w:val="both"/>
        <w:rPr>
          <w:rFonts w:ascii="Arial" w:eastAsia="Times New Roman" w:hAnsi="Arial" w:cs="Arial"/>
          <w:lang w:eastAsia="en-AU"/>
        </w:rPr>
      </w:pPr>
    </w:p>
    <w:p w14:paraId="6316F599"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Where an appeal is lodged, either by the applicant or an objector in respect of designated development, the consent shall remain in deferment and not become effective until the appeal has been determined.  The consent shall be void if, on appeal, the development is refused.</w:t>
      </w:r>
    </w:p>
    <w:p w14:paraId="02D8C9C6" w14:textId="77777777" w:rsidR="00AC67A2" w:rsidRPr="00AC67A2" w:rsidRDefault="00AC67A2" w:rsidP="00AC67A2">
      <w:pPr>
        <w:spacing w:after="0" w:line="240" w:lineRule="auto"/>
        <w:jc w:val="center"/>
        <w:rPr>
          <w:rFonts w:ascii="Arial" w:eastAsia="Times New Roman" w:hAnsi="Arial" w:cs="Arial"/>
          <w:b/>
          <w:lang w:eastAsia="en-AU"/>
        </w:rPr>
      </w:pPr>
    </w:p>
    <w:p w14:paraId="51C16694" w14:textId="77777777" w:rsidR="00AC67A2" w:rsidRPr="00AC67A2" w:rsidRDefault="00AC67A2" w:rsidP="00AC67A2">
      <w:pPr>
        <w:spacing w:after="0" w:line="240" w:lineRule="auto"/>
        <w:jc w:val="center"/>
        <w:rPr>
          <w:rFonts w:ascii="Arial" w:eastAsia="Times New Roman" w:hAnsi="Arial" w:cs="Arial"/>
          <w:u w:val="single"/>
          <w:lang w:eastAsia="en-AU"/>
        </w:rPr>
      </w:pPr>
      <w:r w:rsidRPr="00AC67A2">
        <w:rPr>
          <w:rFonts w:ascii="Arial" w:eastAsia="Times New Roman" w:hAnsi="Arial" w:cs="Arial"/>
          <w:b/>
          <w:u w:val="single"/>
          <w:lang w:eastAsia="en-AU"/>
        </w:rPr>
        <w:t>COMPLIANCE</w:t>
      </w:r>
    </w:p>
    <w:p w14:paraId="038917B6"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 xml:space="preserve">The development shall be carried out in accordance with the application, and “approved plans” as may be attached to this consent, and as amended by the foregoing conditions.  </w:t>
      </w:r>
      <w:r w:rsidRPr="00AC67A2">
        <w:rPr>
          <w:rFonts w:ascii="Arial" w:eastAsia="Times New Roman" w:hAnsi="Arial" w:cs="Arial"/>
          <w:b/>
          <w:lang w:eastAsia="en-AU"/>
        </w:rPr>
        <w:t>All conditions</w:t>
      </w:r>
      <w:r w:rsidRPr="00AC67A2">
        <w:rPr>
          <w:rFonts w:ascii="Arial" w:eastAsia="Times New Roman" w:hAnsi="Arial" w:cs="Arial"/>
          <w:lang w:eastAsia="en-AU"/>
        </w:rPr>
        <w:t xml:space="preserve"> shall be complied with prior to occupation of the development and, where appropriate, during the operating life of the development.</w:t>
      </w:r>
    </w:p>
    <w:p w14:paraId="3D5F405D" w14:textId="77777777" w:rsidR="00AC67A2" w:rsidRPr="00AC67A2" w:rsidRDefault="00AC67A2" w:rsidP="00AC67A2">
      <w:pPr>
        <w:spacing w:after="0" w:line="240" w:lineRule="auto"/>
        <w:jc w:val="center"/>
        <w:rPr>
          <w:rFonts w:ascii="Arial" w:eastAsia="Times New Roman" w:hAnsi="Arial" w:cs="Arial"/>
          <w:b/>
          <w:lang w:eastAsia="en-AU"/>
        </w:rPr>
      </w:pPr>
    </w:p>
    <w:p w14:paraId="0A34FFD0" w14:textId="77777777" w:rsidR="00AC67A2" w:rsidRPr="00AC67A2" w:rsidRDefault="00AC67A2" w:rsidP="00AC67A2">
      <w:pPr>
        <w:spacing w:after="0" w:line="240" w:lineRule="auto"/>
        <w:jc w:val="center"/>
        <w:rPr>
          <w:rFonts w:ascii="Arial" w:eastAsia="Times New Roman" w:hAnsi="Arial" w:cs="Arial"/>
          <w:b/>
          <w:u w:val="single"/>
          <w:lang w:eastAsia="en-AU"/>
        </w:rPr>
      </w:pPr>
      <w:r w:rsidRPr="00AC67A2">
        <w:rPr>
          <w:rFonts w:ascii="Arial" w:eastAsia="Times New Roman" w:hAnsi="Arial" w:cs="Arial"/>
          <w:b/>
          <w:u w:val="single"/>
          <w:lang w:eastAsia="en-AU"/>
        </w:rPr>
        <w:t>REVIEW OF DETERMINATION</w:t>
      </w:r>
    </w:p>
    <w:p w14:paraId="2E4681BD" w14:textId="77777777" w:rsidR="00AC67A2" w:rsidRPr="00AC67A2" w:rsidRDefault="00AC67A2" w:rsidP="00AC67A2">
      <w:pPr>
        <w:spacing w:after="0" w:line="240" w:lineRule="auto"/>
        <w:jc w:val="both"/>
        <w:rPr>
          <w:rFonts w:ascii="Arial" w:eastAsia="Times New Roman" w:hAnsi="Arial" w:cs="Arial"/>
          <w:b/>
          <w:lang w:eastAsia="en-AU"/>
        </w:rPr>
      </w:pPr>
      <w:r w:rsidRPr="00AC67A2">
        <w:rPr>
          <w:rFonts w:ascii="Arial" w:eastAsia="Times New Roman" w:hAnsi="Arial" w:cs="Arial"/>
          <w:lang w:eastAsia="en-AU"/>
        </w:rPr>
        <w:t>Under the provisions of Sections 8.25 to 8.5 of the Environmental Planning and Assessment Act 1979, an applicant may request the Council to review a determination of the application.  The request for a review must be made within six (6) months after the date of the determination.</w:t>
      </w:r>
    </w:p>
    <w:p w14:paraId="61EC0BD2" w14:textId="77777777" w:rsidR="00AC67A2" w:rsidRPr="00AC67A2" w:rsidRDefault="00AC67A2" w:rsidP="00AC67A2">
      <w:pPr>
        <w:spacing w:after="0" w:line="240" w:lineRule="auto"/>
        <w:jc w:val="center"/>
        <w:rPr>
          <w:rFonts w:ascii="Arial" w:eastAsia="Times New Roman" w:hAnsi="Arial" w:cs="Arial"/>
          <w:b/>
          <w:lang w:eastAsia="en-AU"/>
        </w:rPr>
      </w:pPr>
    </w:p>
    <w:p w14:paraId="378E612A" w14:textId="77777777" w:rsidR="00AC67A2" w:rsidRPr="00AC67A2" w:rsidRDefault="00AC67A2" w:rsidP="00AC67A2">
      <w:pPr>
        <w:spacing w:after="0" w:line="240" w:lineRule="auto"/>
        <w:jc w:val="center"/>
        <w:rPr>
          <w:rFonts w:ascii="Arial" w:eastAsia="Times New Roman" w:hAnsi="Arial" w:cs="Arial"/>
          <w:u w:val="single"/>
          <w:lang w:eastAsia="en-AU"/>
        </w:rPr>
      </w:pPr>
      <w:r w:rsidRPr="00AC67A2">
        <w:rPr>
          <w:rFonts w:ascii="Arial" w:eastAsia="Times New Roman" w:hAnsi="Arial" w:cs="Arial"/>
          <w:b/>
          <w:u w:val="single"/>
          <w:lang w:eastAsia="en-AU"/>
        </w:rPr>
        <w:t>RIGHT OF APPEAL</w:t>
      </w:r>
    </w:p>
    <w:p w14:paraId="6C3254FB"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If you are dissatisfied with this decision, Sections 8.7 and 8.10 of the Environmental Planning and Assessment Act 1979 gives you the right of appeal to the Land and Environment Court within six (6) months after the date on which you receive this notice.</w:t>
      </w:r>
    </w:p>
    <w:p w14:paraId="61F32162" w14:textId="77777777" w:rsidR="00AC67A2" w:rsidRPr="00AC67A2" w:rsidRDefault="00AC67A2" w:rsidP="00AC67A2">
      <w:pPr>
        <w:spacing w:after="0" w:line="240" w:lineRule="auto"/>
        <w:jc w:val="both"/>
        <w:rPr>
          <w:rFonts w:ascii="Arial" w:eastAsia="Times New Roman" w:hAnsi="Arial" w:cs="Arial"/>
          <w:lang w:eastAsia="en-AU"/>
        </w:rPr>
      </w:pPr>
    </w:p>
    <w:p w14:paraId="4754A4B6"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Where an appeal is made in the case of a designated development, each person who objected is required to be given notice of the appeal, and will have the right to be heard at that hearing.</w:t>
      </w:r>
    </w:p>
    <w:p w14:paraId="153FBA7A" w14:textId="77777777" w:rsidR="00AC67A2" w:rsidRPr="00AC67A2" w:rsidRDefault="00AC67A2" w:rsidP="00AC67A2">
      <w:pPr>
        <w:spacing w:after="0" w:line="240" w:lineRule="auto"/>
        <w:jc w:val="both"/>
        <w:rPr>
          <w:rFonts w:ascii="Arial" w:eastAsia="Times New Roman" w:hAnsi="Arial" w:cs="Arial"/>
          <w:lang w:eastAsia="en-AU"/>
        </w:rPr>
      </w:pPr>
    </w:p>
    <w:p w14:paraId="48E1A46D"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Except in the case of designated development, there is no provision within the Act for a third party (objector) to appeal against the consent issued by the Council.</w:t>
      </w:r>
    </w:p>
    <w:p w14:paraId="136DB5BA" w14:textId="77777777" w:rsidR="00AC67A2" w:rsidRPr="00AC67A2" w:rsidRDefault="00AC67A2" w:rsidP="00AC67A2">
      <w:pPr>
        <w:spacing w:after="0" w:line="240" w:lineRule="auto"/>
        <w:jc w:val="both"/>
        <w:rPr>
          <w:rFonts w:ascii="Arial" w:eastAsia="Times New Roman" w:hAnsi="Arial" w:cs="Arial"/>
          <w:lang w:eastAsia="en-AU"/>
        </w:rPr>
      </w:pPr>
    </w:p>
    <w:p w14:paraId="72E16906" w14:textId="77777777" w:rsidR="00AC67A2" w:rsidRPr="00AC67A2" w:rsidRDefault="00AC67A2" w:rsidP="00AC67A2">
      <w:pPr>
        <w:spacing w:after="0" w:line="240" w:lineRule="auto"/>
        <w:jc w:val="center"/>
        <w:rPr>
          <w:rFonts w:ascii="Arial" w:eastAsia="Times New Roman" w:hAnsi="Arial" w:cs="Arial"/>
          <w:b/>
          <w:bCs/>
          <w:u w:val="single"/>
          <w:lang w:eastAsia="en-AU"/>
        </w:rPr>
      </w:pPr>
      <w:r w:rsidRPr="00AC67A2">
        <w:rPr>
          <w:rFonts w:ascii="Arial" w:eastAsia="Times New Roman" w:hAnsi="Arial" w:cs="Arial"/>
          <w:b/>
          <w:bCs/>
          <w:u w:val="single"/>
          <w:lang w:eastAsia="en-AU"/>
        </w:rPr>
        <w:t>LAPSING OF CONSENT</w:t>
      </w:r>
    </w:p>
    <w:p w14:paraId="4C86FDD2"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Section 4.53 of the Environmental Planning and Assessment Act provides that a development consent lapses five years after the date from which it operates.  Therefore, this consent lapses five years from the date of operation of this consent UNLESS:</w:t>
      </w:r>
    </w:p>
    <w:p w14:paraId="71C437D4" w14:textId="77777777" w:rsidR="00AC67A2" w:rsidRPr="00AC67A2" w:rsidRDefault="00AC67A2" w:rsidP="00AC67A2">
      <w:pPr>
        <w:spacing w:after="0" w:line="240" w:lineRule="auto"/>
        <w:jc w:val="both"/>
        <w:rPr>
          <w:rFonts w:ascii="Arial" w:eastAsia="Times New Roman" w:hAnsi="Arial" w:cs="Arial"/>
          <w:lang w:eastAsia="en-AU"/>
        </w:rPr>
      </w:pPr>
    </w:p>
    <w:p w14:paraId="0F9EB85B" w14:textId="77777777" w:rsidR="00AC67A2" w:rsidRPr="00AC67A2" w:rsidRDefault="00AC67A2" w:rsidP="00AC67A2">
      <w:pPr>
        <w:numPr>
          <w:ilvl w:val="0"/>
          <w:numId w:val="24"/>
        </w:numPr>
        <w:tabs>
          <w:tab w:val="num" w:pos="567"/>
        </w:tabs>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building, engineering, or construction work relating to this development is commenced on the land within the period of operation of the consent, or</w:t>
      </w:r>
    </w:p>
    <w:p w14:paraId="571323BE" w14:textId="77777777" w:rsidR="00AC67A2" w:rsidRPr="00AC67A2" w:rsidRDefault="00AC67A2" w:rsidP="00AC67A2">
      <w:pPr>
        <w:tabs>
          <w:tab w:val="num" w:pos="567"/>
        </w:tabs>
        <w:spacing w:after="0" w:line="240" w:lineRule="auto"/>
        <w:ind w:left="567" w:hanging="567"/>
        <w:jc w:val="both"/>
        <w:rPr>
          <w:rFonts w:ascii="Arial" w:eastAsia="Times New Roman" w:hAnsi="Arial" w:cs="Arial"/>
          <w:lang w:eastAsia="en-AU"/>
        </w:rPr>
      </w:pPr>
    </w:p>
    <w:p w14:paraId="144F2211" w14:textId="77777777" w:rsidR="00AC67A2" w:rsidRPr="00AC67A2" w:rsidRDefault="00AC67A2" w:rsidP="00AC67A2">
      <w:pPr>
        <w:numPr>
          <w:ilvl w:val="0"/>
          <w:numId w:val="24"/>
        </w:numPr>
        <w:tabs>
          <w:tab w:val="num" w:pos="567"/>
        </w:tabs>
        <w:spacing w:after="0" w:line="240" w:lineRule="auto"/>
        <w:ind w:left="567" w:hanging="567"/>
        <w:jc w:val="both"/>
        <w:rPr>
          <w:rFonts w:ascii="Arial" w:eastAsia="Times New Roman" w:hAnsi="Arial" w:cs="Arial"/>
          <w:lang w:eastAsia="en-AU"/>
        </w:rPr>
      </w:pPr>
      <w:r w:rsidRPr="00AC67A2">
        <w:rPr>
          <w:rFonts w:ascii="Arial" w:eastAsia="Times New Roman" w:hAnsi="Arial" w:cs="Arial"/>
          <w:lang w:eastAsia="en-AU"/>
        </w:rPr>
        <w:t>if no such works are required, the use of the premises commences within the period of operation of the consent.</w:t>
      </w:r>
    </w:p>
    <w:p w14:paraId="3ADAAB2F" w14:textId="77777777" w:rsidR="00AC67A2" w:rsidRPr="00AC67A2" w:rsidRDefault="00AC67A2" w:rsidP="00AC67A2">
      <w:pPr>
        <w:spacing w:after="0" w:line="240" w:lineRule="auto"/>
        <w:jc w:val="center"/>
        <w:rPr>
          <w:rFonts w:ascii="Arial" w:eastAsia="Times New Roman" w:hAnsi="Arial" w:cs="Arial"/>
          <w:lang w:eastAsia="en-AU"/>
        </w:rPr>
      </w:pPr>
    </w:p>
    <w:p w14:paraId="71E60F13" w14:textId="77777777" w:rsidR="00AC67A2" w:rsidRPr="00AC67A2" w:rsidRDefault="00AC67A2" w:rsidP="00AC67A2">
      <w:pPr>
        <w:tabs>
          <w:tab w:val="left" w:pos="567"/>
        </w:tabs>
        <w:spacing w:after="0" w:line="240" w:lineRule="auto"/>
        <w:ind w:left="993" w:hanging="993"/>
        <w:jc w:val="center"/>
        <w:rPr>
          <w:rFonts w:ascii="Arial" w:eastAsia="Times New Roman" w:hAnsi="Arial" w:cs="Arial"/>
          <w:b/>
          <w:bCs/>
          <w:u w:val="single"/>
          <w:lang w:eastAsia="en-AU"/>
        </w:rPr>
      </w:pPr>
      <w:r w:rsidRPr="00AC67A2">
        <w:rPr>
          <w:rFonts w:ascii="Arial" w:eastAsia="Times New Roman" w:hAnsi="Arial" w:cs="Arial"/>
          <w:b/>
          <w:bCs/>
          <w:u w:val="single"/>
          <w:lang w:eastAsia="en-AU"/>
        </w:rPr>
        <w:t>MODIFICATION OF CONSENTS</w:t>
      </w:r>
    </w:p>
    <w:p w14:paraId="21DD466A" w14:textId="77777777" w:rsidR="00AC67A2" w:rsidRPr="00AC67A2" w:rsidRDefault="00AC67A2" w:rsidP="00AC67A2">
      <w:pPr>
        <w:tabs>
          <w:tab w:val="left" w:pos="567"/>
        </w:tabs>
        <w:spacing w:after="0" w:line="240" w:lineRule="auto"/>
        <w:jc w:val="both"/>
        <w:rPr>
          <w:rFonts w:ascii="Arial" w:eastAsia="Times New Roman" w:hAnsi="Arial" w:cs="Arial"/>
          <w:lang w:eastAsia="en-AU"/>
        </w:rPr>
      </w:pPr>
      <w:r w:rsidRPr="00AC67A2">
        <w:rPr>
          <w:rFonts w:ascii="Arial" w:eastAsia="Times New Roman" w:hAnsi="Arial" w:cs="Arial"/>
          <w:lang w:eastAsia="en-AU"/>
        </w:rPr>
        <w:lastRenderedPageBreak/>
        <w:t>Under the provisions of Section 4.55 of the Environmental Planning and Assessment Act an applicant may apply to Council for modification of the consent.</w:t>
      </w:r>
    </w:p>
    <w:p w14:paraId="40E30362" w14:textId="77777777" w:rsidR="00AC67A2" w:rsidRPr="00AC67A2" w:rsidRDefault="00AC67A2" w:rsidP="00AC67A2">
      <w:pPr>
        <w:tabs>
          <w:tab w:val="left" w:pos="567"/>
        </w:tabs>
        <w:spacing w:after="0" w:line="240" w:lineRule="auto"/>
        <w:ind w:left="993" w:hanging="993"/>
        <w:jc w:val="both"/>
        <w:rPr>
          <w:rFonts w:ascii="Arial" w:eastAsia="Times New Roman" w:hAnsi="Arial" w:cs="Arial"/>
          <w:lang w:eastAsia="en-AU"/>
        </w:rPr>
      </w:pPr>
    </w:p>
    <w:p w14:paraId="6005AD40" w14:textId="77777777" w:rsidR="00AC67A2" w:rsidRPr="00AC67A2" w:rsidRDefault="00AC67A2" w:rsidP="00AC67A2">
      <w:pPr>
        <w:tabs>
          <w:tab w:val="left" w:pos="567"/>
        </w:tabs>
        <w:spacing w:after="0" w:line="240" w:lineRule="auto"/>
        <w:ind w:left="993" w:hanging="993"/>
        <w:jc w:val="center"/>
        <w:rPr>
          <w:rFonts w:ascii="Arial" w:eastAsia="Times New Roman" w:hAnsi="Arial" w:cs="Arial"/>
          <w:b/>
          <w:u w:val="single"/>
          <w:lang w:eastAsia="en-AU"/>
        </w:rPr>
      </w:pPr>
    </w:p>
    <w:p w14:paraId="54D46A9B" w14:textId="77777777" w:rsidR="00AC67A2" w:rsidRPr="00AC67A2" w:rsidRDefault="00AC67A2" w:rsidP="00AC67A2">
      <w:pPr>
        <w:tabs>
          <w:tab w:val="left" w:pos="567"/>
        </w:tabs>
        <w:spacing w:after="0" w:line="240" w:lineRule="auto"/>
        <w:ind w:left="993" w:hanging="993"/>
        <w:jc w:val="center"/>
        <w:rPr>
          <w:rFonts w:ascii="Arial" w:eastAsia="Times New Roman" w:hAnsi="Arial" w:cs="Arial"/>
          <w:u w:val="single"/>
          <w:lang w:eastAsia="en-AU"/>
        </w:rPr>
      </w:pPr>
      <w:r w:rsidRPr="00AC67A2">
        <w:rPr>
          <w:rFonts w:ascii="Arial" w:eastAsia="Times New Roman" w:hAnsi="Arial" w:cs="Arial"/>
          <w:b/>
          <w:u w:val="single"/>
          <w:lang w:eastAsia="en-AU"/>
        </w:rPr>
        <w:t>NOTICE TO COMPLETE</w:t>
      </w:r>
    </w:p>
    <w:p w14:paraId="740AADE6"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Where development has been commenced, but the work not completed, Schedule 5 provides that the Council may issue an order requiring completion of the work within a specified time, being not less than twelve months.</w:t>
      </w:r>
    </w:p>
    <w:p w14:paraId="58BE387B" w14:textId="77777777" w:rsidR="00AC67A2" w:rsidRPr="00AC67A2" w:rsidRDefault="00AC67A2" w:rsidP="00AC67A2">
      <w:pPr>
        <w:spacing w:after="0" w:line="240" w:lineRule="auto"/>
        <w:jc w:val="both"/>
        <w:rPr>
          <w:rFonts w:ascii="Arial" w:eastAsia="Times New Roman" w:hAnsi="Arial" w:cs="Arial"/>
          <w:lang w:eastAsia="en-AU"/>
        </w:rPr>
      </w:pPr>
    </w:p>
    <w:p w14:paraId="14899E21" w14:textId="77777777" w:rsidR="00AC67A2" w:rsidRPr="00AC67A2" w:rsidRDefault="00AC67A2" w:rsidP="00AC67A2">
      <w:pPr>
        <w:spacing w:after="0" w:line="240" w:lineRule="auto"/>
        <w:jc w:val="both"/>
        <w:rPr>
          <w:rFonts w:ascii="Arial" w:eastAsia="Times New Roman" w:hAnsi="Arial" w:cs="Arial"/>
          <w:lang w:eastAsia="en-AU"/>
        </w:rPr>
      </w:pPr>
    </w:p>
    <w:p w14:paraId="7E840A7D"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lang w:eastAsia="en-AU"/>
        </w:rPr>
        <w:t>For and on behalf of Richmond Valley Council.</w:t>
      </w:r>
    </w:p>
    <w:p w14:paraId="2A934796" w14:textId="4C32031D" w:rsidR="00AC67A2" w:rsidRDefault="00AC67A2" w:rsidP="00AC67A2">
      <w:pPr>
        <w:spacing w:after="0" w:line="240" w:lineRule="auto"/>
        <w:rPr>
          <w:rFonts w:ascii="Arial" w:eastAsia="Times New Roman" w:hAnsi="Arial" w:cs="Arial"/>
          <w:lang w:eastAsia="en-AU"/>
        </w:rPr>
      </w:pPr>
    </w:p>
    <w:p w14:paraId="35AE4926" w14:textId="7C22BA03" w:rsidR="00AC67A2" w:rsidRDefault="00AC67A2" w:rsidP="00AC67A2">
      <w:pPr>
        <w:spacing w:after="0" w:line="240" w:lineRule="auto"/>
        <w:rPr>
          <w:rFonts w:ascii="Arial" w:eastAsia="Times New Roman" w:hAnsi="Arial" w:cs="Arial"/>
          <w:lang w:eastAsia="en-AU"/>
        </w:rPr>
      </w:pPr>
    </w:p>
    <w:p w14:paraId="5B470FC8" w14:textId="50354DE3" w:rsidR="00AC67A2" w:rsidRDefault="00AC67A2" w:rsidP="00AC67A2">
      <w:pPr>
        <w:spacing w:after="0" w:line="240" w:lineRule="auto"/>
        <w:rPr>
          <w:rFonts w:ascii="Arial" w:eastAsia="Times New Roman" w:hAnsi="Arial" w:cs="Arial"/>
          <w:lang w:eastAsia="en-AU"/>
        </w:rPr>
      </w:pPr>
    </w:p>
    <w:p w14:paraId="27F9DC53" w14:textId="77777777" w:rsidR="00AC67A2" w:rsidRPr="00AC67A2" w:rsidRDefault="00AC67A2" w:rsidP="00AC67A2">
      <w:pPr>
        <w:spacing w:after="0" w:line="240" w:lineRule="auto"/>
        <w:rPr>
          <w:rFonts w:ascii="Arial" w:eastAsia="Times New Roman" w:hAnsi="Arial" w:cs="Arial"/>
          <w:lang w:eastAsia="en-AU"/>
        </w:rPr>
      </w:pPr>
    </w:p>
    <w:p w14:paraId="6F2E07CD" w14:textId="77777777" w:rsidR="00AC67A2" w:rsidRPr="00AC67A2" w:rsidRDefault="00AC67A2" w:rsidP="00AC67A2">
      <w:pPr>
        <w:spacing w:after="0" w:line="240" w:lineRule="auto"/>
        <w:jc w:val="both"/>
        <w:rPr>
          <w:rFonts w:ascii="Arial" w:eastAsia="Times New Roman" w:hAnsi="Arial" w:cs="Arial"/>
          <w:lang w:eastAsia="en-AU"/>
        </w:rPr>
      </w:pPr>
      <w:r w:rsidRPr="00AC67A2">
        <w:rPr>
          <w:rFonts w:ascii="Arial" w:eastAsia="Times New Roman" w:hAnsi="Arial" w:cs="Arial"/>
          <w:i/>
          <w:lang w:eastAsia="en-AU"/>
        </w:rPr>
        <w:t>per:</w:t>
      </w:r>
      <w:r w:rsidRPr="00AC67A2">
        <w:rPr>
          <w:rFonts w:ascii="Arial" w:eastAsia="Times New Roman" w:hAnsi="Arial" w:cs="Arial"/>
          <w:lang w:eastAsia="en-AU"/>
        </w:rPr>
        <w:t xml:space="preserve"> Andy Edwards</w:t>
      </w:r>
    </w:p>
    <w:p w14:paraId="53EE3A28" w14:textId="77777777" w:rsidR="00AC67A2" w:rsidRPr="00AC67A2" w:rsidRDefault="00AC67A2" w:rsidP="00AC67A2">
      <w:pPr>
        <w:spacing w:after="0" w:line="240" w:lineRule="auto"/>
        <w:rPr>
          <w:rFonts w:ascii="Arial" w:eastAsia="Times New Roman" w:hAnsi="Arial" w:cs="Times New Roman"/>
          <w:b/>
          <w:bCs/>
          <w:sz w:val="24"/>
          <w:szCs w:val="20"/>
          <w:lang w:eastAsia="en-AU"/>
        </w:rPr>
      </w:pPr>
      <w:r w:rsidRPr="00AC67A2">
        <w:rPr>
          <w:rFonts w:ascii="Arial" w:eastAsia="Times New Roman" w:hAnsi="Arial" w:cs="Times New Roman"/>
          <w:b/>
          <w:bCs/>
          <w:lang w:eastAsia="en-AU"/>
        </w:rPr>
        <w:t xml:space="preserve">Manager Development </w:t>
      </w:r>
    </w:p>
    <w:p w14:paraId="753A05F1" w14:textId="77777777" w:rsidR="00AC67A2" w:rsidRPr="00AC67A2" w:rsidRDefault="00AC67A2" w:rsidP="00AC67A2">
      <w:pPr>
        <w:spacing w:after="0" w:line="240" w:lineRule="auto"/>
        <w:rPr>
          <w:rFonts w:ascii="Arial" w:eastAsia="Times New Roman" w:hAnsi="Arial" w:cs="Times New Roman"/>
          <w:b/>
          <w:bCs/>
          <w:lang w:eastAsia="en-AU"/>
        </w:rPr>
      </w:pPr>
      <w:r w:rsidRPr="00AC67A2">
        <w:rPr>
          <w:rFonts w:ascii="Arial" w:eastAsia="Times New Roman" w:hAnsi="Arial" w:cs="Times New Roman"/>
          <w:b/>
          <w:bCs/>
          <w:lang w:eastAsia="en-AU"/>
        </w:rPr>
        <w:t>and Certification</w:t>
      </w:r>
    </w:p>
    <w:p w14:paraId="4E02E097" w14:textId="77777777" w:rsidR="00AC67A2" w:rsidRPr="00AC67A2" w:rsidRDefault="00AC67A2" w:rsidP="00AC67A2">
      <w:pPr>
        <w:spacing w:after="0" w:line="240" w:lineRule="auto"/>
        <w:jc w:val="both"/>
        <w:rPr>
          <w:rFonts w:ascii="Arial" w:eastAsia="Times New Roman" w:hAnsi="Arial" w:cs="Arial"/>
          <w:lang w:eastAsia="en-AU"/>
        </w:rPr>
      </w:pPr>
    </w:p>
    <w:p w14:paraId="5F6EEC60" w14:textId="77777777" w:rsidR="00AC67A2" w:rsidRPr="00AC67A2" w:rsidRDefault="00AC67A2" w:rsidP="00AC67A2">
      <w:pPr>
        <w:spacing w:after="0" w:line="240" w:lineRule="auto"/>
        <w:jc w:val="both"/>
        <w:rPr>
          <w:rFonts w:ascii="Arial" w:eastAsia="Times New Roman" w:hAnsi="Arial" w:cs="Arial"/>
          <w:lang w:eastAsia="en-AU"/>
        </w:rPr>
      </w:pPr>
    </w:p>
    <w:p w14:paraId="3D6F11D1" w14:textId="77777777" w:rsidR="00AC67A2" w:rsidRPr="00AC67A2" w:rsidRDefault="00AC67A2" w:rsidP="00AC67A2">
      <w:pPr>
        <w:spacing w:after="0" w:line="240" w:lineRule="auto"/>
        <w:rPr>
          <w:rFonts w:ascii="Arial" w:eastAsia="Times New Roman" w:hAnsi="Arial" w:cs="Arial"/>
          <w:lang w:eastAsia="en-AU"/>
        </w:rPr>
      </w:pPr>
      <w:r w:rsidRPr="00AC67A2">
        <w:rPr>
          <w:rFonts w:ascii="Arial" w:eastAsia="Times New Roman" w:hAnsi="Arial" w:cs="Arial"/>
          <w:b/>
          <w:bCs/>
          <w:lang w:eastAsia="en-AU"/>
        </w:rPr>
        <w:t>Encl</w:t>
      </w:r>
      <w:r w:rsidRPr="00AC67A2">
        <w:rPr>
          <w:rFonts w:ascii="Arial" w:eastAsia="Times New Roman" w:hAnsi="Arial" w:cs="Arial"/>
          <w:lang w:eastAsia="en-AU"/>
        </w:rPr>
        <w:t>.</w:t>
      </w:r>
    </w:p>
    <w:p w14:paraId="2BA65413" w14:textId="77777777" w:rsidR="00590948" w:rsidRPr="009249B4" w:rsidRDefault="00590948" w:rsidP="007C7A4A">
      <w:pPr>
        <w:autoSpaceDE w:val="0"/>
        <w:autoSpaceDN w:val="0"/>
        <w:adjustRightInd w:val="0"/>
        <w:spacing w:after="0" w:line="240" w:lineRule="auto"/>
        <w:rPr>
          <w:rFonts w:ascii="ArialMT" w:hAnsi="ArialMT" w:cs="ArialMT"/>
          <w:sz w:val="20"/>
          <w:szCs w:val="20"/>
        </w:rPr>
      </w:pPr>
    </w:p>
    <w:sectPr w:rsidR="00590948" w:rsidRPr="009249B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976A4" w14:textId="77777777" w:rsidR="00D15763" w:rsidRDefault="00D15763" w:rsidP="009B4677">
      <w:pPr>
        <w:spacing w:after="0" w:line="240" w:lineRule="auto"/>
      </w:pPr>
      <w:r>
        <w:separator/>
      </w:r>
    </w:p>
  </w:endnote>
  <w:endnote w:type="continuationSeparator" w:id="0">
    <w:p w14:paraId="63383588" w14:textId="77777777" w:rsidR="00D15763" w:rsidRDefault="00D15763" w:rsidP="009B4677">
      <w:pPr>
        <w:spacing w:after="0" w:line="240" w:lineRule="auto"/>
      </w:pPr>
      <w:r>
        <w:continuationSeparator/>
      </w:r>
    </w:p>
  </w:endnote>
  <w:endnote w:type="continuationNotice" w:id="1">
    <w:p w14:paraId="59F602F9" w14:textId="77777777" w:rsidR="00D15763" w:rsidRDefault="00D157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0F179" w14:textId="77777777" w:rsidR="00D15763" w:rsidRDefault="00D15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4F95A" w14:textId="51675579" w:rsidR="00D15763" w:rsidRPr="009B4677" w:rsidRDefault="00D15763" w:rsidP="009B4677">
    <w:pPr>
      <w:pStyle w:val="Footer"/>
      <w:rPr>
        <w:rFonts w:ascii="Arial" w:hAnsi="Arial" w:cs="Arial"/>
        <w:sz w:val="20"/>
        <w:szCs w:val="20"/>
      </w:rPr>
    </w:pPr>
    <w:r>
      <w:rPr>
        <w:rFonts w:ascii="Arial" w:hAnsi="Arial" w:cs="Arial"/>
        <w:sz w:val="20"/>
        <w:szCs w:val="20"/>
      </w:rPr>
      <w:t>Draft Consent Conditions</w:t>
    </w:r>
    <w:r w:rsidRPr="009B4677">
      <w:rPr>
        <w:rFonts w:ascii="Arial" w:hAnsi="Arial" w:cs="Arial"/>
        <w:sz w:val="20"/>
        <w:szCs w:val="20"/>
      </w:rPr>
      <w:t xml:space="preserve">: </w:t>
    </w:r>
    <w:r>
      <w:rPr>
        <w:rFonts w:ascii="Arial" w:hAnsi="Arial" w:cs="Arial"/>
        <w:sz w:val="20"/>
        <w:szCs w:val="20"/>
      </w:rPr>
      <w:t>Bentley Quarry</w:t>
    </w:r>
    <w:r w:rsidRPr="009B4677">
      <w:rPr>
        <w:rFonts w:ascii="Arial" w:hAnsi="Arial" w:cs="Arial"/>
        <w:sz w:val="20"/>
        <w:szCs w:val="20"/>
      </w:rPr>
      <w:tab/>
    </w:r>
    <w:r>
      <w:rPr>
        <w:rFonts w:ascii="Arial" w:hAnsi="Arial" w:cs="Arial"/>
        <w:sz w:val="20"/>
        <w:szCs w:val="20"/>
      </w:rPr>
      <w:t>August</w:t>
    </w:r>
    <w:r w:rsidRPr="00F60093">
      <w:rPr>
        <w:rFonts w:ascii="Arial" w:hAnsi="Arial" w:cs="Arial"/>
        <w:sz w:val="20"/>
        <w:szCs w:val="20"/>
      </w:rPr>
      <w:t xml:space="preserve"> 2022</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D15763" w:rsidRDefault="00D15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F9CC" w14:textId="77777777" w:rsidR="00D15763" w:rsidRDefault="00D15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2614A" w14:textId="77777777" w:rsidR="00D15763" w:rsidRDefault="00D15763" w:rsidP="009B4677">
      <w:pPr>
        <w:spacing w:after="0" w:line="240" w:lineRule="auto"/>
      </w:pPr>
      <w:r>
        <w:separator/>
      </w:r>
    </w:p>
  </w:footnote>
  <w:footnote w:type="continuationSeparator" w:id="0">
    <w:p w14:paraId="727A19AD" w14:textId="77777777" w:rsidR="00D15763" w:rsidRDefault="00D15763" w:rsidP="009B4677">
      <w:pPr>
        <w:spacing w:after="0" w:line="240" w:lineRule="auto"/>
      </w:pPr>
      <w:r>
        <w:continuationSeparator/>
      </w:r>
    </w:p>
  </w:footnote>
  <w:footnote w:type="continuationNotice" w:id="1">
    <w:p w14:paraId="6ADC13AD" w14:textId="77777777" w:rsidR="00D15763" w:rsidRDefault="00D157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90FF3" w14:textId="77777777" w:rsidR="00D15763" w:rsidRDefault="00D15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600849"/>
      <w:docPartObj>
        <w:docPartGallery w:val="Watermarks"/>
        <w:docPartUnique/>
      </w:docPartObj>
    </w:sdtPr>
    <w:sdtContent>
      <w:p w14:paraId="5AA7AB7F" w14:textId="03046B60" w:rsidR="00D15763" w:rsidRDefault="00D15763">
        <w:pPr>
          <w:pStyle w:val="Header"/>
        </w:pPr>
        <w:r>
          <w:rPr>
            <w:noProof/>
          </w:rPr>
          <w:pict w14:anchorId="1A60D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55493" w14:textId="77777777" w:rsidR="00D15763" w:rsidRDefault="00D15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4B14"/>
    <w:multiLevelType w:val="hybridMultilevel"/>
    <w:tmpl w:val="1936AF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A7259AB"/>
    <w:multiLevelType w:val="hybridMultilevel"/>
    <w:tmpl w:val="9A342D6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D6B61F2"/>
    <w:multiLevelType w:val="hybridMultilevel"/>
    <w:tmpl w:val="95E4C7E6"/>
    <w:lvl w:ilvl="0" w:tplc="3F087390">
      <w:start w:val="1"/>
      <w:numFmt w:val="decimal"/>
      <w:pStyle w:val="ConditionHeadingNumbered"/>
      <w:lvlText w:val="%1."/>
      <w:lvlJc w:val="left"/>
      <w:pPr>
        <w:ind w:left="720" w:hanging="360"/>
      </w:pPr>
      <w:rPr>
        <w:rFonts w:cs="Times New Roman"/>
        <w:b w:val="0"/>
        <w:bCs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F646DCA"/>
    <w:multiLevelType w:val="hybridMultilevel"/>
    <w:tmpl w:val="C57221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A029A3"/>
    <w:multiLevelType w:val="hybridMultilevel"/>
    <w:tmpl w:val="005E6E04"/>
    <w:lvl w:ilvl="0" w:tplc="A46A0228">
      <w:start w:val="1"/>
      <w:numFmt w:val="decimal"/>
      <w:lvlText w:val="%1."/>
      <w:lvlJc w:val="left"/>
      <w:pPr>
        <w:ind w:left="1440" w:hanging="360"/>
      </w:pPr>
      <w:rPr>
        <w:rFonts w:eastAsia="Times New Roman" w:hint="default"/>
        <w:b w:val="0"/>
        <w:i/>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26543102"/>
    <w:multiLevelType w:val="hybridMultilevel"/>
    <w:tmpl w:val="B9D4A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8D4A04"/>
    <w:multiLevelType w:val="hybridMultilevel"/>
    <w:tmpl w:val="7A188B1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A266656"/>
    <w:multiLevelType w:val="hybridMultilevel"/>
    <w:tmpl w:val="62C0F65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CE82BBA"/>
    <w:multiLevelType w:val="hybridMultilevel"/>
    <w:tmpl w:val="A15AA12E"/>
    <w:lvl w:ilvl="0" w:tplc="ACFA5F3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E1534B6"/>
    <w:multiLevelType w:val="hybridMultilevel"/>
    <w:tmpl w:val="B7ACC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A45DE2"/>
    <w:multiLevelType w:val="hybridMultilevel"/>
    <w:tmpl w:val="EE247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1BB362E"/>
    <w:multiLevelType w:val="hybridMultilevel"/>
    <w:tmpl w:val="A5BA598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4DF433E"/>
    <w:multiLevelType w:val="hybridMultilevel"/>
    <w:tmpl w:val="C2A856B8"/>
    <w:lvl w:ilvl="0" w:tplc="2EE6931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585C0AE0"/>
    <w:multiLevelType w:val="hybridMultilevel"/>
    <w:tmpl w:val="C3843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5C4323"/>
    <w:multiLevelType w:val="hybridMultilevel"/>
    <w:tmpl w:val="A15AA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9F66001"/>
    <w:multiLevelType w:val="hybridMultilevel"/>
    <w:tmpl w:val="9A342D6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F9A2CAF"/>
    <w:multiLevelType w:val="hybridMultilevel"/>
    <w:tmpl w:val="E93C6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BF4871"/>
    <w:multiLevelType w:val="hybridMultilevel"/>
    <w:tmpl w:val="90965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4250BE3"/>
    <w:multiLevelType w:val="hybridMultilevel"/>
    <w:tmpl w:val="8FAC320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8465ABC"/>
    <w:multiLevelType w:val="hybridMultilevel"/>
    <w:tmpl w:val="9A342D6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9DA701A"/>
    <w:multiLevelType w:val="hybridMultilevel"/>
    <w:tmpl w:val="B638F23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C5B1394"/>
    <w:multiLevelType w:val="hybridMultilevel"/>
    <w:tmpl w:val="057A7AE0"/>
    <w:lvl w:ilvl="0" w:tplc="73BC7D84">
      <w:start w:val="1"/>
      <w:numFmt w:val="decimal"/>
      <w:lvlText w:val="%1."/>
      <w:lvlJc w:val="left"/>
      <w:pPr>
        <w:ind w:left="360" w:hanging="360"/>
      </w:pPr>
      <w:rPr>
        <w:i w:val="0"/>
        <w:iCs w:val="0"/>
        <w:color w:val="auto"/>
        <w:sz w:val="22"/>
        <w:szCs w:val="22"/>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1"/>
  </w:num>
  <w:num w:numId="2">
    <w:abstractNumId w:val="6"/>
  </w:num>
  <w:num w:numId="3">
    <w:abstractNumId w:val="9"/>
  </w:num>
  <w:num w:numId="4">
    <w:abstractNumId w:val="5"/>
  </w:num>
  <w:num w:numId="5">
    <w:abstractNumId w:val="8"/>
  </w:num>
  <w:num w:numId="6">
    <w:abstractNumId w:val="14"/>
  </w:num>
  <w:num w:numId="7">
    <w:abstractNumId w:val="20"/>
  </w:num>
  <w:num w:numId="8">
    <w:abstractNumId w:val="3"/>
  </w:num>
  <w:num w:numId="9">
    <w:abstractNumId w:val="18"/>
  </w:num>
  <w:num w:numId="10">
    <w:abstractNumId w:val="7"/>
  </w:num>
  <w:num w:numId="11">
    <w:abstractNumId w:val="10"/>
  </w:num>
  <w:num w:numId="12">
    <w:abstractNumId w:val="17"/>
  </w:num>
  <w:num w:numId="13">
    <w:abstractNumId w:val="2"/>
  </w:num>
  <w:num w:numId="14">
    <w:abstractNumId w:val="2"/>
  </w:num>
  <w:num w:numId="15">
    <w:abstractNumId w:val="2"/>
  </w:num>
  <w:num w:numId="16">
    <w:abstractNumId w:val="2"/>
  </w:num>
  <w:num w:numId="17">
    <w:abstractNumId w:val="1"/>
  </w:num>
  <w:num w:numId="18">
    <w:abstractNumId w:val="19"/>
  </w:num>
  <w:num w:numId="19">
    <w:abstractNumId w:val="15"/>
  </w:num>
  <w:num w:numId="20">
    <w:abstractNumId w:val="2"/>
  </w:num>
  <w:num w:numId="21">
    <w:abstractNumId w:val="2"/>
  </w:num>
  <w:num w:numId="22">
    <w:abstractNumId w:val="13"/>
  </w:num>
  <w:num w:numId="23">
    <w:abstractNumId w:val="11"/>
  </w:num>
  <w:num w:numId="24">
    <w:abstractNumId w:val="16"/>
  </w:num>
  <w:num w:numId="25">
    <w:abstractNumId w:val="12"/>
  </w:num>
  <w:num w:numId="26">
    <w:abstractNumId w:val="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AD4"/>
    <w:rsid w:val="00003006"/>
    <w:rsid w:val="00005D37"/>
    <w:rsid w:val="00011343"/>
    <w:rsid w:val="00011BAC"/>
    <w:rsid w:val="0001515C"/>
    <w:rsid w:val="000201FE"/>
    <w:rsid w:val="000202CA"/>
    <w:rsid w:val="000208C1"/>
    <w:rsid w:val="00027C43"/>
    <w:rsid w:val="0003252E"/>
    <w:rsid w:val="000338EC"/>
    <w:rsid w:val="000345D3"/>
    <w:rsid w:val="00035E86"/>
    <w:rsid w:val="00040074"/>
    <w:rsid w:val="00040089"/>
    <w:rsid w:val="0004037A"/>
    <w:rsid w:val="00042DF5"/>
    <w:rsid w:val="000437CB"/>
    <w:rsid w:val="00046855"/>
    <w:rsid w:val="000471AC"/>
    <w:rsid w:val="000522C9"/>
    <w:rsid w:val="000548D1"/>
    <w:rsid w:val="00056A9F"/>
    <w:rsid w:val="00062072"/>
    <w:rsid w:val="00064A05"/>
    <w:rsid w:val="00070ADA"/>
    <w:rsid w:val="0007130D"/>
    <w:rsid w:val="00072BFE"/>
    <w:rsid w:val="00074337"/>
    <w:rsid w:val="000748A1"/>
    <w:rsid w:val="00075561"/>
    <w:rsid w:val="00075583"/>
    <w:rsid w:val="00075FEF"/>
    <w:rsid w:val="00076352"/>
    <w:rsid w:val="000768FA"/>
    <w:rsid w:val="00076982"/>
    <w:rsid w:val="000777F4"/>
    <w:rsid w:val="000808D5"/>
    <w:rsid w:val="00082408"/>
    <w:rsid w:val="00084CC1"/>
    <w:rsid w:val="00096CCA"/>
    <w:rsid w:val="000A0C71"/>
    <w:rsid w:val="000A62C3"/>
    <w:rsid w:val="000A7F36"/>
    <w:rsid w:val="000B385A"/>
    <w:rsid w:val="000B62B4"/>
    <w:rsid w:val="000B7E5B"/>
    <w:rsid w:val="000C0278"/>
    <w:rsid w:val="000C1047"/>
    <w:rsid w:val="000C2DDC"/>
    <w:rsid w:val="000C3F15"/>
    <w:rsid w:val="000C4835"/>
    <w:rsid w:val="000D26EE"/>
    <w:rsid w:val="000D3A24"/>
    <w:rsid w:val="000D3CA9"/>
    <w:rsid w:val="000D6550"/>
    <w:rsid w:val="000E2C42"/>
    <w:rsid w:val="000E3167"/>
    <w:rsid w:val="000E40D1"/>
    <w:rsid w:val="000E4DF6"/>
    <w:rsid w:val="000E5848"/>
    <w:rsid w:val="000F0314"/>
    <w:rsid w:val="000F063C"/>
    <w:rsid w:val="00100B3E"/>
    <w:rsid w:val="001036E7"/>
    <w:rsid w:val="00103DC8"/>
    <w:rsid w:val="00105220"/>
    <w:rsid w:val="00110AFC"/>
    <w:rsid w:val="00112502"/>
    <w:rsid w:val="00117669"/>
    <w:rsid w:val="00120661"/>
    <w:rsid w:val="001229F7"/>
    <w:rsid w:val="001265BE"/>
    <w:rsid w:val="00130CBF"/>
    <w:rsid w:val="00142C8E"/>
    <w:rsid w:val="00144251"/>
    <w:rsid w:val="00144CF7"/>
    <w:rsid w:val="001505A4"/>
    <w:rsid w:val="00153642"/>
    <w:rsid w:val="00153AD2"/>
    <w:rsid w:val="00153FBC"/>
    <w:rsid w:val="00155ECB"/>
    <w:rsid w:val="00157E37"/>
    <w:rsid w:val="00162629"/>
    <w:rsid w:val="00170552"/>
    <w:rsid w:val="0017121F"/>
    <w:rsid w:val="001724FE"/>
    <w:rsid w:val="00172A9A"/>
    <w:rsid w:val="00184808"/>
    <w:rsid w:val="00184C4A"/>
    <w:rsid w:val="00187DE3"/>
    <w:rsid w:val="0019024C"/>
    <w:rsid w:val="001948C1"/>
    <w:rsid w:val="00196B55"/>
    <w:rsid w:val="001A19F5"/>
    <w:rsid w:val="001A2B96"/>
    <w:rsid w:val="001A3DA0"/>
    <w:rsid w:val="001A487A"/>
    <w:rsid w:val="001B393B"/>
    <w:rsid w:val="001C2B66"/>
    <w:rsid w:val="001C32EA"/>
    <w:rsid w:val="001C36BD"/>
    <w:rsid w:val="001C5F69"/>
    <w:rsid w:val="001C698E"/>
    <w:rsid w:val="001D0A85"/>
    <w:rsid w:val="001D3EFE"/>
    <w:rsid w:val="001E0DB9"/>
    <w:rsid w:val="001E0F6B"/>
    <w:rsid w:val="001E1001"/>
    <w:rsid w:val="001E2DFE"/>
    <w:rsid w:val="001E448F"/>
    <w:rsid w:val="001E7B4A"/>
    <w:rsid w:val="001E7DB6"/>
    <w:rsid w:val="001F1BD7"/>
    <w:rsid w:val="001F1C23"/>
    <w:rsid w:val="001F22A0"/>
    <w:rsid w:val="001F2746"/>
    <w:rsid w:val="002019B3"/>
    <w:rsid w:val="00202365"/>
    <w:rsid w:val="0020266A"/>
    <w:rsid w:val="00202CA0"/>
    <w:rsid w:val="00204299"/>
    <w:rsid w:val="00210DB1"/>
    <w:rsid w:val="002117C9"/>
    <w:rsid w:val="00211BBA"/>
    <w:rsid w:val="0022440A"/>
    <w:rsid w:val="0022599C"/>
    <w:rsid w:val="00227849"/>
    <w:rsid w:val="00231335"/>
    <w:rsid w:val="002321DB"/>
    <w:rsid w:val="0023297D"/>
    <w:rsid w:val="0023490B"/>
    <w:rsid w:val="00234E50"/>
    <w:rsid w:val="00236341"/>
    <w:rsid w:val="00237D97"/>
    <w:rsid w:val="002432CA"/>
    <w:rsid w:val="00244921"/>
    <w:rsid w:val="00250FBB"/>
    <w:rsid w:val="0025196C"/>
    <w:rsid w:val="00251E87"/>
    <w:rsid w:val="00255274"/>
    <w:rsid w:val="002553B8"/>
    <w:rsid w:val="002603A2"/>
    <w:rsid w:val="00261406"/>
    <w:rsid w:val="002636B0"/>
    <w:rsid w:val="00263F7F"/>
    <w:rsid w:val="002655D0"/>
    <w:rsid w:val="002721C8"/>
    <w:rsid w:val="00272E6E"/>
    <w:rsid w:val="002748B1"/>
    <w:rsid w:val="00276B77"/>
    <w:rsid w:val="002848D4"/>
    <w:rsid w:val="00285958"/>
    <w:rsid w:val="00285EA4"/>
    <w:rsid w:val="002923BE"/>
    <w:rsid w:val="002931D7"/>
    <w:rsid w:val="0029372A"/>
    <w:rsid w:val="00295811"/>
    <w:rsid w:val="002A061A"/>
    <w:rsid w:val="002A2DC7"/>
    <w:rsid w:val="002A346D"/>
    <w:rsid w:val="002A3B98"/>
    <w:rsid w:val="002A3E1E"/>
    <w:rsid w:val="002A654D"/>
    <w:rsid w:val="002A6D44"/>
    <w:rsid w:val="002A6EBD"/>
    <w:rsid w:val="002B407C"/>
    <w:rsid w:val="002B637D"/>
    <w:rsid w:val="002B6D1E"/>
    <w:rsid w:val="002B7C86"/>
    <w:rsid w:val="002C298C"/>
    <w:rsid w:val="002C37C4"/>
    <w:rsid w:val="002C6937"/>
    <w:rsid w:val="002D0D75"/>
    <w:rsid w:val="002D7507"/>
    <w:rsid w:val="002E0226"/>
    <w:rsid w:val="002E13EF"/>
    <w:rsid w:val="002E50B4"/>
    <w:rsid w:val="002F27D2"/>
    <w:rsid w:val="002F2B41"/>
    <w:rsid w:val="002F7754"/>
    <w:rsid w:val="0032411E"/>
    <w:rsid w:val="00327536"/>
    <w:rsid w:val="003335A7"/>
    <w:rsid w:val="00333FEB"/>
    <w:rsid w:val="00334815"/>
    <w:rsid w:val="00337DD1"/>
    <w:rsid w:val="00354637"/>
    <w:rsid w:val="003632C6"/>
    <w:rsid w:val="00365439"/>
    <w:rsid w:val="0036688C"/>
    <w:rsid w:val="00366B84"/>
    <w:rsid w:val="00366F8B"/>
    <w:rsid w:val="003775F8"/>
    <w:rsid w:val="003807C0"/>
    <w:rsid w:val="00382260"/>
    <w:rsid w:val="00382B85"/>
    <w:rsid w:val="00384F30"/>
    <w:rsid w:val="003855AA"/>
    <w:rsid w:val="00387F8B"/>
    <w:rsid w:val="00391A06"/>
    <w:rsid w:val="00391BFB"/>
    <w:rsid w:val="003950E4"/>
    <w:rsid w:val="003962D2"/>
    <w:rsid w:val="00396496"/>
    <w:rsid w:val="00396700"/>
    <w:rsid w:val="00396E79"/>
    <w:rsid w:val="0039744C"/>
    <w:rsid w:val="00397C06"/>
    <w:rsid w:val="003A06D9"/>
    <w:rsid w:val="003A10FE"/>
    <w:rsid w:val="003A2751"/>
    <w:rsid w:val="003A382A"/>
    <w:rsid w:val="003A528D"/>
    <w:rsid w:val="003A75F0"/>
    <w:rsid w:val="003B156F"/>
    <w:rsid w:val="003B203B"/>
    <w:rsid w:val="003B5E0F"/>
    <w:rsid w:val="003C2929"/>
    <w:rsid w:val="003C4002"/>
    <w:rsid w:val="003D1F04"/>
    <w:rsid w:val="003D3464"/>
    <w:rsid w:val="003D3702"/>
    <w:rsid w:val="003D4342"/>
    <w:rsid w:val="003D5964"/>
    <w:rsid w:val="003D5C2D"/>
    <w:rsid w:val="003D5D43"/>
    <w:rsid w:val="003D730E"/>
    <w:rsid w:val="003D7310"/>
    <w:rsid w:val="003E2187"/>
    <w:rsid w:val="003E55A4"/>
    <w:rsid w:val="003E7A54"/>
    <w:rsid w:val="003E7E68"/>
    <w:rsid w:val="003F4F1C"/>
    <w:rsid w:val="003F4F9F"/>
    <w:rsid w:val="00403803"/>
    <w:rsid w:val="004052CA"/>
    <w:rsid w:val="004067DD"/>
    <w:rsid w:val="00406DCD"/>
    <w:rsid w:val="00414E0E"/>
    <w:rsid w:val="00417FCE"/>
    <w:rsid w:val="00420A6D"/>
    <w:rsid w:val="00420F66"/>
    <w:rsid w:val="00423F4A"/>
    <w:rsid w:val="004249A7"/>
    <w:rsid w:val="00426381"/>
    <w:rsid w:val="00427241"/>
    <w:rsid w:val="004316B3"/>
    <w:rsid w:val="00437AB7"/>
    <w:rsid w:val="00440A43"/>
    <w:rsid w:val="00444507"/>
    <w:rsid w:val="00445DD1"/>
    <w:rsid w:val="00446287"/>
    <w:rsid w:val="00447641"/>
    <w:rsid w:val="00447839"/>
    <w:rsid w:val="004527AB"/>
    <w:rsid w:val="004641DE"/>
    <w:rsid w:val="004650E2"/>
    <w:rsid w:val="004670F4"/>
    <w:rsid w:val="00467442"/>
    <w:rsid w:val="00467D4B"/>
    <w:rsid w:val="004710F3"/>
    <w:rsid w:val="00471C4F"/>
    <w:rsid w:val="00472065"/>
    <w:rsid w:val="00474AB1"/>
    <w:rsid w:val="004828D8"/>
    <w:rsid w:val="00482EFA"/>
    <w:rsid w:val="0048596C"/>
    <w:rsid w:val="0048679F"/>
    <w:rsid w:val="0049103B"/>
    <w:rsid w:val="0049628B"/>
    <w:rsid w:val="00496522"/>
    <w:rsid w:val="004A1878"/>
    <w:rsid w:val="004A3DD4"/>
    <w:rsid w:val="004A5E56"/>
    <w:rsid w:val="004A77AB"/>
    <w:rsid w:val="004B40CF"/>
    <w:rsid w:val="004B587E"/>
    <w:rsid w:val="004C0E56"/>
    <w:rsid w:val="004C2E47"/>
    <w:rsid w:val="004C5024"/>
    <w:rsid w:val="004C5C09"/>
    <w:rsid w:val="004C5D48"/>
    <w:rsid w:val="004C6DBD"/>
    <w:rsid w:val="004C7750"/>
    <w:rsid w:val="004D1FE4"/>
    <w:rsid w:val="004D23C3"/>
    <w:rsid w:val="004D3228"/>
    <w:rsid w:val="004D5B32"/>
    <w:rsid w:val="004D6B37"/>
    <w:rsid w:val="004D72DD"/>
    <w:rsid w:val="004E3A3F"/>
    <w:rsid w:val="004E5C50"/>
    <w:rsid w:val="004E6BD5"/>
    <w:rsid w:val="004E7B17"/>
    <w:rsid w:val="005027A2"/>
    <w:rsid w:val="00504B0E"/>
    <w:rsid w:val="00504BD7"/>
    <w:rsid w:val="00504E1B"/>
    <w:rsid w:val="005225E8"/>
    <w:rsid w:val="00522B4D"/>
    <w:rsid w:val="00526B71"/>
    <w:rsid w:val="00530450"/>
    <w:rsid w:val="00537417"/>
    <w:rsid w:val="005411B7"/>
    <w:rsid w:val="00541E26"/>
    <w:rsid w:val="00541F99"/>
    <w:rsid w:val="00545E14"/>
    <w:rsid w:val="00546A26"/>
    <w:rsid w:val="0054766A"/>
    <w:rsid w:val="005523C0"/>
    <w:rsid w:val="00555586"/>
    <w:rsid w:val="00556DB6"/>
    <w:rsid w:val="005602CC"/>
    <w:rsid w:val="00560A57"/>
    <w:rsid w:val="0056477C"/>
    <w:rsid w:val="005654E3"/>
    <w:rsid w:val="005658C2"/>
    <w:rsid w:val="0056720C"/>
    <w:rsid w:val="005713E5"/>
    <w:rsid w:val="005722FD"/>
    <w:rsid w:val="00573D2A"/>
    <w:rsid w:val="0057483C"/>
    <w:rsid w:val="00576B65"/>
    <w:rsid w:val="00577991"/>
    <w:rsid w:val="0058056D"/>
    <w:rsid w:val="00584650"/>
    <w:rsid w:val="00590948"/>
    <w:rsid w:val="00592D7D"/>
    <w:rsid w:val="005977F0"/>
    <w:rsid w:val="005A1092"/>
    <w:rsid w:val="005A6CEC"/>
    <w:rsid w:val="005B3D1E"/>
    <w:rsid w:val="005C04DC"/>
    <w:rsid w:val="005D3247"/>
    <w:rsid w:val="005D6325"/>
    <w:rsid w:val="005D7D6A"/>
    <w:rsid w:val="005E44A3"/>
    <w:rsid w:val="005E514C"/>
    <w:rsid w:val="005E56D7"/>
    <w:rsid w:val="005F19E5"/>
    <w:rsid w:val="005F3D64"/>
    <w:rsid w:val="005F48AC"/>
    <w:rsid w:val="005F54DE"/>
    <w:rsid w:val="00601AC0"/>
    <w:rsid w:val="00611095"/>
    <w:rsid w:val="00611893"/>
    <w:rsid w:val="00613BD4"/>
    <w:rsid w:val="006153DE"/>
    <w:rsid w:val="00625534"/>
    <w:rsid w:val="006262F4"/>
    <w:rsid w:val="0063030F"/>
    <w:rsid w:val="00631639"/>
    <w:rsid w:val="006334B0"/>
    <w:rsid w:val="00636EE5"/>
    <w:rsid w:val="00637886"/>
    <w:rsid w:val="00645239"/>
    <w:rsid w:val="00645296"/>
    <w:rsid w:val="006465F8"/>
    <w:rsid w:val="00651F67"/>
    <w:rsid w:val="00652B26"/>
    <w:rsid w:val="00652E97"/>
    <w:rsid w:val="00653D9B"/>
    <w:rsid w:val="006542D5"/>
    <w:rsid w:val="00656EAD"/>
    <w:rsid w:val="00660355"/>
    <w:rsid w:val="00663D63"/>
    <w:rsid w:val="00665084"/>
    <w:rsid w:val="00672372"/>
    <w:rsid w:val="00672D9F"/>
    <w:rsid w:val="00676361"/>
    <w:rsid w:val="00680EF8"/>
    <w:rsid w:val="00681F1C"/>
    <w:rsid w:val="00682E9B"/>
    <w:rsid w:val="00685944"/>
    <w:rsid w:val="00687898"/>
    <w:rsid w:val="006878EF"/>
    <w:rsid w:val="006940C4"/>
    <w:rsid w:val="00695EE9"/>
    <w:rsid w:val="00696480"/>
    <w:rsid w:val="006A157D"/>
    <w:rsid w:val="006B4949"/>
    <w:rsid w:val="006B59ED"/>
    <w:rsid w:val="006B7A2A"/>
    <w:rsid w:val="006B7DC8"/>
    <w:rsid w:val="006C02F3"/>
    <w:rsid w:val="006C1071"/>
    <w:rsid w:val="006C37D8"/>
    <w:rsid w:val="006D1B5D"/>
    <w:rsid w:val="006D3B91"/>
    <w:rsid w:val="006D5C4A"/>
    <w:rsid w:val="006D5EB1"/>
    <w:rsid w:val="006E052B"/>
    <w:rsid w:val="006F56E9"/>
    <w:rsid w:val="006F611E"/>
    <w:rsid w:val="00703912"/>
    <w:rsid w:val="007051EC"/>
    <w:rsid w:val="00705C96"/>
    <w:rsid w:val="00706CFB"/>
    <w:rsid w:val="0071416C"/>
    <w:rsid w:val="007156AE"/>
    <w:rsid w:val="0072283A"/>
    <w:rsid w:val="007339DD"/>
    <w:rsid w:val="0073642E"/>
    <w:rsid w:val="00740FA1"/>
    <w:rsid w:val="00741BDB"/>
    <w:rsid w:val="00744427"/>
    <w:rsid w:val="007444B5"/>
    <w:rsid w:val="00753E26"/>
    <w:rsid w:val="00756596"/>
    <w:rsid w:val="00760D8B"/>
    <w:rsid w:val="00761C13"/>
    <w:rsid w:val="00761F14"/>
    <w:rsid w:val="0076337C"/>
    <w:rsid w:val="00775893"/>
    <w:rsid w:val="00776922"/>
    <w:rsid w:val="0078114F"/>
    <w:rsid w:val="00782EF7"/>
    <w:rsid w:val="007867DE"/>
    <w:rsid w:val="00786A45"/>
    <w:rsid w:val="0078784F"/>
    <w:rsid w:val="00787DA6"/>
    <w:rsid w:val="00793142"/>
    <w:rsid w:val="0079488E"/>
    <w:rsid w:val="00796169"/>
    <w:rsid w:val="007A0D68"/>
    <w:rsid w:val="007A11D0"/>
    <w:rsid w:val="007B34BF"/>
    <w:rsid w:val="007C2C46"/>
    <w:rsid w:val="007C3250"/>
    <w:rsid w:val="007C3F6C"/>
    <w:rsid w:val="007C7A4A"/>
    <w:rsid w:val="007D0059"/>
    <w:rsid w:val="007D0989"/>
    <w:rsid w:val="007D4711"/>
    <w:rsid w:val="007D4EF7"/>
    <w:rsid w:val="007D5B4E"/>
    <w:rsid w:val="007D6AC9"/>
    <w:rsid w:val="007D7D19"/>
    <w:rsid w:val="007E1C15"/>
    <w:rsid w:val="007E5DB2"/>
    <w:rsid w:val="007F1D0F"/>
    <w:rsid w:val="007F3056"/>
    <w:rsid w:val="007F31D4"/>
    <w:rsid w:val="007F4124"/>
    <w:rsid w:val="007F59EA"/>
    <w:rsid w:val="007F777A"/>
    <w:rsid w:val="00800D50"/>
    <w:rsid w:val="00804EC0"/>
    <w:rsid w:val="00805C4D"/>
    <w:rsid w:val="00810C54"/>
    <w:rsid w:val="008117A3"/>
    <w:rsid w:val="008142F0"/>
    <w:rsid w:val="00815FEA"/>
    <w:rsid w:val="008162FF"/>
    <w:rsid w:val="008166A1"/>
    <w:rsid w:val="0081756E"/>
    <w:rsid w:val="00823B11"/>
    <w:rsid w:val="00823BF1"/>
    <w:rsid w:val="00827784"/>
    <w:rsid w:val="00830928"/>
    <w:rsid w:val="008408D4"/>
    <w:rsid w:val="008462CA"/>
    <w:rsid w:val="00846398"/>
    <w:rsid w:val="008565CB"/>
    <w:rsid w:val="00860036"/>
    <w:rsid w:val="0086103E"/>
    <w:rsid w:val="0086420E"/>
    <w:rsid w:val="0087787E"/>
    <w:rsid w:val="00884A48"/>
    <w:rsid w:val="008902C0"/>
    <w:rsid w:val="00890927"/>
    <w:rsid w:val="00890B56"/>
    <w:rsid w:val="008927F0"/>
    <w:rsid w:val="00895A98"/>
    <w:rsid w:val="008A62AB"/>
    <w:rsid w:val="008B6CCE"/>
    <w:rsid w:val="008B6DA1"/>
    <w:rsid w:val="008B7544"/>
    <w:rsid w:val="008B7561"/>
    <w:rsid w:val="008C548C"/>
    <w:rsid w:val="008D4B09"/>
    <w:rsid w:val="008D7CDB"/>
    <w:rsid w:val="008E258C"/>
    <w:rsid w:val="008E2D68"/>
    <w:rsid w:val="008E5916"/>
    <w:rsid w:val="008E6A4C"/>
    <w:rsid w:val="008E7E58"/>
    <w:rsid w:val="008F5487"/>
    <w:rsid w:val="008F65BA"/>
    <w:rsid w:val="008F7247"/>
    <w:rsid w:val="00915BAF"/>
    <w:rsid w:val="00916C48"/>
    <w:rsid w:val="009214F7"/>
    <w:rsid w:val="009249B4"/>
    <w:rsid w:val="00926BCE"/>
    <w:rsid w:val="00930B9C"/>
    <w:rsid w:val="0094237B"/>
    <w:rsid w:val="00943546"/>
    <w:rsid w:val="009436BF"/>
    <w:rsid w:val="00944B08"/>
    <w:rsid w:val="00952F09"/>
    <w:rsid w:val="009536E6"/>
    <w:rsid w:val="009537CC"/>
    <w:rsid w:val="00955FB4"/>
    <w:rsid w:val="0096459A"/>
    <w:rsid w:val="00964A14"/>
    <w:rsid w:val="00965212"/>
    <w:rsid w:val="009668E0"/>
    <w:rsid w:val="00966F99"/>
    <w:rsid w:val="009724B6"/>
    <w:rsid w:val="00974C5B"/>
    <w:rsid w:val="00975574"/>
    <w:rsid w:val="009756A5"/>
    <w:rsid w:val="00981D99"/>
    <w:rsid w:val="00985AFD"/>
    <w:rsid w:val="00986BA3"/>
    <w:rsid w:val="00986E36"/>
    <w:rsid w:val="00990579"/>
    <w:rsid w:val="00993260"/>
    <w:rsid w:val="00995B2B"/>
    <w:rsid w:val="0099614D"/>
    <w:rsid w:val="00997D6B"/>
    <w:rsid w:val="009A2559"/>
    <w:rsid w:val="009A3D33"/>
    <w:rsid w:val="009A436C"/>
    <w:rsid w:val="009A5904"/>
    <w:rsid w:val="009A64CB"/>
    <w:rsid w:val="009B390F"/>
    <w:rsid w:val="009B4677"/>
    <w:rsid w:val="009B5B51"/>
    <w:rsid w:val="009C0609"/>
    <w:rsid w:val="009C45DD"/>
    <w:rsid w:val="009C5E55"/>
    <w:rsid w:val="009C63F9"/>
    <w:rsid w:val="009C77E8"/>
    <w:rsid w:val="009D7F4A"/>
    <w:rsid w:val="009E4308"/>
    <w:rsid w:val="009F42F6"/>
    <w:rsid w:val="009F49FB"/>
    <w:rsid w:val="009F4B24"/>
    <w:rsid w:val="00A01171"/>
    <w:rsid w:val="00A02242"/>
    <w:rsid w:val="00A02279"/>
    <w:rsid w:val="00A03A7D"/>
    <w:rsid w:val="00A03F96"/>
    <w:rsid w:val="00A13373"/>
    <w:rsid w:val="00A15ACF"/>
    <w:rsid w:val="00A25599"/>
    <w:rsid w:val="00A26512"/>
    <w:rsid w:val="00A316B4"/>
    <w:rsid w:val="00A3477B"/>
    <w:rsid w:val="00A34CD7"/>
    <w:rsid w:val="00A35706"/>
    <w:rsid w:val="00A36FBD"/>
    <w:rsid w:val="00A37CAD"/>
    <w:rsid w:val="00A464EE"/>
    <w:rsid w:val="00A501B1"/>
    <w:rsid w:val="00A52F31"/>
    <w:rsid w:val="00A54F00"/>
    <w:rsid w:val="00A56D21"/>
    <w:rsid w:val="00A6174E"/>
    <w:rsid w:val="00A63FE9"/>
    <w:rsid w:val="00A676E5"/>
    <w:rsid w:val="00A67FF2"/>
    <w:rsid w:val="00A73713"/>
    <w:rsid w:val="00A8354A"/>
    <w:rsid w:val="00A903B0"/>
    <w:rsid w:val="00A96968"/>
    <w:rsid w:val="00A96F80"/>
    <w:rsid w:val="00AA3353"/>
    <w:rsid w:val="00AA5955"/>
    <w:rsid w:val="00AB2B4E"/>
    <w:rsid w:val="00AB550F"/>
    <w:rsid w:val="00AB701B"/>
    <w:rsid w:val="00AC06B9"/>
    <w:rsid w:val="00AC3301"/>
    <w:rsid w:val="00AC67A2"/>
    <w:rsid w:val="00AC7B73"/>
    <w:rsid w:val="00AD2061"/>
    <w:rsid w:val="00AD28CF"/>
    <w:rsid w:val="00AD7A5C"/>
    <w:rsid w:val="00AE2748"/>
    <w:rsid w:val="00AE5EAB"/>
    <w:rsid w:val="00AF2ACE"/>
    <w:rsid w:val="00B02C64"/>
    <w:rsid w:val="00B053AA"/>
    <w:rsid w:val="00B07DE9"/>
    <w:rsid w:val="00B1043F"/>
    <w:rsid w:val="00B11806"/>
    <w:rsid w:val="00B11D57"/>
    <w:rsid w:val="00B14BDC"/>
    <w:rsid w:val="00B151EB"/>
    <w:rsid w:val="00B20701"/>
    <w:rsid w:val="00B24FCD"/>
    <w:rsid w:val="00B35783"/>
    <w:rsid w:val="00B369E9"/>
    <w:rsid w:val="00B3718A"/>
    <w:rsid w:val="00B375C8"/>
    <w:rsid w:val="00B40253"/>
    <w:rsid w:val="00B404A2"/>
    <w:rsid w:val="00B428E9"/>
    <w:rsid w:val="00B4420D"/>
    <w:rsid w:val="00B44758"/>
    <w:rsid w:val="00B452BE"/>
    <w:rsid w:val="00B454F3"/>
    <w:rsid w:val="00B46756"/>
    <w:rsid w:val="00B46B23"/>
    <w:rsid w:val="00B51C00"/>
    <w:rsid w:val="00B51F00"/>
    <w:rsid w:val="00B63495"/>
    <w:rsid w:val="00B6369E"/>
    <w:rsid w:val="00B640DE"/>
    <w:rsid w:val="00B64344"/>
    <w:rsid w:val="00B65898"/>
    <w:rsid w:val="00B72C0E"/>
    <w:rsid w:val="00B72D08"/>
    <w:rsid w:val="00B74DAB"/>
    <w:rsid w:val="00B74FDA"/>
    <w:rsid w:val="00B77CE1"/>
    <w:rsid w:val="00B80655"/>
    <w:rsid w:val="00B82099"/>
    <w:rsid w:val="00B840A1"/>
    <w:rsid w:val="00B87A77"/>
    <w:rsid w:val="00B9144C"/>
    <w:rsid w:val="00B92188"/>
    <w:rsid w:val="00B947F3"/>
    <w:rsid w:val="00B955D9"/>
    <w:rsid w:val="00B95B8C"/>
    <w:rsid w:val="00B95C24"/>
    <w:rsid w:val="00BA0164"/>
    <w:rsid w:val="00BA115E"/>
    <w:rsid w:val="00BA3972"/>
    <w:rsid w:val="00BA45E2"/>
    <w:rsid w:val="00BA466A"/>
    <w:rsid w:val="00BA5FE0"/>
    <w:rsid w:val="00BB0011"/>
    <w:rsid w:val="00BB303D"/>
    <w:rsid w:val="00BB4F9A"/>
    <w:rsid w:val="00BB7611"/>
    <w:rsid w:val="00BC13BC"/>
    <w:rsid w:val="00BC380E"/>
    <w:rsid w:val="00BC520A"/>
    <w:rsid w:val="00BD26D7"/>
    <w:rsid w:val="00BD54D6"/>
    <w:rsid w:val="00BD750D"/>
    <w:rsid w:val="00BE1B04"/>
    <w:rsid w:val="00BE218C"/>
    <w:rsid w:val="00BE22EA"/>
    <w:rsid w:val="00BE33DB"/>
    <w:rsid w:val="00BE5C01"/>
    <w:rsid w:val="00BF1C96"/>
    <w:rsid w:val="00BF3910"/>
    <w:rsid w:val="00BF4C61"/>
    <w:rsid w:val="00BF6930"/>
    <w:rsid w:val="00C00017"/>
    <w:rsid w:val="00C00DF1"/>
    <w:rsid w:val="00C046C5"/>
    <w:rsid w:val="00C06A70"/>
    <w:rsid w:val="00C072AB"/>
    <w:rsid w:val="00C106DC"/>
    <w:rsid w:val="00C12CF2"/>
    <w:rsid w:val="00C20AD3"/>
    <w:rsid w:val="00C2167C"/>
    <w:rsid w:val="00C21DAA"/>
    <w:rsid w:val="00C223D7"/>
    <w:rsid w:val="00C2336C"/>
    <w:rsid w:val="00C23722"/>
    <w:rsid w:val="00C237FD"/>
    <w:rsid w:val="00C25B74"/>
    <w:rsid w:val="00C26790"/>
    <w:rsid w:val="00C27057"/>
    <w:rsid w:val="00C353D7"/>
    <w:rsid w:val="00C3598C"/>
    <w:rsid w:val="00C3626A"/>
    <w:rsid w:val="00C42F26"/>
    <w:rsid w:val="00C51ED8"/>
    <w:rsid w:val="00C545A1"/>
    <w:rsid w:val="00C54BB2"/>
    <w:rsid w:val="00C6658F"/>
    <w:rsid w:val="00C66AC1"/>
    <w:rsid w:val="00C754DA"/>
    <w:rsid w:val="00C80274"/>
    <w:rsid w:val="00C807BD"/>
    <w:rsid w:val="00C80BF9"/>
    <w:rsid w:val="00C8149A"/>
    <w:rsid w:val="00C816D7"/>
    <w:rsid w:val="00C82D91"/>
    <w:rsid w:val="00C925F7"/>
    <w:rsid w:val="00C9463A"/>
    <w:rsid w:val="00C96C9E"/>
    <w:rsid w:val="00CA1A9B"/>
    <w:rsid w:val="00CA36B2"/>
    <w:rsid w:val="00CA5B59"/>
    <w:rsid w:val="00CA6F0D"/>
    <w:rsid w:val="00CB5D7B"/>
    <w:rsid w:val="00CB6958"/>
    <w:rsid w:val="00CC1D50"/>
    <w:rsid w:val="00CC2D32"/>
    <w:rsid w:val="00CC51F5"/>
    <w:rsid w:val="00CD1BBE"/>
    <w:rsid w:val="00CD248E"/>
    <w:rsid w:val="00CD43A0"/>
    <w:rsid w:val="00CD43AE"/>
    <w:rsid w:val="00CD51FD"/>
    <w:rsid w:val="00CE0336"/>
    <w:rsid w:val="00CE1F2A"/>
    <w:rsid w:val="00CE37A3"/>
    <w:rsid w:val="00CE4CC7"/>
    <w:rsid w:val="00CE505C"/>
    <w:rsid w:val="00CE7563"/>
    <w:rsid w:val="00D01E9A"/>
    <w:rsid w:val="00D02639"/>
    <w:rsid w:val="00D13D12"/>
    <w:rsid w:val="00D14A86"/>
    <w:rsid w:val="00D15763"/>
    <w:rsid w:val="00D16642"/>
    <w:rsid w:val="00D16C8A"/>
    <w:rsid w:val="00D1784E"/>
    <w:rsid w:val="00D25DFA"/>
    <w:rsid w:val="00D272D8"/>
    <w:rsid w:val="00D31559"/>
    <w:rsid w:val="00D33084"/>
    <w:rsid w:val="00D33904"/>
    <w:rsid w:val="00D35712"/>
    <w:rsid w:val="00D358CE"/>
    <w:rsid w:val="00D36C74"/>
    <w:rsid w:val="00D37416"/>
    <w:rsid w:val="00D43DB8"/>
    <w:rsid w:val="00D44286"/>
    <w:rsid w:val="00D45C19"/>
    <w:rsid w:val="00D5226A"/>
    <w:rsid w:val="00D52862"/>
    <w:rsid w:val="00D56514"/>
    <w:rsid w:val="00D60B73"/>
    <w:rsid w:val="00D62F47"/>
    <w:rsid w:val="00D639AD"/>
    <w:rsid w:val="00D654A7"/>
    <w:rsid w:val="00D65E72"/>
    <w:rsid w:val="00D67922"/>
    <w:rsid w:val="00D67950"/>
    <w:rsid w:val="00D73990"/>
    <w:rsid w:val="00D749D5"/>
    <w:rsid w:val="00D75803"/>
    <w:rsid w:val="00D8110E"/>
    <w:rsid w:val="00D82AF7"/>
    <w:rsid w:val="00D833A8"/>
    <w:rsid w:val="00D9139E"/>
    <w:rsid w:val="00D91E98"/>
    <w:rsid w:val="00D921A0"/>
    <w:rsid w:val="00D92206"/>
    <w:rsid w:val="00D92BF5"/>
    <w:rsid w:val="00D97DF3"/>
    <w:rsid w:val="00DA2A59"/>
    <w:rsid w:val="00DA420A"/>
    <w:rsid w:val="00DA7AE8"/>
    <w:rsid w:val="00DB1250"/>
    <w:rsid w:val="00DB4DAF"/>
    <w:rsid w:val="00DC0A71"/>
    <w:rsid w:val="00DC61E9"/>
    <w:rsid w:val="00DC6A2E"/>
    <w:rsid w:val="00DD2D70"/>
    <w:rsid w:val="00DD342D"/>
    <w:rsid w:val="00DD4577"/>
    <w:rsid w:val="00DD4D41"/>
    <w:rsid w:val="00DD4E58"/>
    <w:rsid w:val="00DD4ED1"/>
    <w:rsid w:val="00DD53AC"/>
    <w:rsid w:val="00DD6E79"/>
    <w:rsid w:val="00DE115A"/>
    <w:rsid w:val="00DE2A76"/>
    <w:rsid w:val="00DE3ECC"/>
    <w:rsid w:val="00DE6CD8"/>
    <w:rsid w:val="00DF07FB"/>
    <w:rsid w:val="00DF383C"/>
    <w:rsid w:val="00DF3B27"/>
    <w:rsid w:val="00DF517B"/>
    <w:rsid w:val="00E0312E"/>
    <w:rsid w:val="00E0779A"/>
    <w:rsid w:val="00E10FEE"/>
    <w:rsid w:val="00E12F8C"/>
    <w:rsid w:val="00E14268"/>
    <w:rsid w:val="00E20ABD"/>
    <w:rsid w:val="00E20F0C"/>
    <w:rsid w:val="00E2331E"/>
    <w:rsid w:val="00E2369D"/>
    <w:rsid w:val="00E24600"/>
    <w:rsid w:val="00E27B3E"/>
    <w:rsid w:val="00E307BD"/>
    <w:rsid w:val="00E32528"/>
    <w:rsid w:val="00E330FA"/>
    <w:rsid w:val="00E33A21"/>
    <w:rsid w:val="00E34526"/>
    <w:rsid w:val="00E37A61"/>
    <w:rsid w:val="00E40A1A"/>
    <w:rsid w:val="00E40DD7"/>
    <w:rsid w:val="00E40F71"/>
    <w:rsid w:val="00E42A52"/>
    <w:rsid w:val="00E4549A"/>
    <w:rsid w:val="00E45B9A"/>
    <w:rsid w:val="00E56AAD"/>
    <w:rsid w:val="00E60C9C"/>
    <w:rsid w:val="00E6186A"/>
    <w:rsid w:val="00E61F3D"/>
    <w:rsid w:val="00E62441"/>
    <w:rsid w:val="00E70933"/>
    <w:rsid w:val="00E716B7"/>
    <w:rsid w:val="00E7438C"/>
    <w:rsid w:val="00E826C8"/>
    <w:rsid w:val="00E83C6A"/>
    <w:rsid w:val="00E83EA1"/>
    <w:rsid w:val="00E84596"/>
    <w:rsid w:val="00E85AF9"/>
    <w:rsid w:val="00E86A55"/>
    <w:rsid w:val="00E87B75"/>
    <w:rsid w:val="00E91E85"/>
    <w:rsid w:val="00EA2C94"/>
    <w:rsid w:val="00EA6010"/>
    <w:rsid w:val="00EB0B12"/>
    <w:rsid w:val="00EB4FB0"/>
    <w:rsid w:val="00EC409F"/>
    <w:rsid w:val="00ED768C"/>
    <w:rsid w:val="00EE1F14"/>
    <w:rsid w:val="00EE27F4"/>
    <w:rsid w:val="00EE75EC"/>
    <w:rsid w:val="00EE7938"/>
    <w:rsid w:val="00EF691F"/>
    <w:rsid w:val="00EF6FCE"/>
    <w:rsid w:val="00F03C89"/>
    <w:rsid w:val="00F103D4"/>
    <w:rsid w:val="00F1244F"/>
    <w:rsid w:val="00F140D6"/>
    <w:rsid w:val="00F14826"/>
    <w:rsid w:val="00F15920"/>
    <w:rsid w:val="00F1624F"/>
    <w:rsid w:val="00F1638F"/>
    <w:rsid w:val="00F16E49"/>
    <w:rsid w:val="00F23A4B"/>
    <w:rsid w:val="00F3237F"/>
    <w:rsid w:val="00F32E3C"/>
    <w:rsid w:val="00F339F1"/>
    <w:rsid w:val="00F36E1F"/>
    <w:rsid w:val="00F42CC7"/>
    <w:rsid w:val="00F4433A"/>
    <w:rsid w:val="00F44942"/>
    <w:rsid w:val="00F44E14"/>
    <w:rsid w:val="00F44E39"/>
    <w:rsid w:val="00F50F3C"/>
    <w:rsid w:val="00F56AFA"/>
    <w:rsid w:val="00F56D48"/>
    <w:rsid w:val="00F60093"/>
    <w:rsid w:val="00F60584"/>
    <w:rsid w:val="00F61431"/>
    <w:rsid w:val="00F637B8"/>
    <w:rsid w:val="00F670E5"/>
    <w:rsid w:val="00F7388F"/>
    <w:rsid w:val="00F7394C"/>
    <w:rsid w:val="00F73F51"/>
    <w:rsid w:val="00F75C63"/>
    <w:rsid w:val="00F76B47"/>
    <w:rsid w:val="00F76F2E"/>
    <w:rsid w:val="00F801F2"/>
    <w:rsid w:val="00F83187"/>
    <w:rsid w:val="00F97829"/>
    <w:rsid w:val="00FA4F62"/>
    <w:rsid w:val="00FB4BD5"/>
    <w:rsid w:val="00FB4CDF"/>
    <w:rsid w:val="00FB4D29"/>
    <w:rsid w:val="00FC016A"/>
    <w:rsid w:val="00FC0F57"/>
    <w:rsid w:val="00FC2AF2"/>
    <w:rsid w:val="00FC4BA4"/>
    <w:rsid w:val="00FC642A"/>
    <w:rsid w:val="00FC6F30"/>
    <w:rsid w:val="00FD1078"/>
    <w:rsid w:val="00FD156F"/>
    <w:rsid w:val="00FD17B8"/>
    <w:rsid w:val="00FD2620"/>
    <w:rsid w:val="00FD6712"/>
    <w:rsid w:val="00FE083E"/>
    <w:rsid w:val="00FE744E"/>
    <w:rsid w:val="00FE7FF9"/>
    <w:rsid w:val="00FF51D6"/>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050"/>
    <o:shapelayout v:ext="edit">
      <o:idmap v:ext="edit" data="2"/>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D64"/>
    <w:pPr>
      <w:spacing w:line="256" w:lineRule="auto"/>
    </w:pPr>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iPriority w:val="9"/>
    <w:semiHidden/>
    <w:unhideWhenUsed/>
    <w:qFormat/>
    <w:rsid w:val="002603A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011343"/>
    <w:pPr>
      <w:autoSpaceDE w:val="0"/>
      <w:autoSpaceDN w:val="0"/>
      <w:adjustRightInd w:val="0"/>
      <w:spacing w:after="0" w:line="240" w:lineRule="auto"/>
    </w:pPr>
    <w:rPr>
      <w:rFonts w:ascii="Arial" w:hAnsi="Arial" w:cs="Arial"/>
      <w:color w:val="000000"/>
      <w:sz w:val="24"/>
      <w:szCs w:val="24"/>
    </w:rPr>
  </w:style>
  <w:style w:type="character" w:customStyle="1" w:styleId="Heading8Char">
    <w:name w:val="Heading 8 Char"/>
    <w:basedOn w:val="DefaultParagraphFont"/>
    <w:link w:val="Heading8"/>
    <w:uiPriority w:val="9"/>
    <w:semiHidden/>
    <w:rsid w:val="002603A2"/>
    <w:rPr>
      <w:rFonts w:asciiTheme="majorHAnsi" w:eastAsiaTheme="majorEastAsia" w:hAnsiTheme="majorHAnsi" w:cstheme="majorBidi"/>
      <w:color w:val="272727" w:themeColor="text1" w:themeTint="D8"/>
      <w:sz w:val="21"/>
      <w:szCs w:val="21"/>
    </w:rPr>
  </w:style>
  <w:style w:type="paragraph" w:customStyle="1" w:styleId="ConditionHeadingNumbered">
    <w:name w:val="Condition Heading Numbered"/>
    <w:basedOn w:val="Normal"/>
    <w:qFormat/>
    <w:rsid w:val="003335A7"/>
    <w:pPr>
      <w:numPr>
        <w:numId w:val="13"/>
      </w:numPr>
      <w:spacing w:after="0" w:line="216" w:lineRule="auto"/>
    </w:pPr>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61045766">
      <w:bodyDiv w:val="1"/>
      <w:marLeft w:val="0"/>
      <w:marRight w:val="0"/>
      <w:marTop w:val="0"/>
      <w:marBottom w:val="0"/>
      <w:divBdr>
        <w:top w:val="none" w:sz="0" w:space="0" w:color="auto"/>
        <w:left w:val="none" w:sz="0" w:space="0" w:color="auto"/>
        <w:bottom w:val="none" w:sz="0" w:space="0" w:color="auto"/>
        <w:right w:val="none" w:sz="0" w:space="0" w:color="auto"/>
      </w:divBdr>
    </w:div>
    <w:div w:id="233204674">
      <w:bodyDiv w:val="1"/>
      <w:marLeft w:val="0"/>
      <w:marRight w:val="0"/>
      <w:marTop w:val="0"/>
      <w:marBottom w:val="0"/>
      <w:divBdr>
        <w:top w:val="none" w:sz="0" w:space="0" w:color="auto"/>
        <w:left w:val="none" w:sz="0" w:space="0" w:color="auto"/>
        <w:bottom w:val="none" w:sz="0" w:space="0" w:color="auto"/>
        <w:right w:val="none" w:sz="0" w:space="0" w:color="auto"/>
      </w:divBdr>
    </w:div>
    <w:div w:id="332531442">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009865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76924384">
      <w:bodyDiv w:val="1"/>
      <w:marLeft w:val="0"/>
      <w:marRight w:val="0"/>
      <w:marTop w:val="0"/>
      <w:marBottom w:val="0"/>
      <w:divBdr>
        <w:top w:val="none" w:sz="0" w:space="0" w:color="auto"/>
        <w:left w:val="none" w:sz="0" w:space="0" w:color="auto"/>
        <w:bottom w:val="none" w:sz="0" w:space="0" w:color="auto"/>
        <w:right w:val="none" w:sz="0" w:space="0" w:color="auto"/>
      </w:divBdr>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099179126">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35252438">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36092712">
      <w:bodyDiv w:val="1"/>
      <w:marLeft w:val="0"/>
      <w:marRight w:val="0"/>
      <w:marTop w:val="0"/>
      <w:marBottom w:val="0"/>
      <w:divBdr>
        <w:top w:val="none" w:sz="0" w:space="0" w:color="auto"/>
        <w:left w:val="none" w:sz="0" w:space="0" w:color="auto"/>
        <w:bottom w:val="none" w:sz="0" w:space="0" w:color="auto"/>
        <w:right w:val="none" w:sz="0" w:space="0" w:color="auto"/>
      </w:divBdr>
    </w:div>
    <w:div w:id="19752591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333672">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2364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1100.com.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r w:rsidRPr="002E668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32F80"/>
    <w:rsid w:val="00041647"/>
    <w:rsid w:val="000646D5"/>
    <w:rsid w:val="000B0E91"/>
    <w:rsid w:val="000E24AC"/>
    <w:rsid w:val="000E3167"/>
    <w:rsid w:val="00170403"/>
    <w:rsid w:val="00182C03"/>
    <w:rsid w:val="001E5662"/>
    <w:rsid w:val="0020211E"/>
    <w:rsid w:val="002040D4"/>
    <w:rsid w:val="00210460"/>
    <w:rsid w:val="00220E3A"/>
    <w:rsid w:val="0022550D"/>
    <w:rsid w:val="00284ECD"/>
    <w:rsid w:val="002E1399"/>
    <w:rsid w:val="00405A9F"/>
    <w:rsid w:val="0051292A"/>
    <w:rsid w:val="005618E3"/>
    <w:rsid w:val="006663A8"/>
    <w:rsid w:val="006719D3"/>
    <w:rsid w:val="00731395"/>
    <w:rsid w:val="0078636F"/>
    <w:rsid w:val="007C6B22"/>
    <w:rsid w:val="007E083E"/>
    <w:rsid w:val="00800D50"/>
    <w:rsid w:val="00A25CEA"/>
    <w:rsid w:val="00B21FF0"/>
    <w:rsid w:val="00B3729B"/>
    <w:rsid w:val="00BD4771"/>
    <w:rsid w:val="00C24338"/>
    <w:rsid w:val="00C929E9"/>
    <w:rsid w:val="00CC44F7"/>
    <w:rsid w:val="00D656BC"/>
    <w:rsid w:val="00DF6A57"/>
    <w:rsid w:val="00E0589F"/>
    <w:rsid w:val="00E0773A"/>
    <w:rsid w:val="00E33F54"/>
    <w:rsid w:val="00E55F0E"/>
    <w:rsid w:val="00F1723D"/>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08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56B46D41A14A43A6B37D5AC5721F97" ma:contentTypeVersion="9" ma:contentTypeDescription="Create a new document." ma:contentTypeScope="" ma:versionID="a8ab45375e1b5f3f2b00135dc2d78a2e">
  <xsd:schema xmlns:xsd="http://www.w3.org/2001/XMLSchema" xmlns:xs="http://www.w3.org/2001/XMLSchema" xmlns:p="http://schemas.microsoft.com/office/2006/metadata/properties" xmlns:ns3="52e18e88-8c6f-47b3-a308-88b3474bb18e" targetNamespace="http://schemas.microsoft.com/office/2006/metadata/properties" ma:root="true" ma:fieldsID="be61b8e7186635918bee25b0824aad94" ns3:_="">
    <xsd:import namespace="52e18e88-8c6f-47b3-a308-88b3474bb1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8e88-8c6f-47b3-a308-88b3474bb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7521CB6B-B2C5-41FB-BD7E-DEA3804354F7}">
  <ds:schemaRefs>
    <ds:schemaRef ds:uri="http://schemas.openxmlformats.org/officeDocument/2006/bibliography"/>
  </ds:schemaRefs>
</ds:datastoreItem>
</file>

<file path=customXml/itemProps4.xml><?xml version="1.0" encoding="utf-8"?>
<ds:datastoreItem xmlns:ds="http://schemas.openxmlformats.org/officeDocument/2006/customXml" ds:itemID="{456C2E4B-C5E1-4C53-9A66-A77FEBC57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18e88-8c6f-47b3-a308-88b3474bb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43</Pages>
  <Words>14883</Words>
  <Characters>79033</Characters>
  <Application>Microsoft Office Word</Application>
  <DocSecurity>0</DocSecurity>
  <Lines>2079</Lines>
  <Paragraphs>1020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Denise Catlin</cp:lastModifiedBy>
  <cp:revision>4</cp:revision>
  <cp:lastPrinted>2022-08-15T23:12:00Z</cp:lastPrinted>
  <dcterms:created xsi:type="dcterms:W3CDTF">2022-11-28T01:23:00Z</dcterms:created>
  <dcterms:modified xsi:type="dcterms:W3CDTF">2022-11-28T01:33:00Z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0x0101000756B46D41A14A43A6B37D5AC5721F97</vt:lpwstr>
  </property>
</Properties>
</file>